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77"/>
        <w:gridCol w:w="2102"/>
        <w:gridCol w:w="890"/>
        <w:gridCol w:w="4128"/>
        <w:gridCol w:w="2337"/>
      </w:tblGrid>
      <w:tr w:rsidR="008E4DEC" w14:paraId="30D98F39" w14:textId="77777777" w:rsidTr="00927675">
        <w:trPr>
          <w:trHeight w:val="1008"/>
          <w:jc w:val="center"/>
        </w:trPr>
        <w:tc>
          <w:tcPr>
            <w:tcW w:w="2347" w:type="dxa"/>
            <w:gridSpan w:val="2"/>
            <w:vMerge w:val="restart"/>
            <w:tcBorders>
              <w:top w:val="single" w:sz="18" w:space="0" w:color="auto"/>
              <w:right w:val="nil"/>
            </w:tcBorders>
            <w:vAlign w:val="center"/>
          </w:tcPr>
          <w:p w14:paraId="6A6CCD78" w14:textId="60E8CE3E" w:rsidR="00D72741" w:rsidRDefault="00D72741" w:rsidP="009E2B42">
            <w:pPr>
              <w:ind w:left="-115"/>
            </w:pPr>
          </w:p>
        </w:tc>
        <w:tc>
          <w:tcPr>
            <w:tcW w:w="5040" w:type="dxa"/>
            <w:gridSpan w:val="2"/>
            <w:tcBorders>
              <w:top w:val="single" w:sz="18" w:space="0" w:color="auto"/>
              <w:left w:val="nil"/>
              <w:bottom w:val="nil"/>
              <w:right w:val="nil"/>
            </w:tcBorders>
            <w:vAlign w:val="center"/>
          </w:tcPr>
          <w:p w14:paraId="4169A392" w14:textId="77777777" w:rsidR="00D72741" w:rsidRDefault="00D72741" w:rsidP="007F6D7A">
            <w:pPr>
              <w:spacing w:before="280"/>
              <w:jc w:val="center"/>
              <w:rPr>
                <w:rFonts w:asciiTheme="majorBidi" w:hAnsiTheme="majorBidi" w:cstheme="majorBidi"/>
              </w:rPr>
            </w:pPr>
          </w:p>
          <w:p w14:paraId="133A673A" w14:textId="77777777" w:rsidR="00D92816" w:rsidRDefault="00D92816" w:rsidP="007F6D7A">
            <w:pPr>
              <w:spacing w:before="280"/>
              <w:jc w:val="center"/>
              <w:rPr>
                <w:rFonts w:asciiTheme="majorBidi" w:hAnsiTheme="majorBidi" w:cstheme="majorBidi"/>
              </w:rPr>
            </w:pPr>
          </w:p>
          <w:p w14:paraId="6B13618A" w14:textId="0CB4E824" w:rsidR="00D92816" w:rsidRPr="006F56D7" w:rsidRDefault="00D92816" w:rsidP="007F6D7A">
            <w:pPr>
              <w:spacing w:before="280"/>
              <w:jc w:val="center"/>
              <w:rPr>
                <w:rFonts w:asciiTheme="majorBidi" w:hAnsiTheme="majorBidi" w:cstheme="majorBidi"/>
              </w:rPr>
            </w:pPr>
          </w:p>
        </w:tc>
        <w:tc>
          <w:tcPr>
            <w:tcW w:w="2347" w:type="dxa"/>
            <w:vMerge w:val="restart"/>
            <w:tcBorders>
              <w:top w:val="single" w:sz="18" w:space="0" w:color="auto"/>
              <w:left w:val="nil"/>
            </w:tcBorders>
            <w:vAlign w:val="center"/>
          </w:tcPr>
          <w:p w14:paraId="6191C904" w14:textId="4228A8E8" w:rsidR="00D72741" w:rsidRPr="006F672B" w:rsidRDefault="00D72741" w:rsidP="009E2B42">
            <w:pPr>
              <w:ind w:right="-115"/>
              <w:jc w:val="right"/>
            </w:pPr>
          </w:p>
        </w:tc>
      </w:tr>
      <w:tr w:rsidR="008E4DEC" w14:paraId="233D5FD0" w14:textId="77777777" w:rsidTr="00927675">
        <w:trPr>
          <w:trHeight w:val="20"/>
          <w:jc w:val="center"/>
        </w:trPr>
        <w:tc>
          <w:tcPr>
            <w:tcW w:w="2347" w:type="dxa"/>
            <w:gridSpan w:val="2"/>
            <w:vMerge/>
            <w:tcBorders>
              <w:bottom w:val="single" w:sz="18" w:space="0" w:color="auto"/>
              <w:right w:val="nil"/>
            </w:tcBorders>
          </w:tcPr>
          <w:p w14:paraId="25583F59" w14:textId="77777777" w:rsidR="00D72741" w:rsidRDefault="00D72741" w:rsidP="009E2B42"/>
        </w:tc>
        <w:tc>
          <w:tcPr>
            <w:tcW w:w="5040" w:type="dxa"/>
            <w:gridSpan w:val="2"/>
            <w:tcBorders>
              <w:top w:val="nil"/>
              <w:left w:val="nil"/>
              <w:bottom w:val="single" w:sz="18" w:space="0" w:color="auto"/>
              <w:right w:val="nil"/>
            </w:tcBorders>
            <w:vAlign w:val="center"/>
          </w:tcPr>
          <w:p w14:paraId="4B700B1C" w14:textId="5830A2AD" w:rsidR="00D72741" w:rsidRPr="006F56D7" w:rsidRDefault="00D72741" w:rsidP="007F6D7A">
            <w:pPr>
              <w:jc w:val="center"/>
            </w:pPr>
          </w:p>
        </w:tc>
        <w:tc>
          <w:tcPr>
            <w:tcW w:w="2347" w:type="dxa"/>
            <w:vMerge/>
            <w:tcBorders>
              <w:left w:val="nil"/>
              <w:bottom w:val="single" w:sz="18" w:space="0" w:color="auto"/>
            </w:tcBorders>
          </w:tcPr>
          <w:p w14:paraId="24671FD8" w14:textId="77777777" w:rsidR="00D72741" w:rsidRPr="006F672B" w:rsidRDefault="00D72741" w:rsidP="009E2B42"/>
        </w:tc>
      </w:tr>
      <w:tr w:rsidR="003F5EA9" w14:paraId="5922E307" w14:textId="77777777" w:rsidTr="00927675">
        <w:trPr>
          <w:trHeight w:val="20"/>
          <w:jc w:val="center"/>
        </w:trPr>
        <w:tc>
          <w:tcPr>
            <w:tcW w:w="9734" w:type="dxa"/>
            <w:gridSpan w:val="5"/>
            <w:tcBorders>
              <w:top w:val="nil"/>
              <w:bottom w:val="nil"/>
            </w:tcBorders>
            <w:vAlign w:val="center"/>
          </w:tcPr>
          <w:p w14:paraId="049166D6" w14:textId="77777777" w:rsidR="003F5EA9" w:rsidRPr="00C604C0" w:rsidRDefault="003F5EA9" w:rsidP="00927675">
            <w:pPr>
              <w:rPr>
                <w:szCs w:val="24"/>
              </w:rPr>
            </w:pPr>
          </w:p>
        </w:tc>
      </w:tr>
      <w:tr w:rsidR="009046E8" w14:paraId="1AEE02C6" w14:textId="77777777" w:rsidTr="00F6583B">
        <w:trPr>
          <w:trHeight w:val="20"/>
          <w:jc w:val="center"/>
        </w:trPr>
        <w:tc>
          <w:tcPr>
            <w:tcW w:w="9734" w:type="dxa"/>
            <w:gridSpan w:val="5"/>
            <w:tcBorders>
              <w:top w:val="nil"/>
              <w:bottom w:val="nil"/>
            </w:tcBorders>
            <w:vAlign w:val="center"/>
          </w:tcPr>
          <w:p w14:paraId="2A6C61BB" w14:textId="2AC57F13" w:rsidR="009046E8" w:rsidRPr="00C604C0" w:rsidRDefault="00324C7F" w:rsidP="009046E8">
            <w:pPr>
              <w:ind w:left="-113"/>
              <w:rPr>
                <w:szCs w:val="24"/>
              </w:rPr>
            </w:pPr>
            <w:bookmarkStart w:id="0" w:name="_Hlk156394073"/>
            <w:r>
              <w:rPr>
                <w:rFonts w:cs="Calibri"/>
                <w:sz w:val="32"/>
                <w:szCs w:val="32"/>
                <w:lang w:val="en-GB"/>
              </w:rPr>
              <w:t>CI Engine Performance run with Emulsified Biodiesel from Refined Palm Oil</w:t>
            </w:r>
            <w:bookmarkEnd w:id="0"/>
          </w:p>
        </w:tc>
      </w:tr>
      <w:tr w:rsidR="003F5EA9" w14:paraId="224FCA47" w14:textId="77777777" w:rsidTr="00927675">
        <w:trPr>
          <w:trHeight w:val="20"/>
          <w:jc w:val="center"/>
        </w:trPr>
        <w:tc>
          <w:tcPr>
            <w:tcW w:w="9734" w:type="dxa"/>
            <w:gridSpan w:val="5"/>
            <w:tcBorders>
              <w:top w:val="nil"/>
              <w:bottom w:val="nil"/>
            </w:tcBorders>
            <w:vAlign w:val="center"/>
          </w:tcPr>
          <w:p w14:paraId="37ED367A" w14:textId="77777777" w:rsidR="003F5EA9" w:rsidRPr="00351F89" w:rsidRDefault="003F5EA9" w:rsidP="00927675">
            <w:pPr>
              <w:rPr>
                <w:noProof/>
                <w:color w:val="FF0000"/>
                <w:szCs w:val="24"/>
              </w:rPr>
            </w:pPr>
          </w:p>
        </w:tc>
      </w:tr>
      <w:tr w:rsidR="003F5EA9" w14:paraId="5AE54FC6" w14:textId="77777777" w:rsidTr="00927675">
        <w:trPr>
          <w:trHeight w:val="20"/>
          <w:jc w:val="center"/>
        </w:trPr>
        <w:tc>
          <w:tcPr>
            <w:tcW w:w="9734" w:type="dxa"/>
            <w:gridSpan w:val="5"/>
            <w:tcBorders>
              <w:top w:val="nil"/>
              <w:bottom w:val="nil"/>
            </w:tcBorders>
            <w:vAlign w:val="center"/>
          </w:tcPr>
          <w:p w14:paraId="6A0FC51B" w14:textId="261F06A5" w:rsidR="00351F89" w:rsidRPr="00AF6E40" w:rsidRDefault="00324C7F" w:rsidP="00AF6E40">
            <w:pPr>
              <w:ind w:left="-115"/>
              <w:rPr>
                <w:rFonts w:eastAsia="Times New Roman" w:cs="Times New Roman"/>
                <w:iCs/>
                <w:sz w:val="24"/>
                <w:szCs w:val="28"/>
              </w:rPr>
            </w:pPr>
            <w:r>
              <w:rPr>
                <w:rFonts w:eastAsia="Times New Roman" w:cs="Calibri"/>
                <w:iCs/>
                <w:sz w:val="24"/>
                <w:szCs w:val="24"/>
                <w:lang w:val="en-GB"/>
              </w:rPr>
              <w:t>Muhamad Azman Miskam</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 xml:space="preserve">Mohd Fadzli </w:t>
            </w:r>
            <w:r w:rsidRPr="00324C7F">
              <w:rPr>
                <w:rFonts w:eastAsia="Times New Roman" w:cs="Calibri"/>
                <w:iCs/>
                <w:sz w:val="24"/>
                <w:szCs w:val="24"/>
                <w:lang w:val="en-GB"/>
              </w:rPr>
              <w:t>Hamid</w:t>
            </w:r>
            <w:r w:rsidRPr="00324C7F">
              <w:rPr>
                <w:rFonts w:eastAsia="Times New Roman" w:cs="Calibri"/>
                <w:iCs/>
                <w:sz w:val="24"/>
                <w:szCs w:val="24"/>
                <w:vertAlign w:val="superscript"/>
                <w:lang w:val="en-GB"/>
              </w:rPr>
              <w:t>1</w:t>
            </w:r>
            <w:r>
              <w:rPr>
                <w:rFonts w:eastAsia="Times New Roman" w:cs="Calibri"/>
                <w:iCs/>
                <w:sz w:val="24"/>
                <w:szCs w:val="24"/>
                <w:lang w:val="en-GB"/>
              </w:rPr>
              <w:t>, Mohamad Yusof Idroas</w:t>
            </w:r>
            <w:proofErr w:type="gramStart"/>
            <w:r w:rsidRPr="00324C7F">
              <w:rPr>
                <w:rFonts w:eastAsia="Times New Roman" w:cs="Calibri"/>
                <w:iCs/>
                <w:sz w:val="24"/>
                <w:szCs w:val="24"/>
                <w:vertAlign w:val="superscript"/>
                <w:lang w:val="en-GB"/>
              </w:rPr>
              <w:t>1,*</w:t>
            </w:r>
            <w:proofErr w:type="gramEnd"/>
            <w:r>
              <w:rPr>
                <w:rFonts w:eastAsia="Times New Roman" w:cs="Calibri"/>
                <w:iCs/>
                <w:sz w:val="24"/>
                <w:szCs w:val="24"/>
                <w:lang w:val="en-GB"/>
              </w:rPr>
              <w:t>, Mazlan Mohamed</w:t>
            </w:r>
            <w:r w:rsidRPr="006F5CA0">
              <w:rPr>
                <w:rFonts w:eastAsia="Times New Roman" w:cs="Calibri"/>
                <w:iCs/>
                <w:sz w:val="24"/>
                <w:szCs w:val="24"/>
                <w:vertAlign w:val="superscript"/>
                <w:lang w:val="en-GB"/>
              </w:rPr>
              <w:t>2</w:t>
            </w:r>
            <w:r>
              <w:rPr>
                <w:rFonts w:eastAsia="Times New Roman" w:cs="Calibri"/>
                <w:iCs/>
                <w:sz w:val="24"/>
                <w:szCs w:val="24"/>
                <w:lang w:val="en-GB"/>
              </w:rPr>
              <w:t>, Yew Heng Teoh</w:t>
            </w:r>
            <w:r w:rsidRPr="006F5CA0">
              <w:rPr>
                <w:rFonts w:eastAsia="Times New Roman" w:cs="Calibri"/>
                <w:iCs/>
                <w:sz w:val="24"/>
                <w:szCs w:val="24"/>
                <w:vertAlign w:val="superscript"/>
                <w:lang w:val="en-GB"/>
              </w:rPr>
              <w:t>1</w:t>
            </w:r>
            <w:r>
              <w:rPr>
                <w:rFonts w:eastAsia="Times New Roman" w:cs="Calibri"/>
                <w:iCs/>
                <w:sz w:val="24"/>
                <w:szCs w:val="24"/>
                <w:lang w:val="en-GB"/>
              </w:rPr>
              <w:t xml:space="preserve">, </w:t>
            </w:r>
            <w:proofErr w:type="spellStart"/>
            <w:r>
              <w:rPr>
                <w:rFonts w:eastAsia="Times New Roman" w:cs="Calibri"/>
                <w:iCs/>
                <w:sz w:val="24"/>
                <w:szCs w:val="24"/>
                <w:lang w:val="en-GB"/>
              </w:rPr>
              <w:t>Sharzali</w:t>
            </w:r>
            <w:proofErr w:type="spellEnd"/>
            <w:r>
              <w:rPr>
                <w:rFonts w:eastAsia="Times New Roman" w:cs="Calibri"/>
                <w:iCs/>
                <w:sz w:val="24"/>
                <w:szCs w:val="24"/>
                <w:lang w:val="en-GB"/>
              </w:rPr>
              <w:t xml:space="preserve"> Che Mat</w:t>
            </w:r>
            <w:r w:rsidR="006F5CA0" w:rsidRPr="006F5CA0">
              <w:rPr>
                <w:rFonts w:eastAsia="Times New Roman" w:cs="Calibri"/>
                <w:iCs/>
                <w:sz w:val="24"/>
                <w:szCs w:val="24"/>
                <w:vertAlign w:val="superscript"/>
                <w:lang w:val="en-GB"/>
              </w:rPr>
              <w:t>3</w:t>
            </w:r>
            <w:r w:rsidR="006F5CA0">
              <w:rPr>
                <w:rFonts w:eastAsia="Times New Roman" w:cs="Calibri"/>
                <w:iCs/>
                <w:sz w:val="24"/>
                <w:szCs w:val="24"/>
                <w:lang w:val="en-GB"/>
              </w:rPr>
              <w:t xml:space="preserve">, Mohd </w:t>
            </w:r>
            <w:proofErr w:type="spellStart"/>
            <w:r w:rsidR="006F5CA0">
              <w:rPr>
                <w:rFonts w:eastAsia="Times New Roman" w:cs="Calibri"/>
                <w:iCs/>
                <w:sz w:val="24"/>
                <w:szCs w:val="24"/>
                <w:lang w:val="en-GB"/>
              </w:rPr>
              <w:t>Hafif</w:t>
            </w:r>
            <w:proofErr w:type="spellEnd"/>
            <w:r w:rsidR="006F5CA0">
              <w:rPr>
                <w:rFonts w:eastAsia="Times New Roman" w:cs="Calibri"/>
                <w:iCs/>
                <w:sz w:val="24"/>
                <w:szCs w:val="24"/>
                <w:lang w:val="en-GB"/>
              </w:rPr>
              <w:t xml:space="preserve"> Basha</w:t>
            </w:r>
            <w:r w:rsidR="006F5CA0" w:rsidRPr="006F5CA0">
              <w:rPr>
                <w:rFonts w:eastAsia="Times New Roman" w:cs="Calibri"/>
                <w:iCs/>
                <w:sz w:val="24"/>
                <w:szCs w:val="24"/>
                <w:vertAlign w:val="superscript"/>
                <w:lang w:val="en-GB"/>
              </w:rPr>
              <w:t>4</w:t>
            </w:r>
            <w:r w:rsidR="00AF6E40">
              <w:rPr>
                <w:rFonts w:eastAsia="Times New Roman" w:cs="Calibri"/>
                <w:iCs/>
                <w:sz w:val="24"/>
                <w:szCs w:val="24"/>
                <w:lang w:val="en-GB"/>
              </w:rPr>
              <w:t xml:space="preserve"> </w:t>
            </w:r>
          </w:p>
          <w:p w14:paraId="7A09894D" w14:textId="77777777"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8E4DEC" w14:paraId="2942DAFE" w14:textId="77777777" w:rsidTr="00927675">
        <w:trPr>
          <w:trHeight w:val="20"/>
          <w:jc w:val="center"/>
        </w:trPr>
        <w:tc>
          <w:tcPr>
            <w:tcW w:w="236" w:type="dxa"/>
            <w:tcBorders>
              <w:top w:val="nil"/>
              <w:bottom w:val="nil"/>
              <w:right w:val="nil"/>
            </w:tcBorders>
          </w:tcPr>
          <w:p w14:paraId="2A324210" w14:textId="77777777"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4"/>
            <w:tcBorders>
              <w:top w:val="nil"/>
              <w:left w:val="nil"/>
              <w:bottom w:val="nil"/>
            </w:tcBorders>
          </w:tcPr>
          <w:p w14:paraId="651D1F33" w14:textId="110F2159" w:rsidR="006F5CA0" w:rsidRPr="00CA466E" w:rsidRDefault="006F5CA0" w:rsidP="006F5CA0">
            <w:pPr>
              <w:ind w:left="-115"/>
              <w:rPr>
                <w:rFonts w:eastAsia="Times New Roman" w:cs="Times New Roman"/>
                <w:sz w:val="16"/>
                <w:szCs w:val="16"/>
              </w:rPr>
            </w:pPr>
            <w:r>
              <w:rPr>
                <w:rFonts w:eastAsia="Times New Roman" w:cs="Times New Roman"/>
                <w:sz w:val="16"/>
                <w:szCs w:val="16"/>
              </w:rPr>
              <w:t xml:space="preserve">School of Mechanical Engineering, </w:t>
            </w:r>
            <w:proofErr w:type="spellStart"/>
            <w:r>
              <w:rPr>
                <w:rFonts w:eastAsia="Times New Roman" w:cs="Times New Roman"/>
                <w:sz w:val="16"/>
                <w:szCs w:val="16"/>
              </w:rPr>
              <w:t>Universiti</w:t>
            </w:r>
            <w:proofErr w:type="spellEnd"/>
            <w:r>
              <w:rPr>
                <w:rFonts w:eastAsia="Times New Roman" w:cs="Times New Roman"/>
                <w:sz w:val="16"/>
                <w:szCs w:val="16"/>
              </w:rPr>
              <w:t xml:space="preserve"> Sains Malaysia, Engineering Campus, Seri </w:t>
            </w:r>
            <w:proofErr w:type="spellStart"/>
            <w:r>
              <w:rPr>
                <w:rFonts w:eastAsia="Times New Roman" w:cs="Times New Roman"/>
                <w:sz w:val="16"/>
                <w:szCs w:val="16"/>
              </w:rPr>
              <w:t>Ampangan</w:t>
            </w:r>
            <w:proofErr w:type="spellEnd"/>
            <w:r>
              <w:rPr>
                <w:rFonts w:eastAsia="Times New Roman" w:cs="Times New Roman"/>
                <w:sz w:val="16"/>
                <w:szCs w:val="16"/>
              </w:rPr>
              <w:t xml:space="preserve">, 14300 </w:t>
            </w:r>
            <w:proofErr w:type="spellStart"/>
            <w:r>
              <w:rPr>
                <w:rFonts w:eastAsia="Times New Roman" w:cs="Times New Roman"/>
                <w:sz w:val="16"/>
                <w:szCs w:val="16"/>
              </w:rPr>
              <w:t>Nibong</w:t>
            </w:r>
            <w:proofErr w:type="spellEnd"/>
            <w:r>
              <w:rPr>
                <w:rFonts w:eastAsia="Times New Roman" w:cs="Times New Roman"/>
                <w:sz w:val="16"/>
                <w:szCs w:val="16"/>
              </w:rPr>
              <w:t xml:space="preserve"> Tebal, Pulau Pinang, Malaysia</w:t>
            </w:r>
          </w:p>
        </w:tc>
      </w:tr>
      <w:tr w:rsidR="008E4DEC" w14:paraId="7BF997C7" w14:textId="77777777" w:rsidTr="00927675">
        <w:trPr>
          <w:trHeight w:val="20"/>
          <w:jc w:val="center"/>
        </w:trPr>
        <w:tc>
          <w:tcPr>
            <w:tcW w:w="236" w:type="dxa"/>
            <w:tcBorders>
              <w:top w:val="nil"/>
              <w:bottom w:val="nil"/>
              <w:right w:val="nil"/>
            </w:tcBorders>
          </w:tcPr>
          <w:p w14:paraId="04D81898" w14:textId="77777777"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4"/>
            <w:tcBorders>
              <w:top w:val="nil"/>
              <w:left w:val="nil"/>
              <w:bottom w:val="nil"/>
            </w:tcBorders>
          </w:tcPr>
          <w:p w14:paraId="71343C48" w14:textId="6D1AC8EF" w:rsidR="00466763" w:rsidRPr="00D427AA" w:rsidRDefault="00466763" w:rsidP="008E5C16">
            <w:pPr>
              <w:ind w:left="-115"/>
              <w:rPr>
                <w:rFonts w:eastAsia="Times New Roman" w:cs="Calibri"/>
                <w:sz w:val="16"/>
                <w:szCs w:val="16"/>
                <w:lang w:val="en-GB"/>
              </w:rPr>
            </w:pPr>
          </w:p>
        </w:tc>
      </w:tr>
      <w:tr w:rsidR="006F5CA0" w14:paraId="0E5B5964" w14:textId="77777777" w:rsidTr="00927675">
        <w:trPr>
          <w:trHeight w:val="20"/>
          <w:jc w:val="center"/>
        </w:trPr>
        <w:tc>
          <w:tcPr>
            <w:tcW w:w="236" w:type="dxa"/>
            <w:tcBorders>
              <w:top w:val="nil"/>
              <w:bottom w:val="nil"/>
              <w:right w:val="nil"/>
            </w:tcBorders>
          </w:tcPr>
          <w:p w14:paraId="04381D26" w14:textId="6180F8D0" w:rsidR="006F5CA0" w:rsidRDefault="006F5CA0"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3</w:t>
            </w:r>
          </w:p>
        </w:tc>
        <w:tc>
          <w:tcPr>
            <w:tcW w:w="9464" w:type="dxa"/>
            <w:gridSpan w:val="4"/>
            <w:tcBorders>
              <w:top w:val="nil"/>
              <w:left w:val="nil"/>
              <w:bottom w:val="nil"/>
            </w:tcBorders>
          </w:tcPr>
          <w:p w14:paraId="77C2FC70" w14:textId="3641FBF9" w:rsidR="006F5CA0" w:rsidRPr="00D427AA" w:rsidRDefault="006F5CA0" w:rsidP="008E5C16">
            <w:pPr>
              <w:ind w:left="-115"/>
              <w:rPr>
                <w:rFonts w:eastAsia="Times New Roman" w:cs="Calibri"/>
                <w:sz w:val="16"/>
                <w:szCs w:val="16"/>
                <w:lang w:val="en-GB"/>
              </w:rPr>
            </w:pPr>
            <w:r>
              <w:rPr>
                <w:rFonts w:eastAsia="Times New Roman" w:cs="Calibri"/>
                <w:sz w:val="16"/>
                <w:szCs w:val="16"/>
                <w:lang w:val="en-GB"/>
              </w:rPr>
              <w:t xml:space="preserve">School of Mechanical Engineering, College of Engineering, </w:t>
            </w:r>
            <w:proofErr w:type="spellStart"/>
            <w:r>
              <w:rPr>
                <w:rFonts w:eastAsia="Times New Roman" w:cs="Calibri"/>
                <w:sz w:val="16"/>
                <w:szCs w:val="16"/>
                <w:lang w:val="en-GB"/>
              </w:rPr>
              <w:t>Universiti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MARA, </w:t>
            </w:r>
            <w:proofErr w:type="spellStart"/>
            <w:r>
              <w:rPr>
                <w:rFonts w:eastAsia="Times New Roman" w:cs="Calibri"/>
                <w:sz w:val="16"/>
                <w:szCs w:val="16"/>
                <w:lang w:val="en-GB"/>
              </w:rPr>
              <w:t>Cawangan</w:t>
            </w:r>
            <w:proofErr w:type="spellEnd"/>
            <w:r>
              <w:rPr>
                <w:rFonts w:eastAsia="Times New Roman" w:cs="Calibri"/>
                <w:sz w:val="16"/>
                <w:szCs w:val="16"/>
                <w:lang w:val="en-GB"/>
              </w:rPr>
              <w:t xml:space="preserve"> </w:t>
            </w:r>
            <w:proofErr w:type="spellStart"/>
            <w:r>
              <w:rPr>
                <w:rFonts w:eastAsia="Times New Roman" w:cs="Calibri"/>
                <w:sz w:val="16"/>
                <w:szCs w:val="16"/>
                <w:lang w:val="en-GB"/>
              </w:rPr>
              <w:t>Pulau</w:t>
            </w:r>
            <w:proofErr w:type="spellEnd"/>
            <w:r>
              <w:rPr>
                <w:rFonts w:eastAsia="Times New Roman" w:cs="Calibri"/>
                <w:sz w:val="16"/>
                <w:szCs w:val="16"/>
                <w:lang w:val="en-GB"/>
              </w:rPr>
              <w:t xml:space="preserve"> Pinang, </w:t>
            </w:r>
            <w:proofErr w:type="spellStart"/>
            <w:r>
              <w:rPr>
                <w:rFonts w:eastAsia="Times New Roman" w:cs="Calibri"/>
                <w:sz w:val="16"/>
                <w:szCs w:val="16"/>
                <w:lang w:val="en-GB"/>
              </w:rPr>
              <w:t>kampus</w:t>
            </w:r>
            <w:proofErr w:type="spellEnd"/>
            <w:r>
              <w:rPr>
                <w:rFonts w:eastAsia="Times New Roman" w:cs="Calibri"/>
                <w:sz w:val="16"/>
                <w:szCs w:val="16"/>
                <w:lang w:val="en-GB"/>
              </w:rPr>
              <w:t xml:space="preserve"> </w:t>
            </w:r>
            <w:proofErr w:type="spellStart"/>
            <w:r>
              <w:rPr>
                <w:rFonts w:eastAsia="Times New Roman" w:cs="Calibri"/>
                <w:sz w:val="16"/>
                <w:szCs w:val="16"/>
                <w:lang w:val="en-GB"/>
              </w:rPr>
              <w:t>Permatang</w:t>
            </w:r>
            <w:proofErr w:type="spellEnd"/>
            <w:r>
              <w:rPr>
                <w:rFonts w:eastAsia="Times New Roman" w:cs="Calibri"/>
                <w:sz w:val="16"/>
                <w:szCs w:val="16"/>
                <w:lang w:val="en-GB"/>
              </w:rPr>
              <w:t xml:space="preserve"> </w:t>
            </w:r>
            <w:proofErr w:type="spellStart"/>
            <w:r>
              <w:rPr>
                <w:rFonts w:eastAsia="Times New Roman" w:cs="Calibri"/>
                <w:sz w:val="16"/>
                <w:szCs w:val="16"/>
                <w:lang w:val="en-GB"/>
              </w:rPr>
              <w:t>Pauh</w:t>
            </w:r>
            <w:proofErr w:type="spellEnd"/>
            <w:r>
              <w:rPr>
                <w:rFonts w:eastAsia="Times New Roman" w:cs="Calibri"/>
                <w:sz w:val="16"/>
                <w:szCs w:val="16"/>
                <w:lang w:val="en-GB"/>
              </w:rPr>
              <w:t xml:space="preserve">, 13500, </w:t>
            </w:r>
            <w:proofErr w:type="spellStart"/>
            <w:r>
              <w:rPr>
                <w:rFonts w:eastAsia="Times New Roman" w:cs="Calibri"/>
                <w:sz w:val="16"/>
                <w:szCs w:val="16"/>
                <w:lang w:val="en-GB"/>
              </w:rPr>
              <w:t>Permatang</w:t>
            </w:r>
            <w:proofErr w:type="spellEnd"/>
            <w:r>
              <w:rPr>
                <w:rFonts w:eastAsia="Times New Roman" w:cs="Calibri"/>
                <w:sz w:val="16"/>
                <w:szCs w:val="16"/>
                <w:lang w:val="en-GB"/>
              </w:rPr>
              <w:t xml:space="preserve"> </w:t>
            </w:r>
            <w:proofErr w:type="spellStart"/>
            <w:r>
              <w:rPr>
                <w:rFonts w:eastAsia="Times New Roman" w:cs="Calibri"/>
                <w:sz w:val="16"/>
                <w:szCs w:val="16"/>
                <w:lang w:val="en-GB"/>
              </w:rPr>
              <w:t>Pauh</w:t>
            </w:r>
            <w:proofErr w:type="spellEnd"/>
            <w:r>
              <w:rPr>
                <w:rFonts w:eastAsia="Times New Roman" w:cs="Calibri"/>
                <w:sz w:val="16"/>
                <w:szCs w:val="16"/>
                <w:lang w:val="en-GB"/>
              </w:rPr>
              <w:t xml:space="preserve">, </w:t>
            </w:r>
            <w:proofErr w:type="spellStart"/>
            <w:r>
              <w:rPr>
                <w:rFonts w:eastAsia="Times New Roman" w:cs="Calibri"/>
                <w:sz w:val="16"/>
                <w:szCs w:val="16"/>
                <w:lang w:val="en-GB"/>
              </w:rPr>
              <w:t>Pulau</w:t>
            </w:r>
            <w:proofErr w:type="spellEnd"/>
            <w:r>
              <w:rPr>
                <w:rFonts w:eastAsia="Times New Roman" w:cs="Calibri"/>
                <w:sz w:val="16"/>
                <w:szCs w:val="16"/>
                <w:lang w:val="en-GB"/>
              </w:rPr>
              <w:t xml:space="preserve"> Pinang, Malaysia.</w:t>
            </w:r>
          </w:p>
        </w:tc>
      </w:tr>
      <w:tr w:rsidR="006F5CA0" w14:paraId="2B31E17F" w14:textId="77777777" w:rsidTr="00927675">
        <w:trPr>
          <w:trHeight w:val="20"/>
          <w:jc w:val="center"/>
        </w:trPr>
        <w:tc>
          <w:tcPr>
            <w:tcW w:w="236" w:type="dxa"/>
            <w:tcBorders>
              <w:top w:val="nil"/>
              <w:bottom w:val="nil"/>
              <w:right w:val="nil"/>
            </w:tcBorders>
          </w:tcPr>
          <w:p w14:paraId="54E2EE5C" w14:textId="33A47C5C" w:rsidR="006F5CA0" w:rsidRDefault="006F5CA0"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4</w:t>
            </w:r>
          </w:p>
        </w:tc>
        <w:tc>
          <w:tcPr>
            <w:tcW w:w="9464" w:type="dxa"/>
            <w:gridSpan w:val="4"/>
            <w:tcBorders>
              <w:top w:val="nil"/>
              <w:left w:val="nil"/>
              <w:bottom w:val="nil"/>
            </w:tcBorders>
          </w:tcPr>
          <w:p w14:paraId="20DF2241" w14:textId="3EE36D5A" w:rsidR="006F5CA0" w:rsidRDefault="006F5CA0" w:rsidP="008E5C16">
            <w:pPr>
              <w:ind w:left="-115"/>
              <w:rPr>
                <w:rFonts w:eastAsia="Times New Roman" w:cs="Calibri"/>
                <w:sz w:val="16"/>
                <w:szCs w:val="16"/>
                <w:lang w:val="en-GB"/>
              </w:rPr>
            </w:pPr>
            <w:r>
              <w:rPr>
                <w:rFonts w:eastAsia="Times New Roman" w:cs="Calibri"/>
                <w:sz w:val="16"/>
                <w:szCs w:val="16"/>
                <w:lang w:val="en-GB"/>
              </w:rPr>
              <w:t xml:space="preserve">Faculty of Mechanical Engineering </w:t>
            </w:r>
            <w:r w:rsidR="00AC3350">
              <w:rPr>
                <w:rFonts w:eastAsia="Times New Roman" w:cs="Calibri"/>
                <w:sz w:val="16"/>
                <w:szCs w:val="16"/>
                <w:lang w:val="en-GB"/>
              </w:rPr>
              <w:t xml:space="preserve">and </w:t>
            </w:r>
            <w:r>
              <w:rPr>
                <w:rFonts w:eastAsia="Times New Roman" w:cs="Calibri"/>
                <w:sz w:val="16"/>
                <w:szCs w:val="16"/>
                <w:lang w:val="en-GB"/>
              </w:rPr>
              <w:t xml:space="preserve">Technology, </w:t>
            </w:r>
            <w:proofErr w:type="spellStart"/>
            <w:r>
              <w:rPr>
                <w:rFonts w:eastAsia="Times New Roman" w:cs="Calibri"/>
                <w:sz w:val="16"/>
                <w:szCs w:val="16"/>
                <w:lang w:val="en-GB"/>
              </w:rPr>
              <w:t>Universiti</w:t>
            </w:r>
            <w:proofErr w:type="spellEnd"/>
            <w:r>
              <w:rPr>
                <w:rFonts w:eastAsia="Times New Roman" w:cs="Calibri"/>
                <w:sz w:val="16"/>
                <w:szCs w:val="16"/>
                <w:lang w:val="en-GB"/>
              </w:rPr>
              <w:t xml:space="preserve"> Malaysia Perlis, </w:t>
            </w:r>
            <w:proofErr w:type="spellStart"/>
            <w:r>
              <w:rPr>
                <w:rFonts w:eastAsia="Times New Roman" w:cs="Calibri"/>
                <w:sz w:val="16"/>
                <w:szCs w:val="16"/>
                <w:lang w:val="en-GB"/>
              </w:rPr>
              <w:t>Pauh</w:t>
            </w:r>
            <w:proofErr w:type="spellEnd"/>
            <w:r>
              <w:rPr>
                <w:rFonts w:eastAsia="Times New Roman" w:cs="Calibri"/>
                <w:sz w:val="16"/>
                <w:szCs w:val="16"/>
                <w:lang w:val="en-GB"/>
              </w:rPr>
              <w:t xml:space="preserve"> Putra Campus, 02600, Arau, Perlis, Malaysia. </w:t>
            </w:r>
          </w:p>
        </w:tc>
      </w:tr>
      <w:tr w:rsidR="008E4DEC" w14:paraId="1892B2E8" w14:textId="77777777" w:rsidTr="00927675">
        <w:trPr>
          <w:trHeight w:val="20"/>
          <w:jc w:val="center"/>
        </w:trPr>
        <w:tc>
          <w:tcPr>
            <w:tcW w:w="236" w:type="dxa"/>
            <w:tcBorders>
              <w:top w:val="nil"/>
              <w:bottom w:val="nil"/>
              <w:right w:val="nil"/>
            </w:tcBorders>
          </w:tcPr>
          <w:p w14:paraId="3140B6CA" w14:textId="77777777" w:rsidR="009E2B42" w:rsidRDefault="009E2B42" w:rsidP="00927675">
            <w:pPr>
              <w:ind w:left="-86"/>
              <w:rPr>
                <w:rFonts w:eastAsia="Times New Roman" w:cs="Times New Roman"/>
                <w:iCs/>
                <w:sz w:val="16"/>
                <w:szCs w:val="16"/>
                <w:vertAlign w:val="superscript"/>
              </w:rPr>
            </w:pPr>
          </w:p>
        </w:tc>
        <w:tc>
          <w:tcPr>
            <w:tcW w:w="9464" w:type="dxa"/>
            <w:gridSpan w:val="4"/>
            <w:tcBorders>
              <w:top w:val="nil"/>
              <w:left w:val="nil"/>
              <w:bottom w:val="nil"/>
            </w:tcBorders>
          </w:tcPr>
          <w:p w14:paraId="1AB122DA" w14:textId="77777777" w:rsidR="009E2B42" w:rsidRDefault="009E2B42" w:rsidP="008E5C16">
            <w:pPr>
              <w:ind w:left="-115"/>
              <w:rPr>
                <w:rFonts w:eastAsia="Times New Roman" w:cs="Times New Roman"/>
                <w:sz w:val="16"/>
                <w:szCs w:val="16"/>
              </w:rPr>
            </w:pPr>
          </w:p>
        </w:tc>
      </w:tr>
      <w:tr w:rsidR="008E4DEC" w:rsidRPr="007862A5" w14:paraId="39211759" w14:textId="77777777"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14:paraId="4EE61A1D" w14:textId="77777777"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2"/>
            <w:tcBorders>
              <w:top w:val="single" w:sz="12" w:space="0" w:color="auto"/>
              <w:bottom w:val="single" w:sz="12" w:space="0" w:color="auto"/>
            </w:tcBorders>
            <w:vAlign w:val="center"/>
          </w:tcPr>
          <w:p w14:paraId="6C84AE56" w14:textId="77777777" w:rsidR="003F5EA9" w:rsidRPr="007862A5" w:rsidRDefault="003F5EA9" w:rsidP="00927675">
            <w:pPr>
              <w:spacing w:before="240" w:after="120"/>
              <w:rPr>
                <w:b/>
                <w:bCs/>
                <w:sz w:val="18"/>
                <w:szCs w:val="18"/>
              </w:rPr>
            </w:pPr>
            <w:r w:rsidRPr="007862A5">
              <w:rPr>
                <w:b/>
                <w:bCs/>
                <w:sz w:val="18"/>
                <w:szCs w:val="18"/>
              </w:rPr>
              <w:t>ABSTRACT</w:t>
            </w:r>
          </w:p>
        </w:tc>
      </w:tr>
      <w:tr w:rsidR="008E4DEC" w:rsidRPr="007862A5" w14:paraId="00E227F1" w14:textId="77777777" w:rsidTr="009046E8">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14:paraId="45897FC8" w14:textId="77777777" w:rsidR="009046E8" w:rsidRPr="00EE0FAA" w:rsidRDefault="009046E8" w:rsidP="00927675">
            <w:pPr>
              <w:spacing w:before="120"/>
              <w:rPr>
                <w:b/>
                <w:bCs/>
                <w:i/>
                <w:iCs/>
                <w:sz w:val="18"/>
                <w:szCs w:val="18"/>
              </w:rPr>
            </w:pPr>
            <w:r w:rsidRPr="00EE0FAA">
              <w:rPr>
                <w:b/>
                <w:bCs/>
                <w:i/>
                <w:iCs/>
                <w:sz w:val="18"/>
                <w:szCs w:val="18"/>
              </w:rPr>
              <w:t>Article history:</w:t>
            </w:r>
          </w:p>
          <w:p w14:paraId="46F7FC50" w14:textId="452B6059" w:rsidR="009046E8" w:rsidRPr="00D41580" w:rsidRDefault="009046E8" w:rsidP="00355F5B">
            <w:pPr>
              <w:rPr>
                <w:color w:val="000000" w:themeColor="text1"/>
                <w:sz w:val="16"/>
                <w:szCs w:val="16"/>
              </w:rPr>
            </w:pPr>
            <w:r w:rsidRPr="00D41580">
              <w:rPr>
                <w:color w:val="000000" w:themeColor="text1"/>
                <w:sz w:val="16"/>
                <w:szCs w:val="16"/>
              </w:rPr>
              <w:t>Received</w:t>
            </w:r>
          </w:p>
          <w:p w14:paraId="32976F0B" w14:textId="35CFCB07" w:rsidR="009046E8" w:rsidRPr="00D41580" w:rsidRDefault="009046E8" w:rsidP="00355F5B">
            <w:pPr>
              <w:rPr>
                <w:color w:val="000000" w:themeColor="text1"/>
                <w:sz w:val="16"/>
                <w:szCs w:val="16"/>
              </w:rPr>
            </w:pPr>
            <w:r w:rsidRPr="00D41580">
              <w:rPr>
                <w:color w:val="000000" w:themeColor="text1"/>
                <w:sz w:val="16"/>
                <w:szCs w:val="16"/>
              </w:rPr>
              <w:t>Received in revised form</w:t>
            </w:r>
          </w:p>
          <w:p w14:paraId="768BB4A3" w14:textId="3476DD78" w:rsidR="009046E8" w:rsidRPr="00D41580" w:rsidRDefault="009046E8" w:rsidP="00355F5B">
            <w:pPr>
              <w:rPr>
                <w:color w:val="000000" w:themeColor="text1"/>
                <w:sz w:val="16"/>
                <w:szCs w:val="16"/>
              </w:rPr>
            </w:pPr>
            <w:r w:rsidRPr="00D41580">
              <w:rPr>
                <w:color w:val="000000" w:themeColor="text1"/>
                <w:sz w:val="16"/>
                <w:szCs w:val="16"/>
              </w:rPr>
              <w:t>Accepted</w:t>
            </w:r>
          </w:p>
          <w:p w14:paraId="689DC188" w14:textId="3C39E881" w:rsidR="009046E8" w:rsidRPr="007862A5" w:rsidRDefault="009046E8" w:rsidP="000F794A">
            <w:pPr>
              <w:spacing w:after="120"/>
              <w:rPr>
                <w:sz w:val="18"/>
                <w:szCs w:val="18"/>
              </w:rPr>
            </w:pPr>
            <w:r w:rsidRPr="00D41580">
              <w:rPr>
                <w:color w:val="000000" w:themeColor="text1"/>
                <w:sz w:val="16"/>
                <w:szCs w:val="16"/>
              </w:rPr>
              <w:t>Available online</w:t>
            </w:r>
          </w:p>
        </w:tc>
        <w:tc>
          <w:tcPr>
            <w:tcW w:w="6494" w:type="dxa"/>
            <w:gridSpan w:val="2"/>
            <w:vMerge w:val="restart"/>
            <w:tcBorders>
              <w:top w:val="single" w:sz="12" w:space="0" w:color="auto"/>
            </w:tcBorders>
          </w:tcPr>
          <w:p w14:paraId="26DB5A15" w14:textId="042CEB02" w:rsidR="004348F6" w:rsidRPr="004348F6" w:rsidRDefault="004348F6" w:rsidP="004348F6">
            <w:pPr>
              <w:spacing w:before="120"/>
              <w:jc w:val="both"/>
              <w:rPr>
                <w:rFonts w:cs="Calibri"/>
                <w:sz w:val="18"/>
                <w:szCs w:val="18"/>
              </w:rPr>
            </w:pPr>
            <w:r w:rsidRPr="004348F6">
              <w:rPr>
                <w:rFonts w:cs="Calibri"/>
                <w:sz w:val="18"/>
                <w:szCs w:val="18"/>
              </w:rPr>
              <w:t xml:space="preserve">Diesel engine have found extensive application in various sectors such as agriculture, marine, automobile, and locomotives over time, owing to their exceptional efficiency and high-capacity torque. Nevertheless, using a diesel engine increase the </w:t>
            </w:r>
            <w:r w:rsidR="00A8572B" w:rsidRPr="004348F6">
              <w:rPr>
                <w:rFonts w:cs="Calibri"/>
                <w:sz w:val="18"/>
                <w:szCs w:val="18"/>
              </w:rPr>
              <w:t>number</w:t>
            </w:r>
            <w:r w:rsidRPr="004348F6">
              <w:rPr>
                <w:rFonts w:cs="Calibri"/>
                <w:sz w:val="18"/>
                <w:szCs w:val="18"/>
              </w:rPr>
              <w:t xml:space="preserve"> of dangerous pollutants like NOx and Soot. This study investigated the effect of several product of emulsified biodiesel compared to the CI engine fueled by baseline diesel. For the preparation of the test fuel </w:t>
            </w:r>
            <w:r w:rsidRPr="00C368BD">
              <w:rPr>
                <w:rFonts w:cs="Calibri"/>
                <w:sz w:val="18"/>
                <w:szCs w:val="18"/>
                <w:highlight w:val="yellow"/>
              </w:rPr>
              <w:t>B (5,10,15 and 20)</w:t>
            </w:r>
            <w:r w:rsidRPr="004348F6">
              <w:rPr>
                <w:rFonts w:cs="Calibri"/>
                <w:sz w:val="18"/>
                <w:szCs w:val="18"/>
              </w:rPr>
              <w:t xml:space="preserve"> biodiesel + (95,90,85, and 80%) Diesel were used in this experiment. Furthermore, for the preparation of surfactant (1,2, v/v%) and HLB ratio for SPAN 80 and TWEEN 80 (4.3 and 15) varies in the given range, respectively. From the result, EB5 shows the significant result closes with diesel fuel performance curve. Therefore, emulsified biodiesel has the potential to serve as a viable alternative fuel in the near future and is among the potential options for renewable energy in transportation.</w:t>
            </w:r>
          </w:p>
          <w:p w14:paraId="0716630A" w14:textId="481BA135" w:rsidR="009046E8" w:rsidRPr="00A827BB" w:rsidRDefault="009046E8" w:rsidP="009046E8">
            <w:pPr>
              <w:spacing w:before="120"/>
              <w:jc w:val="both"/>
              <w:rPr>
                <w:sz w:val="18"/>
                <w:szCs w:val="18"/>
              </w:rPr>
            </w:pPr>
          </w:p>
        </w:tc>
      </w:tr>
      <w:tr w:rsidR="008E4DEC" w:rsidRPr="007862A5" w14:paraId="30ECE3CF" w14:textId="77777777" w:rsidTr="00AC4231">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14:paraId="7F22E997" w14:textId="77777777" w:rsidR="009046E8" w:rsidRPr="00EE0FAA" w:rsidRDefault="009046E8" w:rsidP="00927675">
            <w:pPr>
              <w:rPr>
                <w:b/>
                <w:bCs/>
                <w:i/>
                <w:iCs/>
                <w:sz w:val="18"/>
                <w:szCs w:val="18"/>
              </w:rPr>
            </w:pPr>
            <w:r w:rsidRPr="00EE0FAA">
              <w:rPr>
                <w:b/>
                <w:bCs/>
                <w:i/>
                <w:iCs/>
                <w:sz w:val="18"/>
                <w:szCs w:val="18"/>
              </w:rPr>
              <w:t>Keywords:</w:t>
            </w:r>
          </w:p>
        </w:tc>
        <w:tc>
          <w:tcPr>
            <w:tcW w:w="6494" w:type="dxa"/>
            <w:gridSpan w:val="2"/>
            <w:vMerge/>
            <w:vAlign w:val="center"/>
          </w:tcPr>
          <w:p w14:paraId="79684A07" w14:textId="77777777" w:rsidR="009046E8" w:rsidRPr="007862A5" w:rsidRDefault="009046E8" w:rsidP="00927675">
            <w:pPr>
              <w:rPr>
                <w:b/>
                <w:bCs/>
                <w:sz w:val="18"/>
                <w:szCs w:val="18"/>
              </w:rPr>
            </w:pPr>
          </w:p>
        </w:tc>
      </w:tr>
      <w:tr w:rsidR="008E4DEC" w:rsidRPr="007862A5" w14:paraId="2D80C99E" w14:textId="77777777" w:rsidTr="00AC4231">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14:paraId="0AEC3A05" w14:textId="1A68550F" w:rsidR="009046E8" w:rsidRPr="007862A5" w:rsidRDefault="00736BD9" w:rsidP="003D133A">
            <w:pPr>
              <w:spacing w:after="120"/>
              <w:rPr>
                <w:sz w:val="18"/>
                <w:szCs w:val="18"/>
              </w:rPr>
            </w:pPr>
            <w:r>
              <w:rPr>
                <w:sz w:val="18"/>
                <w:szCs w:val="18"/>
              </w:rPr>
              <w:t xml:space="preserve">Engine, Biodiesel, Alternative Fuels, Emulsified Fuel, </w:t>
            </w:r>
          </w:p>
        </w:tc>
        <w:tc>
          <w:tcPr>
            <w:tcW w:w="6494" w:type="dxa"/>
            <w:gridSpan w:val="2"/>
            <w:vMerge/>
            <w:tcBorders>
              <w:bottom w:val="single" w:sz="12" w:space="0" w:color="auto"/>
            </w:tcBorders>
            <w:vAlign w:val="bottom"/>
          </w:tcPr>
          <w:p w14:paraId="237A7FAD" w14:textId="77777777" w:rsidR="009046E8" w:rsidRPr="007862A5" w:rsidRDefault="009046E8" w:rsidP="003D133A">
            <w:pPr>
              <w:spacing w:after="120"/>
              <w:jc w:val="right"/>
              <w:rPr>
                <w:b/>
                <w:bCs/>
                <w:sz w:val="18"/>
                <w:szCs w:val="18"/>
              </w:rPr>
            </w:pPr>
          </w:p>
        </w:tc>
      </w:tr>
    </w:tbl>
    <w:p w14:paraId="40C38DF6" w14:textId="77777777" w:rsidR="00EB65AA" w:rsidRPr="00EB65AA" w:rsidRDefault="00EB65AA" w:rsidP="003F5EA9">
      <w:pPr>
        <w:spacing w:after="0" w:line="240" w:lineRule="auto"/>
        <w:rPr>
          <w:rFonts w:cstheme="minorHAnsi"/>
          <w:sz w:val="24"/>
          <w:szCs w:val="24"/>
        </w:rPr>
      </w:pPr>
    </w:p>
    <w:p w14:paraId="2929EEDC" w14:textId="77777777"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14:paraId="48BD3541" w14:textId="77777777" w:rsidR="003F5EA9" w:rsidRDefault="003F5EA9" w:rsidP="003F5EA9">
      <w:pPr>
        <w:spacing w:after="0" w:line="240" w:lineRule="auto"/>
        <w:jc w:val="both"/>
        <w:rPr>
          <w:rFonts w:cstheme="minorHAnsi"/>
          <w:bCs/>
          <w:sz w:val="24"/>
          <w:szCs w:val="24"/>
        </w:rPr>
      </w:pPr>
    </w:p>
    <w:p w14:paraId="184B6715" w14:textId="0E2F4879" w:rsidR="004348F6" w:rsidRPr="004348F6" w:rsidRDefault="004348F6" w:rsidP="004348F6">
      <w:pPr>
        <w:spacing w:after="0" w:line="240" w:lineRule="auto"/>
        <w:ind w:firstLine="357"/>
        <w:jc w:val="both"/>
        <w:rPr>
          <w:rFonts w:cs="Times New Roman"/>
          <w:sz w:val="24"/>
          <w:szCs w:val="24"/>
          <w:lang w:val="en-US"/>
        </w:rPr>
      </w:pPr>
      <w:r w:rsidRPr="004348F6">
        <w:rPr>
          <w:rFonts w:cs="Times New Roman"/>
          <w:sz w:val="24"/>
          <w:szCs w:val="24"/>
          <w:lang w:val="en-US"/>
        </w:rPr>
        <w:t>Diesel engine also known as compression ignition (CI) engines, are very efficient and provide a lot of power, making them fit for use in the transportation sector</w:t>
      </w:r>
      <w:sdt>
        <w:sdtPr>
          <w:rPr>
            <w:rFonts w:cs="Times New Roman"/>
            <w:color w:val="000000"/>
            <w:sz w:val="24"/>
            <w:szCs w:val="24"/>
            <w:lang w:val="en-US"/>
          </w:rPr>
          <w:tag w:val="MENDELEY_CITATION_v3_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"/>
          <w:id w:val="1994522332"/>
          <w:placeholder>
            <w:docPart w:val="9D6DF3163EF54006AE056F7C95E56622"/>
          </w:placeholder>
        </w:sdtPr>
        <w:sdtContent>
          <w:r w:rsidR="002C1171" w:rsidRPr="002C1171">
            <w:rPr>
              <w:rFonts w:cs="Times New Roman"/>
              <w:color w:val="000000"/>
              <w:sz w:val="24"/>
              <w:szCs w:val="24"/>
              <w:lang w:val="en-US"/>
            </w:rPr>
            <w:t>[1], [2]</w:t>
          </w:r>
        </w:sdtContent>
      </w:sdt>
      <w:r w:rsidRPr="004348F6">
        <w:rPr>
          <w:rFonts w:cs="Times New Roman"/>
          <w:sz w:val="24"/>
          <w:szCs w:val="24"/>
          <w:lang w:val="en-US"/>
        </w:rPr>
        <w:t>. The elevated dependence on these fuel sources contributes to the accumulation of atmospheric contaminants, including NOx, CO, Sox, HC, PM and Pollution</w:t>
      </w:r>
      <w:sdt>
        <w:sdtPr>
          <w:rPr>
            <w:rFonts w:cs="Times New Roman"/>
            <w:color w:val="000000"/>
            <w:sz w:val="24"/>
            <w:szCs w:val="24"/>
            <w:lang w:val="en-US"/>
          </w:rPr>
          <w:tag w:val="MENDELEY_CITATION_v3_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"/>
          <w:id w:val="54751670"/>
          <w:placeholder>
            <w:docPart w:val="9D6DF3163EF54006AE056F7C95E56622"/>
          </w:placeholder>
        </w:sdtPr>
        <w:sdtContent>
          <w:r w:rsidR="002C1171" w:rsidRPr="002C1171">
            <w:rPr>
              <w:rFonts w:cs="Times New Roman"/>
              <w:color w:val="000000"/>
              <w:sz w:val="24"/>
              <w:szCs w:val="24"/>
              <w:lang w:val="en-US"/>
            </w:rPr>
            <w:t>[3], [4]</w:t>
          </w:r>
        </w:sdtContent>
      </w:sdt>
      <w:r w:rsidRPr="004348F6">
        <w:rPr>
          <w:rFonts w:cs="Times New Roman"/>
          <w:sz w:val="24"/>
          <w:szCs w:val="24"/>
          <w:lang w:val="en-US"/>
        </w:rPr>
        <w:t>. Alternative fuels have the potential to mitigate the intensity of these impacts. Numerous researchers have worked to find a more environmentally friendly alternative to conventional diesel that may still be used in the current engine without requiring significant modifications</w:t>
      </w:r>
      <w:sdt>
        <w:sdtPr>
          <w:rPr>
            <w:rFonts w:cs="Times New Roman"/>
            <w:color w:val="000000"/>
            <w:sz w:val="24"/>
            <w:szCs w:val="24"/>
            <w:lang w:val="en-US"/>
          </w:rPr>
          <w:tag w:val="MENDELEY_CITATION_v3_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"/>
          <w:id w:val="1767047361"/>
          <w:placeholder>
            <w:docPart w:val="9D6DF3163EF54006AE056F7C95E56622"/>
          </w:placeholder>
        </w:sdtPr>
        <w:sdtContent>
          <w:r w:rsidR="002C1171" w:rsidRPr="002C1171">
            <w:rPr>
              <w:rFonts w:cs="Times New Roman"/>
              <w:color w:val="000000"/>
              <w:sz w:val="24"/>
              <w:szCs w:val="24"/>
              <w:lang w:val="en-US"/>
            </w:rPr>
            <w:t>[5]</w:t>
          </w:r>
        </w:sdtContent>
      </w:sdt>
      <w:r w:rsidRPr="004348F6">
        <w:rPr>
          <w:rFonts w:cs="Times New Roman"/>
          <w:sz w:val="24"/>
          <w:szCs w:val="24"/>
          <w:lang w:val="en-US"/>
        </w:rPr>
        <w:t>. The “biodiesel” has recently gained popularity candidate for use in CI engines as an alternative fuel. This is due to the fact that biodiesel is the most oxygenated renewable fuel</w:t>
      </w:r>
      <w:sdt>
        <w:sdtPr>
          <w:rPr>
            <w:rFonts w:cs="Times New Roman"/>
            <w:color w:val="000000"/>
            <w:sz w:val="24"/>
            <w:szCs w:val="24"/>
            <w:lang w:val="en-US"/>
          </w:rPr>
          <w:tag w:val="MENDELEY_CITATION_v3_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"/>
          <w:id w:val="-1254124481"/>
          <w:placeholder>
            <w:docPart w:val="9D6DF3163EF54006AE056F7C95E56622"/>
          </w:placeholder>
        </w:sdtPr>
        <w:sdtContent>
          <w:r w:rsidR="002C1171" w:rsidRPr="002C1171">
            <w:rPr>
              <w:rFonts w:cs="Times New Roman"/>
              <w:color w:val="000000"/>
              <w:sz w:val="24"/>
              <w:szCs w:val="24"/>
              <w:lang w:val="en-US"/>
            </w:rPr>
            <w:t>[6]</w:t>
          </w:r>
        </w:sdtContent>
      </w:sdt>
      <w:r w:rsidRPr="004348F6">
        <w:rPr>
          <w:rFonts w:cs="Times New Roman"/>
          <w:sz w:val="24"/>
          <w:szCs w:val="24"/>
          <w:lang w:val="en-US"/>
        </w:rPr>
        <w:t>, and it has low levels of sulfur and carboniferous emissions</w:t>
      </w:r>
      <w:sdt>
        <w:sdtPr>
          <w:rPr>
            <w:rFonts w:cs="Times New Roman"/>
            <w:color w:val="000000"/>
            <w:sz w:val="24"/>
            <w:szCs w:val="24"/>
            <w:lang w:val="en-US"/>
          </w:rPr>
          <w:tag w:val="MENDELEY_CITATION_v3_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"/>
          <w:id w:val="-1922640536"/>
          <w:placeholder>
            <w:docPart w:val="9D6DF3163EF54006AE056F7C95E56622"/>
          </w:placeholder>
        </w:sdtPr>
        <w:sdtContent>
          <w:r w:rsidR="002C1171" w:rsidRPr="002C1171">
            <w:rPr>
              <w:rFonts w:cs="Times New Roman"/>
              <w:color w:val="000000"/>
              <w:sz w:val="24"/>
              <w:szCs w:val="24"/>
              <w:lang w:val="en-US"/>
            </w:rPr>
            <w:t>[7]</w:t>
          </w:r>
        </w:sdtContent>
      </w:sdt>
      <w:r w:rsidRPr="004348F6">
        <w:rPr>
          <w:rFonts w:cs="Times New Roman"/>
          <w:sz w:val="24"/>
          <w:szCs w:val="24"/>
          <w:lang w:val="en-US"/>
        </w:rPr>
        <w:t xml:space="preserve">. The advantages of utilizing biodiesel are their compatibility with baseline diesel in any proportion as a diesel-biodiesel blend. Despite with these advantages, it is unable to comply with BS (Bharat stage Emission Standard/ EURO Emission Standard) for NOx Emissions. </w:t>
      </w:r>
    </w:p>
    <w:p w14:paraId="1DB0D575" w14:textId="1FBE3DD0" w:rsidR="00F22C19" w:rsidRPr="00A827BB" w:rsidRDefault="00F22C19" w:rsidP="00C23B5C">
      <w:pPr>
        <w:spacing w:after="0" w:line="240" w:lineRule="auto"/>
        <w:ind w:firstLine="357"/>
        <w:jc w:val="both"/>
        <w:rPr>
          <w:rFonts w:cs="Times New Roman"/>
          <w:sz w:val="24"/>
          <w:szCs w:val="24"/>
          <w:lang w:val="en-US"/>
        </w:rPr>
      </w:pPr>
    </w:p>
    <w:p w14:paraId="10CC0E52" w14:textId="7A1009BC" w:rsidR="004348F6" w:rsidRDefault="004348F6" w:rsidP="00B83AF1">
      <w:pPr>
        <w:spacing w:after="0" w:line="240" w:lineRule="auto"/>
        <w:ind w:firstLine="357"/>
        <w:jc w:val="both"/>
        <w:rPr>
          <w:rFonts w:cs="Times New Roman"/>
          <w:sz w:val="24"/>
          <w:szCs w:val="24"/>
          <w:lang w:val="en-US"/>
        </w:rPr>
      </w:pPr>
      <w:r w:rsidRPr="004348F6">
        <w:rPr>
          <w:rFonts w:cs="Times New Roman"/>
          <w:sz w:val="24"/>
          <w:szCs w:val="24"/>
          <w:lang w:val="en-US"/>
        </w:rPr>
        <w:lastRenderedPageBreak/>
        <w:t>Fuel blend emulsified in water is classified as either oil-in-water (O/W) or water-in-oil (W/O)</w:t>
      </w:r>
      <w:sdt>
        <w:sdtPr>
          <w:rPr>
            <w:rFonts w:cs="Times New Roman"/>
            <w:color w:val="000000"/>
            <w:sz w:val="24"/>
            <w:szCs w:val="24"/>
            <w:lang w:val="en-US"/>
          </w:rPr>
          <w:tag w:val="MENDELEY_CITATION_v3_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"/>
          <w:id w:val="-162388154"/>
          <w:placeholder>
            <w:docPart w:val="72ACBD7E27BD457C8D2AF9FE3B1389FF"/>
          </w:placeholder>
        </w:sdtPr>
        <w:sdtContent>
          <w:r w:rsidR="002C1171" w:rsidRPr="002C1171">
            <w:rPr>
              <w:rFonts w:cs="Times New Roman"/>
              <w:color w:val="000000"/>
              <w:sz w:val="24"/>
              <w:szCs w:val="24"/>
              <w:lang w:val="en-US"/>
            </w:rPr>
            <w:t>[8]</w:t>
          </w:r>
        </w:sdtContent>
      </w:sdt>
      <w:r w:rsidRPr="004348F6">
        <w:rPr>
          <w:rFonts w:cs="Times New Roman"/>
          <w:sz w:val="24"/>
          <w:szCs w:val="24"/>
          <w:lang w:val="en-US"/>
        </w:rPr>
        <w:t xml:space="preserve">. The surfactant agent's </w:t>
      </w:r>
      <w:r w:rsidRPr="004348F6">
        <w:rPr>
          <w:rFonts w:cs="Times New Roman"/>
          <w:sz w:val="24"/>
          <w:szCs w:val="24"/>
          <w:lang w:val="en-GB"/>
        </w:rPr>
        <w:t xml:space="preserve">hydrophilic-lipophilic </w:t>
      </w:r>
      <w:r w:rsidRPr="004348F6">
        <w:rPr>
          <w:rFonts w:cs="Times New Roman"/>
          <w:sz w:val="24"/>
          <w:szCs w:val="24"/>
          <w:lang w:val="en-US"/>
        </w:rPr>
        <w:t>balance (HLB) value determines whether the dispersed phase is oil-soluble or water-soluble, also known as W/O and O/W.</w:t>
      </w:r>
      <w:r w:rsidRPr="004348F6">
        <w:rPr>
          <w:rFonts w:cs="Times New Roman"/>
          <w:sz w:val="24"/>
          <w:szCs w:val="24"/>
          <w:lang w:val="en-MY"/>
        </w:rPr>
        <w:t xml:space="preserve"> </w:t>
      </w:r>
      <w:r w:rsidRPr="004348F6">
        <w:rPr>
          <w:rFonts w:cs="Times New Roman"/>
          <w:sz w:val="24"/>
          <w:szCs w:val="24"/>
          <w:lang w:val="en-US"/>
        </w:rPr>
        <w:t>The difference in volatility between the water and oil causes the large fuel droplets to split into smaller droplets as a result of the combined effects of "micro-explosion" and "secondary atomization" phenomena</w:t>
      </w:r>
      <w:sdt>
        <w:sdtPr>
          <w:rPr>
            <w:rFonts w:cs="Times New Roman"/>
            <w:color w:val="000000"/>
            <w:sz w:val="24"/>
            <w:szCs w:val="24"/>
            <w:lang w:val="en-US"/>
          </w:rPr>
          <w:tag w:val="MENDELEY_CITATION_v3_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"/>
          <w:id w:val="709305784"/>
          <w:placeholder>
            <w:docPart w:val="72ACBD7E27BD457C8D2AF9FE3B1389FF"/>
          </w:placeholder>
        </w:sdtPr>
        <w:sdtContent>
          <w:r w:rsidR="002C1171" w:rsidRPr="002C1171">
            <w:rPr>
              <w:rFonts w:cs="Times New Roman"/>
              <w:color w:val="000000"/>
              <w:sz w:val="24"/>
              <w:szCs w:val="24"/>
              <w:lang w:val="en-US"/>
            </w:rPr>
            <w:t>[9]</w:t>
          </w:r>
        </w:sdtContent>
      </w:sdt>
      <w:r w:rsidRPr="004348F6">
        <w:rPr>
          <w:rFonts w:cs="Times New Roman"/>
          <w:sz w:val="24"/>
          <w:szCs w:val="24"/>
          <w:lang w:val="en-US"/>
        </w:rPr>
        <w:t>.</w:t>
      </w:r>
      <w:r w:rsidRPr="004348F6">
        <w:rPr>
          <w:rFonts w:cs="Times New Roman"/>
          <w:sz w:val="24"/>
          <w:szCs w:val="24"/>
          <w:lang w:val="en-MY"/>
        </w:rPr>
        <w:t xml:space="preserve"> </w:t>
      </w:r>
      <w:r w:rsidRPr="004348F6">
        <w:rPr>
          <w:rFonts w:cs="Times New Roman"/>
          <w:sz w:val="24"/>
          <w:szCs w:val="24"/>
          <w:lang w:val="en-US"/>
        </w:rPr>
        <w:t>The micro explosion occurred because of the instantaneous evaporation of accessible water in the emulsified fuel.</w:t>
      </w:r>
      <w:r w:rsidRPr="004348F6">
        <w:rPr>
          <w:rFonts w:cs="Times New Roman"/>
          <w:sz w:val="24"/>
          <w:szCs w:val="24"/>
          <w:lang w:val="en-MY"/>
        </w:rPr>
        <w:t xml:space="preserve"> </w:t>
      </w:r>
      <w:r w:rsidRPr="004348F6">
        <w:rPr>
          <w:rFonts w:cs="Times New Roman"/>
          <w:sz w:val="24"/>
          <w:szCs w:val="24"/>
          <w:lang w:val="en-US"/>
        </w:rPr>
        <w:t>In W/O, water droplets subjected to high pressure and temperature in the combustion chamber quickly absorb heat and explode through oil due to a lower boiling point</w:t>
      </w:r>
      <w:sdt>
        <w:sdtPr>
          <w:rPr>
            <w:rFonts w:cs="Times New Roman"/>
            <w:color w:val="000000"/>
            <w:sz w:val="24"/>
            <w:szCs w:val="24"/>
            <w:lang w:val="en-US"/>
          </w:rPr>
          <w:tag w:val="MENDELEY_CITATION_v3_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"/>
          <w:id w:val="1747757772"/>
          <w:placeholder>
            <w:docPart w:val="72ACBD7E27BD457C8D2AF9FE3B1389FF"/>
          </w:placeholder>
        </w:sdtPr>
        <w:sdtContent>
          <w:r w:rsidR="002C1171" w:rsidRPr="002C1171">
            <w:rPr>
              <w:rFonts w:cs="Times New Roman"/>
              <w:color w:val="000000"/>
              <w:sz w:val="24"/>
              <w:szCs w:val="24"/>
              <w:lang w:val="en-US"/>
            </w:rPr>
            <w:t>[10]</w:t>
          </w:r>
        </w:sdtContent>
      </w:sdt>
      <w:r w:rsidRPr="004348F6">
        <w:rPr>
          <w:rFonts w:cs="Times New Roman"/>
          <w:sz w:val="24"/>
          <w:szCs w:val="24"/>
          <w:lang w:val="en-US"/>
        </w:rPr>
        <w:t>. This phenomenon is known as micro-explosion. Following that, a phenomenon known as secondary emulsion occurs, which fines the secondary fuel droplets, improving the air-fuel ratio and lowering engine emissions.</w:t>
      </w:r>
      <w:r w:rsidRPr="004348F6">
        <w:rPr>
          <w:rFonts w:cs="Times New Roman"/>
          <w:sz w:val="24"/>
          <w:szCs w:val="24"/>
          <w:lang w:val="en-MY"/>
        </w:rPr>
        <w:t xml:space="preserve"> </w:t>
      </w:r>
      <w:r w:rsidRPr="0068439D">
        <w:rPr>
          <w:rFonts w:cs="Times New Roman"/>
          <w:sz w:val="24"/>
          <w:szCs w:val="24"/>
          <w:highlight w:val="yellow"/>
          <w:lang w:val="en-US"/>
        </w:rPr>
        <w:t>Shanmughasundram</w:t>
      </w:r>
      <w:sdt>
        <w:sdtPr>
          <w:rPr>
            <w:rFonts w:cs="Times New Roman"/>
            <w:color w:val="000000"/>
            <w:sz w:val="24"/>
            <w:szCs w:val="24"/>
            <w:highlight w:val="yellow"/>
            <w:lang w:val="en-US"/>
          </w:rPr>
          <w:tag w:val="MENDELEY_CITATION_v3_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"/>
          <w:id w:val="-717970655"/>
          <w:placeholder>
            <w:docPart w:val="72ACBD7E27BD457C8D2AF9FE3B1389FF"/>
          </w:placeholder>
        </w:sdtPr>
        <w:sdtContent>
          <w:r w:rsidR="002C1171" w:rsidRPr="0068439D">
            <w:rPr>
              <w:rFonts w:cs="Times New Roman"/>
              <w:color w:val="000000"/>
              <w:sz w:val="24"/>
              <w:szCs w:val="24"/>
              <w:highlight w:val="yellow"/>
              <w:lang w:val="en-US"/>
            </w:rPr>
            <w:t>et.al [11]</w:t>
          </w:r>
        </w:sdtContent>
      </w:sdt>
      <w:r w:rsidRPr="004348F6">
        <w:rPr>
          <w:rFonts w:cs="Times New Roman"/>
          <w:sz w:val="24"/>
          <w:szCs w:val="24"/>
          <w:lang w:val="en-US"/>
        </w:rPr>
        <w:t xml:space="preserve"> discovered during their review that increasing the amount of water in fuel increases BTE while decreasing NOx and PM emissions by 45% and 80%, respectively, due to the micro-explosion phenomenon.</w:t>
      </w:r>
    </w:p>
    <w:p w14:paraId="3D079853" w14:textId="63F45E8E" w:rsidR="001F4523" w:rsidRPr="00A827BB" w:rsidRDefault="004348F6" w:rsidP="00C23B5C">
      <w:pPr>
        <w:spacing w:after="0" w:line="240" w:lineRule="auto"/>
        <w:ind w:firstLine="357"/>
        <w:jc w:val="both"/>
        <w:rPr>
          <w:rFonts w:cs="Times New Roman"/>
          <w:sz w:val="24"/>
          <w:szCs w:val="24"/>
          <w:lang w:val="en-US"/>
        </w:rPr>
      </w:pPr>
      <w:r w:rsidRPr="004348F6">
        <w:rPr>
          <w:rFonts w:cs="Times New Roman"/>
          <w:sz w:val="24"/>
          <w:szCs w:val="24"/>
          <w:lang w:val="en-US"/>
        </w:rPr>
        <w:t>The emulsification technique is preferable because it is a low-cost method that does not require modifications to the original engine design or the use of specialized and sophisticated equipment. The available literature, on the other hand, is extremely limited in terms of its coverage of engine performance. The current paper aims to investigates the performance of CI engine run with emulsified biodiesel to improve knowledge of different techniques and methods related to their formulation and application directly to the diesel engine.</w:t>
      </w:r>
    </w:p>
    <w:p w14:paraId="33C2CA34" w14:textId="77777777" w:rsidR="00C04500" w:rsidRDefault="00C04500" w:rsidP="00D91419">
      <w:pPr>
        <w:spacing w:after="0" w:line="240" w:lineRule="auto"/>
        <w:jc w:val="both"/>
        <w:rPr>
          <w:rFonts w:cs="Times New Roman"/>
          <w:b/>
          <w:bCs/>
          <w:sz w:val="24"/>
          <w:szCs w:val="24"/>
        </w:rPr>
      </w:pPr>
    </w:p>
    <w:p w14:paraId="250B2DFF" w14:textId="6805F341" w:rsidR="00C23B5C" w:rsidRDefault="00C23B5C" w:rsidP="003D133A">
      <w:pPr>
        <w:spacing w:after="0" w:line="240" w:lineRule="auto"/>
        <w:jc w:val="both"/>
        <w:rPr>
          <w:rFonts w:cs="Times New Roman"/>
          <w:sz w:val="24"/>
          <w:szCs w:val="24"/>
          <w:lang w:val="en-US"/>
        </w:rPr>
      </w:pPr>
    </w:p>
    <w:p w14:paraId="2A11E022" w14:textId="77777777"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14:paraId="0AD054E4" w14:textId="541C3E31" w:rsidR="003D133A" w:rsidRPr="00CF1E9C" w:rsidRDefault="00CF1E9C" w:rsidP="003D133A">
      <w:pPr>
        <w:spacing w:after="0" w:line="240" w:lineRule="auto"/>
        <w:jc w:val="both"/>
        <w:rPr>
          <w:rFonts w:cs="Times New Roman"/>
          <w:i/>
          <w:iCs/>
          <w:sz w:val="24"/>
          <w:szCs w:val="24"/>
          <w:lang w:val="en-US"/>
        </w:rPr>
      </w:pPr>
      <w:bookmarkStart w:id="1" w:name="_Hlk156192825"/>
      <w:r w:rsidRPr="00CF1E9C">
        <w:rPr>
          <w:rFonts w:cs="Times New Roman"/>
          <w:i/>
          <w:iCs/>
          <w:sz w:val="24"/>
          <w:szCs w:val="24"/>
          <w:lang w:val="en-US"/>
        </w:rPr>
        <w:t xml:space="preserve">2.1 </w:t>
      </w:r>
      <w:r w:rsidR="004348F6">
        <w:rPr>
          <w:rFonts w:cs="Times New Roman"/>
          <w:i/>
          <w:iCs/>
          <w:sz w:val="24"/>
          <w:szCs w:val="24"/>
          <w:lang w:val="en-US"/>
        </w:rPr>
        <w:t>Engine Selection</w:t>
      </w:r>
    </w:p>
    <w:bookmarkEnd w:id="1"/>
    <w:p w14:paraId="75556ED0" w14:textId="77777777" w:rsidR="00CF1E9C" w:rsidRDefault="00CF1E9C" w:rsidP="003D133A">
      <w:pPr>
        <w:spacing w:after="0" w:line="240" w:lineRule="auto"/>
        <w:ind w:firstLine="369"/>
        <w:jc w:val="both"/>
        <w:rPr>
          <w:rFonts w:cs="Times New Roman"/>
          <w:sz w:val="24"/>
          <w:szCs w:val="24"/>
          <w:lang w:val="en-US"/>
        </w:rPr>
      </w:pPr>
    </w:p>
    <w:p w14:paraId="1BD52A5A" w14:textId="3660D93A" w:rsidR="0067084D" w:rsidRPr="00B83AF1" w:rsidRDefault="004348F6" w:rsidP="00B83AF1">
      <w:pPr>
        <w:spacing w:after="0" w:line="240" w:lineRule="auto"/>
        <w:ind w:firstLine="360"/>
        <w:jc w:val="both"/>
        <w:rPr>
          <w:rFonts w:cs="Times New Roman"/>
          <w:sz w:val="24"/>
          <w:szCs w:val="24"/>
          <w:lang w:val="ms-MY"/>
        </w:rPr>
      </w:pPr>
      <w:r w:rsidRPr="004348F6">
        <w:rPr>
          <w:rFonts w:cs="Times New Roman"/>
          <w:sz w:val="24"/>
          <w:szCs w:val="24"/>
          <w:lang w:val="ms-MY"/>
        </w:rPr>
        <w:t xml:space="preserve">The engine utilized in this research is Yanmar generator engine model L70AE-DTM. This engine is a compression engine, air cooled, vertical cylinder, one cylinder, a four stroke direct injection engine. The specification of engine was tabulated at Table 3.1.  Yanmar engine uses diesel as a primary fuel and is also able operate using biodiesel. It runs on one cam profile, one exhaust valve and one intake valve. </w:t>
      </w:r>
    </w:p>
    <w:p w14:paraId="72233AB0" w14:textId="33B8079A" w:rsidR="00E22B18" w:rsidRPr="00E22B18" w:rsidRDefault="00E22B18" w:rsidP="00E22B18">
      <w:pPr>
        <w:spacing w:after="0" w:line="240" w:lineRule="auto"/>
        <w:ind w:left="3119"/>
        <w:contextualSpacing/>
        <w:jc w:val="both"/>
        <w:rPr>
          <w:rFonts w:eastAsia="Times New Roman" w:cstheme="minorHAnsi"/>
          <w:b/>
          <w:color w:val="000000"/>
          <w:lang w:val="en-GB"/>
        </w:rPr>
      </w:pPr>
      <w:r w:rsidRPr="00E22B18">
        <w:rPr>
          <w:rFonts w:eastAsia="Times New Roman" w:cstheme="minorHAnsi"/>
          <w:b/>
          <w:color w:val="000000"/>
          <w:lang w:val="en-GB"/>
        </w:rPr>
        <w:t xml:space="preserve">Table </w:t>
      </w:r>
      <w:r>
        <w:rPr>
          <w:rFonts w:eastAsia="Times New Roman" w:cstheme="minorHAnsi"/>
          <w:b/>
          <w:color w:val="000000"/>
          <w:lang w:val="en-GB"/>
        </w:rPr>
        <w:t>3.1</w:t>
      </w:r>
    </w:p>
    <w:p w14:paraId="4C8F6268" w14:textId="02C8FAE3" w:rsidR="00E22B18" w:rsidRPr="00E22B18" w:rsidRDefault="00E22B18" w:rsidP="00E22B18">
      <w:pPr>
        <w:spacing w:after="0" w:line="240" w:lineRule="auto"/>
        <w:ind w:left="3119" w:right="3083"/>
        <w:jc w:val="both"/>
        <w:rPr>
          <w:rFonts w:cs="Times New Roman"/>
          <w:sz w:val="24"/>
          <w:szCs w:val="24"/>
          <w:lang w:val="en-US"/>
        </w:rPr>
      </w:pPr>
      <w:proofErr w:type="spellStart"/>
      <w:r>
        <w:rPr>
          <w:rFonts w:cstheme="minorHAnsi"/>
        </w:rPr>
        <w:t>Yanmar</w:t>
      </w:r>
      <w:proofErr w:type="spellEnd"/>
      <w:r>
        <w:rPr>
          <w:rFonts w:cstheme="minorHAnsi"/>
        </w:rPr>
        <w:t xml:space="preserve"> Engine Specification</w:t>
      </w:r>
    </w:p>
    <w:tbl>
      <w:tblPr>
        <w:tblW w:w="0" w:type="auto"/>
        <w:jc w:val="center"/>
        <w:tblLook w:val="06A0" w:firstRow="1" w:lastRow="0" w:firstColumn="1" w:lastColumn="0" w:noHBand="1" w:noVBand="1"/>
      </w:tblPr>
      <w:tblGrid>
        <w:gridCol w:w="1793"/>
        <w:gridCol w:w="1893"/>
      </w:tblGrid>
      <w:tr w:rsidR="00E22B18" w:rsidRPr="00E22B18" w14:paraId="637F359C" w14:textId="77777777" w:rsidTr="007B6EFE">
        <w:trPr>
          <w:trHeight w:val="70"/>
          <w:jc w:val="center"/>
        </w:trPr>
        <w:tc>
          <w:tcPr>
            <w:tcW w:w="1793" w:type="dxa"/>
            <w:tcBorders>
              <w:top w:val="single" w:sz="4" w:space="0" w:color="auto"/>
              <w:bottom w:val="single" w:sz="4" w:space="0" w:color="auto"/>
            </w:tcBorders>
            <w:shd w:val="clear" w:color="auto" w:fill="auto"/>
          </w:tcPr>
          <w:p w14:paraId="33BEFBFC" w14:textId="66254021" w:rsidR="00E22B18" w:rsidRPr="00E22B18" w:rsidRDefault="00E22B18" w:rsidP="00E22B18">
            <w:pPr>
              <w:spacing w:after="0" w:line="240" w:lineRule="auto"/>
              <w:ind w:left="28"/>
              <w:contextualSpacing/>
              <w:rPr>
                <w:rFonts w:cstheme="minorHAnsi"/>
                <w:color w:val="000000"/>
                <w:sz w:val="20"/>
                <w:szCs w:val="20"/>
              </w:rPr>
            </w:pPr>
            <w:r>
              <w:rPr>
                <w:rFonts w:cstheme="minorHAnsi"/>
                <w:color w:val="000000"/>
                <w:sz w:val="20"/>
                <w:szCs w:val="20"/>
              </w:rPr>
              <w:t>Specification</w:t>
            </w:r>
          </w:p>
        </w:tc>
        <w:tc>
          <w:tcPr>
            <w:tcW w:w="1893" w:type="dxa"/>
            <w:tcBorders>
              <w:top w:val="single" w:sz="4" w:space="0" w:color="auto"/>
              <w:bottom w:val="single" w:sz="4" w:space="0" w:color="auto"/>
            </w:tcBorders>
            <w:shd w:val="clear" w:color="auto" w:fill="auto"/>
          </w:tcPr>
          <w:p w14:paraId="40D5C1F9" w14:textId="1A0A7576" w:rsidR="00E22B18" w:rsidRPr="00E22B18" w:rsidRDefault="00E22B18" w:rsidP="00E22B18">
            <w:pPr>
              <w:spacing w:after="0" w:line="240" w:lineRule="auto"/>
              <w:ind w:left="28"/>
              <w:contextualSpacing/>
              <w:rPr>
                <w:rFonts w:cstheme="minorHAnsi"/>
                <w:color w:val="000000"/>
                <w:sz w:val="20"/>
                <w:szCs w:val="20"/>
              </w:rPr>
            </w:pPr>
            <w:r>
              <w:rPr>
                <w:rFonts w:cstheme="minorHAnsi"/>
                <w:color w:val="000000"/>
                <w:sz w:val="20"/>
                <w:szCs w:val="20"/>
              </w:rPr>
              <w:t>Description</w:t>
            </w:r>
          </w:p>
        </w:tc>
      </w:tr>
      <w:tr w:rsidR="00E22B18" w:rsidRPr="00E22B18" w14:paraId="00A7103C" w14:textId="77777777" w:rsidTr="007B6EFE">
        <w:trPr>
          <w:trHeight w:val="70"/>
          <w:jc w:val="center"/>
        </w:trPr>
        <w:tc>
          <w:tcPr>
            <w:tcW w:w="1793" w:type="dxa"/>
            <w:tcBorders>
              <w:top w:val="single" w:sz="4" w:space="0" w:color="auto"/>
            </w:tcBorders>
            <w:shd w:val="clear" w:color="auto" w:fill="auto"/>
          </w:tcPr>
          <w:p w14:paraId="22389ECE" w14:textId="210887E6" w:rsidR="00E22B18" w:rsidRPr="00E22B18" w:rsidRDefault="00E22B18" w:rsidP="00E22B18">
            <w:pPr>
              <w:spacing w:after="0" w:line="240" w:lineRule="auto"/>
              <w:ind w:left="28"/>
              <w:contextualSpacing/>
              <w:rPr>
                <w:rFonts w:cstheme="minorHAnsi"/>
                <w:color w:val="000000"/>
                <w:sz w:val="20"/>
                <w:szCs w:val="20"/>
              </w:rPr>
            </w:pPr>
            <w:r>
              <w:rPr>
                <w:rFonts w:cstheme="minorHAnsi"/>
                <w:color w:val="000000"/>
                <w:sz w:val="20"/>
                <w:szCs w:val="20"/>
              </w:rPr>
              <w:t>Type</w:t>
            </w:r>
          </w:p>
        </w:tc>
        <w:tc>
          <w:tcPr>
            <w:tcW w:w="1893" w:type="dxa"/>
            <w:tcBorders>
              <w:top w:val="single" w:sz="4" w:space="0" w:color="auto"/>
            </w:tcBorders>
            <w:shd w:val="clear" w:color="auto" w:fill="auto"/>
          </w:tcPr>
          <w:p w14:paraId="71310559" w14:textId="52B46A63" w:rsidR="00E22B18" w:rsidRPr="00E22B18" w:rsidRDefault="00E22B18" w:rsidP="00E22B18">
            <w:pPr>
              <w:spacing w:after="0" w:line="240" w:lineRule="auto"/>
              <w:ind w:left="28"/>
              <w:contextualSpacing/>
              <w:jc w:val="both"/>
              <w:rPr>
                <w:rFonts w:cstheme="minorHAnsi"/>
                <w:color w:val="000000"/>
                <w:sz w:val="20"/>
                <w:szCs w:val="20"/>
              </w:rPr>
            </w:pPr>
            <w:proofErr w:type="spellStart"/>
            <w:r w:rsidRPr="00E22B18">
              <w:rPr>
                <w:rFonts w:cstheme="minorHAnsi"/>
                <w:color w:val="000000"/>
                <w:sz w:val="20"/>
                <w:szCs w:val="20"/>
                <w:lang w:val="en-MY"/>
              </w:rPr>
              <w:t>Yanmar</w:t>
            </w:r>
            <w:proofErr w:type="spellEnd"/>
            <w:r w:rsidRPr="00E22B18">
              <w:rPr>
                <w:rFonts w:cstheme="minorHAnsi"/>
                <w:color w:val="000000"/>
                <w:sz w:val="20"/>
                <w:szCs w:val="20"/>
                <w:lang w:val="en-MY"/>
              </w:rPr>
              <w:t xml:space="preserve"> L70AE-DTM</w:t>
            </w:r>
          </w:p>
        </w:tc>
      </w:tr>
      <w:tr w:rsidR="00E22B18" w:rsidRPr="00E22B18" w14:paraId="7089A5B7" w14:textId="77777777" w:rsidTr="007B6EFE">
        <w:trPr>
          <w:trHeight w:val="80"/>
          <w:jc w:val="center"/>
        </w:trPr>
        <w:tc>
          <w:tcPr>
            <w:tcW w:w="1793" w:type="dxa"/>
            <w:shd w:val="clear" w:color="auto" w:fill="auto"/>
          </w:tcPr>
          <w:p w14:paraId="24268CAA" w14:textId="1D2DAE81" w:rsidR="00E22B18" w:rsidRPr="00E22B18" w:rsidRDefault="00E22B18" w:rsidP="00E22B18">
            <w:pPr>
              <w:spacing w:after="0" w:line="240" w:lineRule="auto"/>
              <w:ind w:left="28"/>
              <w:contextualSpacing/>
              <w:rPr>
                <w:rFonts w:cstheme="minorHAnsi"/>
                <w:color w:val="000000"/>
                <w:sz w:val="20"/>
                <w:szCs w:val="20"/>
              </w:rPr>
            </w:pPr>
            <w:r w:rsidRPr="00E22B18">
              <w:rPr>
                <w:rFonts w:cstheme="minorHAnsi"/>
                <w:color w:val="000000"/>
                <w:sz w:val="20"/>
                <w:szCs w:val="20"/>
                <w:lang w:val="en-MY"/>
              </w:rPr>
              <w:t>Bore</w:t>
            </w:r>
          </w:p>
        </w:tc>
        <w:tc>
          <w:tcPr>
            <w:tcW w:w="1893" w:type="dxa"/>
            <w:shd w:val="clear" w:color="auto" w:fill="auto"/>
          </w:tcPr>
          <w:p w14:paraId="75EF1871" w14:textId="0A07481A" w:rsidR="00E22B18" w:rsidRPr="00E22B18" w:rsidRDefault="00E22B18" w:rsidP="00E22B18">
            <w:pPr>
              <w:spacing w:after="0" w:line="240" w:lineRule="auto"/>
              <w:ind w:left="28"/>
              <w:contextualSpacing/>
              <w:jc w:val="both"/>
              <w:rPr>
                <w:rFonts w:cstheme="minorHAnsi"/>
                <w:color w:val="000000"/>
                <w:sz w:val="20"/>
                <w:szCs w:val="20"/>
              </w:rPr>
            </w:pPr>
            <w:r w:rsidRPr="00E22B18">
              <w:rPr>
                <w:rFonts w:cstheme="minorHAnsi"/>
                <w:color w:val="000000"/>
                <w:sz w:val="20"/>
                <w:szCs w:val="20"/>
                <w:lang w:val="en-MY"/>
              </w:rPr>
              <w:t>84mm</w:t>
            </w:r>
          </w:p>
        </w:tc>
      </w:tr>
      <w:tr w:rsidR="00E22B18" w:rsidRPr="00E22B18" w14:paraId="1BEB5A7F" w14:textId="77777777" w:rsidTr="007B6EFE">
        <w:trPr>
          <w:trHeight w:val="80"/>
          <w:jc w:val="center"/>
        </w:trPr>
        <w:tc>
          <w:tcPr>
            <w:tcW w:w="1793" w:type="dxa"/>
            <w:shd w:val="clear" w:color="auto" w:fill="auto"/>
          </w:tcPr>
          <w:p w14:paraId="6BA74D0C" w14:textId="302BAC3C" w:rsidR="00E22B18" w:rsidRPr="00E22B18" w:rsidRDefault="00E22B18" w:rsidP="00E22B18">
            <w:pPr>
              <w:spacing w:after="0" w:line="240" w:lineRule="auto"/>
              <w:ind w:left="28"/>
              <w:contextualSpacing/>
              <w:rPr>
                <w:rFonts w:cstheme="minorHAnsi"/>
                <w:color w:val="000000"/>
                <w:sz w:val="20"/>
                <w:szCs w:val="20"/>
              </w:rPr>
            </w:pPr>
            <w:r w:rsidRPr="00E22B18">
              <w:rPr>
                <w:rFonts w:cstheme="minorHAnsi"/>
                <w:color w:val="000000"/>
                <w:sz w:val="20"/>
                <w:szCs w:val="20"/>
                <w:lang w:val="en-MY"/>
              </w:rPr>
              <w:t>Stroke</w:t>
            </w:r>
          </w:p>
        </w:tc>
        <w:tc>
          <w:tcPr>
            <w:tcW w:w="1893" w:type="dxa"/>
            <w:shd w:val="clear" w:color="auto" w:fill="auto"/>
          </w:tcPr>
          <w:p w14:paraId="0C43B109" w14:textId="4A6167DA" w:rsidR="00E22B18" w:rsidRPr="00E22B18" w:rsidRDefault="00E22B18" w:rsidP="00E22B18">
            <w:pPr>
              <w:spacing w:after="0" w:line="240" w:lineRule="auto"/>
              <w:ind w:left="28"/>
              <w:contextualSpacing/>
              <w:jc w:val="both"/>
              <w:rPr>
                <w:rFonts w:cstheme="minorHAnsi"/>
                <w:color w:val="000000"/>
                <w:sz w:val="20"/>
                <w:szCs w:val="20"/>
              </w:rPr>
            </w:pPr>
            <w:r w:rsidRPr="00E22B18">
              <w:rPr>
                <w:rFonts w:cstheme="minorHAnsi"/>
                <w:color w:val="000000"/>
                <w:sz w:val="20"/>
                <w:szCs w:val="20"/>
                <w:lang w:val="en-MY"/>
              </w:rPr>
              <w:t>62mm</w:t>
            </w:r>
          </w:p>
        </w:tc>
      </w:tr>
      <w:tr w:rsidR="00E22B18" w:rsidRPr="00E22B18" w14:paraId="519DBFE0" w14:textId="77777777" w:rsidTr="007B6EFE">
        <w:trPr>
          <w:trHeight w:val="80"/>
          <w:jc w:val="center"/>
        </w:trPr>
        <w:tc>
          <w:tcPr>
            <w:tcW w:w="1793" w:type="dxa"/>
            <w:shd w:val="clear" w:color="auto" w:fill="auto"/>
          </w:tcPr>
          <w:p w14:paraId="191CFFA1" w14:textId="0308D813" w:rsidR="00E22B18" w:rsidRPr="00E22B18" w:rsidRDefault="00E22B18" w:rsidP="00E22B18">
            <w:pPr>
              <w:spacing w:after="0" w:line="240" w:lineRule="auto"/>
              <w:ind w:left="28"/>
              <w:contextualSpacing/>
              <w:rPr>
                <w:rFonts w:cstheme="minorHAnsi"/>
                <w:color w:val="000000"/>
                <w:sz w:val="20"/>
                <w:szCs w:val="20"/>
                <w:lang w:val="en-MY"/>
              </w:rPr>
            </w:pPr>
            <w:r w:rsidRPr="00E22B18">
              <w:rPr>
                <w:rFonts w:cstheme="minorHAnsi"/>
                <w:color w:val="000000"/>
                <w:sz w:val="20"/>
                <w:szCs w:val="20"/>
                <w:lang w:val="en-MY"/>
              </w:rPr>
              <w:t xml:space="preserve">Number of </w:t>
            </w:r>
            <w:proofErr w:type="gramStart"/>
            <w:r w:rsidRPr="00E22B18">
              <w:rPr>
                <w:rFonts w:cstheme="minorHAnsi"/>
                <w:color w:val="000000"/>
                <w:sz w:val="20"/>
                <w:szCs w:val="20"/>
                <w:lang w:val="en-MY"/>
              </w:rPr>
              <w:t>cylinder</w:t>
            </w:r>
            <w:proofErr w:type="gramEnd"/>
          </w:p>
        </w:tc>
        <w:tc>
          <w:tcPr>
            <w:tcW w:w="1893" w:type="dxa"/>
            <w:shd w:val="clear" w:color="auto" w:fill="auto"/>
          </w:tcPr>
          <w:p w14:paraId="08878248" w14:textId="3EB9A586" w:rsidR="00E22B18" w:rsidRPr="00E22B18" w:rsidRDefault="00E22B18" w:rsidP="00E22B18">
            <w:pPr>
              <w:spacing w:after="0" w:line="240" w:lineRule="auto"/>
              <w:ind w:left="28"/>
              <w:contextualSpacing/>
              <w:jc w:val="both"/>
              <w:rPr>
                <w:rFonts w:cstheme="minorHAnsi"/>
                <w:color w:val="000000"/>
                <w:sz w:val="20"/>
                <w:szCs w:val="20"/>
                <w:lang w:val="en-MY"/>
              </w:rPr>
            </w:pPr>
            <w:r>
              <w:rPr>
                <w:rFonts w:cstheme="minorHAnsi"/>
                <w:color w:val="000000"/>
                <w:sz w:val="20"/>
                <w:szCs w:val="20"/>
                <w:lang w:val="en-MY"/>
              </w:rPr>
              <w:t>1</w:t>
            </w:r>
          </w:p>
        </w:tc>
      </w:tr>
      <w:tr w:rsidR="00E22B18" w:rsidRPr="00E22B18" w14:paraId="5BF01C9B" w14:textId="77777777" w:rsidTr="007B6EFE">
        <w:trPr>
          <w:trHeight w:val="80"/>
          <w:jc w:val="center"/>
        </w:trPr>
        <w:tc>
          <w:tcPr>
            <w:tcW w:w="1793" w:type="dxa"/>
            <w:shd w:val="clear" w:color="auto" w:fill="auto"/>
          </w:tcPr>
          <w:p w14:paraId="5D3CF6D4" w14:textId="5AB42E51" w:rsidR="00E22B18" w:rsidRPr="00E22B18" w:rsidRDefault="00E22B18" w:rsidP="00E22B18">
            <w:pPr>
              <w:spacing w:after="0" w:line="240" w:lineRule="auto"/>
              <w:ind w:left="28"/>
              <w:contextualSpacing/>
              <w:rPr>
                <w:rFonts w:cstheme="minorHAnsi"/>
                <w:color w:val="000000"/>
                <w:sz w:val="20"/>
                <w:szCs w:val="20"/>
                <w:lang w:val="en-MY"/>
              </w:rPr>
            </w:pPr>
            <w:r w:rsidRPr="00E22B18">
              <w:rPr>
                <w:rFonts w:cstheme="minorHAnsi"/>
                <w:color w:val="000000"/>
                <w:sz w:val="20"/>
                <w:szCs w:val="20"/>
                <w:lang w:val="en-MY"/>
              </w:rPr>
              <w:t>Engine Weight</w:t>
            </w:r>
          </w:p>
        </w:tc>
        <w:tc>
          <w:tcPr>
            <w:tcW w:w="1893" w:type="dxa"/>
            <w:shd w:val="clear" w:color="auto" w:fill="auto"/>
          </w:tcPr>
          <w:p w14:paraId="06D607A6" w14:textId="2BE2B873" w:rsidR="00E22B18" w:rsidRPr="00E22B18" w:rsidRDefault="00E22B18" w:rsidP="00E22B18">
            <w:pPr>
              <w:spacing w:after="0" w:line="240" w:lineRule="auto"/>
              <w:ind w:left="28"/>
              <w:contextualSpacing/>
              <w:jc w:val="both"/>
              <w:rPr>
                <w:rFonts w:cstheme="minorHAnsi"/>
                <w:color w:val="000000"/>
                <w:sz w:val="20"/>
                <w:szCs w:val="20"/>
                <w:lang w:val="en-MY"/>
              </w:rPr>
            </w:pPr>
            <w:r>
              <w:rPr>
                <w:rFonts w:cstheme="minorHAnsi"/>
                <w:color w:val="000000"/>
                <w:sz w:val="20"/>
                <w:szCs w:val="20"/>
                <w:lang w:val="en-MY"/>
              </w:rPr>
              <w:t>36kg</w:t>
            </w:r>
          </w:p>
        </w:tc>
      </w:tr>
      <w:tr w:rsidR="00E22B18" w:rsidRPr="00E22B18" w14:paraId="6ED39A55" w14:textId="77777777" w:rsidTr="007B6EFE">
        <w:trPr>
          <w:trHeight w:val="80"/>
          <w:jc w:val="center"/>
        </w:trPr>
        <w:tc>
          <w:tcPr>
            <w:tcW w:w="1793" w:type="dxa"/>
            <w:shd w:val="clear" w:color="auto" w:fill="auto"/>
          </w:tcPr>
          <w:p w14:paraId="64721DED" w14:textId="426BD623" w:rsidR="00E22B18" w:rsidRPr="00E22B18" w:rsidRDefault="00E22B18" w:rsidP="00E22B18">
            <w:pPr>
              <w:spacing w:after="0" w:line="240" w:lineRule="auto"/>
              <w:ind w:left="28"/>
              <w:contextualSpacing/>
              <w:rPr>
                <w:rFonts w:cstheme="minorHAnsi"/>
                <w:color w:val="000000"/>
                <w:sz w:val="20"/>
                <w:szCs w:val="20"/>
                <w:lang w:val="en-MY"/>
              </w:rPr>
            </w:pPr>
            <w:r>
              <w:rPr>
                <w:rFonts w:cstheme="minorHAnsi"/>
                <w:color w:val="000000"/>
                <w:sz w:val="20"/>
                <w:szCs w:val="20"/>
                <w:lang w:val="en-MY"/>
              </w:rPr>
              <w:t>Type of Injection</w:t>
            </w:r>
          </w:p>
        </w:tc>
        <w:tc>
          <w:tcPr>
            <w:tcW w:w="1893" w:type="dxa"/>
            <w:shd w:val="clear" w:color="auto" w:fill="auto"/>
          </w:tcPr>
          <w:p w14:paraId="08F30A02" w14:textId="0EACC765" w:rsidR="00E22B18" w:rsidRDefault="00E22B18" w:rsidP="00E22B18">
            <w:pPr>
              <w:spacing w:after="0" w:line="240" w:lineRule="auto"/>
              <w:ind w:left="28"/>
              <w:contextualSpacing/>
              <w:jc w:val="both"/>
              <w:rPr>
                <w:rFonts w:cstheme="minorHAnsi"/>
                <w:color w:val="000000"/>
                <w:sz w:val="20"/>
                <w:szCs w:val="20"/>
                <w:lang w:val="en-MY"/>
              </w:rPr>
            </w:pPr>
            <w:r>
              <w:rPr>
                <w:rFonts w:cstheme="minorHAnsi"/>
                <w:color w:val="000000"/>
                <w:sz w:val="20"/>
                <w:szCs w:val="20"/>
                <w:lang w:val="en-MY"/>
              </w:rPr>
              <w:t>Direct Inject</w:t>
            </w:r>
          </w:p>
        </w:tc>
      </w:tr>
      <w:tr w:rsidR="00E22B18" w:rsidRPr="00E22B18" w14:paraId="27B80C9E" w14:textId="77777777" w:rsidTr="007B6EFE">
        <w:trPr>
          <w:trHeight w:val="80"/>
          <w:jc w:val="center"/>
        </w:trPr>
        <w:tc>
          <w:tcPr>
            <w:tcW w:w="1793" w:type="dxa"/>
            <w:shd w:val="clear" w:color="auto" w:fill="auto"/>
          </w:tcPr>
          <w:p w14:paraId="3708B2C3" w14:textId="2722D3F2" w:rsidR="00E22B18" w:rsidRPr="00E22B18" w:rsidRDefault="003F46BC" w:rsidP="00E22B18">
            <w:pPr>
              <w:spacing w:after="0" w:line="240" w:lineRule="auto"/>
              <w:ind w:left="28"/>
              <w:contextualSpacing/>
              <w:rPr>
                <w:rFonts w:cstheme="minorHAnsi"/>
                <w:color w:val="000000"/>
                <w:sz w:val="20"/>
                <w:szCs w:val="20"/>
                <w:lang w:val="en-MY"/>
              </w:rPr>
            </w:pPr>
            <w:r>
              <w:rPr>
                <w:rFonts w:cstheme="minorHAnsi"/>
                <w:color w:val="000000"/>
                <w:sz w:val="20"/>
                <w:szCs w:val="20"/>
                <w:lang w:val="en-MY"/>
              </w:rPr>
              <w:t>Fuel Injection Pressure</w:t>
            </w:r>
          </w:p>
        </w:tc>
        <w:tc>
          <w:tcPr>
            <w:tcW w:w="1893" w:type="dxa"/>
            <w:shd w:val="clear" w:color="auto" w:fill="auto"/>
          </w:tcPr>
          <w:p w14:paraId="63BEBF26" w14:textId="13B6F287" w:rsidR="00E22B18" w:rsidRDefault="003F46BC" w:rsidP="00E22B18">
            <w:pPr>
              <w:spacing w:after="0" w:line="240" w:lineRule="auto"/>
              <w:ind w:left="28"/>
              <w:contextualSpacing/>
              <w:jc w:val="both"/>
              <w:rPr>
                <w:rFonts w:cstheme="minorHAnsi"/>
                <w:color w:val="000000"/>
                <w:sz w:val="20"/>
                <w:szCs w:val="20"/>
                <w:lang w:val="en-MY"/>
              </w:rPr>
            </w:pPr>
            <w:r>
              <w:rPr>
                <w:rFonts w:cstheme="minorHAnsi"/>
                <w:color w:val="000000"/>
                <w:sz w:val="20"/>
                <w:szCs w:val="20"/>
                <w:lang w:val="en-MY"/>
              </w:rPr>
              <w:t xml:space="preserve">19.6 </w:t>
            </w:r>
            <w:proofErr w:type="spellStart"/>
            <w:r>
              <w:rPr>
                <w:rFonts w:cstheme="minorHAnsi"/>
                <w:color w:val="000000"/>
                <w:sz w:val="20"/>
                <w:szCs w:val="20"/>
                <w:lang w:val="en-MY"/>
              </w:rPr>
              <w:t>Mpa</w:t>
            </w:r>
            <w:proofErr w:type="spellEnd"/>
          </w:p>
        </w:tc>
      </w:tr>
      <w:tr w:rsidR="00E22B18" w:rsidRPr="00E22B18" w14:paraId="004B1A9B" w14:textId="77777777" w:rsidTr="007B6EFE">
        <w:trPr>
          <w:trHeight w:val="80"/>
          <w:jc w:val="center"/>
        </w:trPr>
        <w:tc>
          <w:tcPr>
            <w:tcW w:w="1793" w:type="dxa"/>
            <w:shd w:val="clear" w:color="auto" w:fill="auto"/>
          </w:tcPr>
          <w:p w14:paraId="6C14E116" w14:textId="63AEE758" w:rsidR="00E22B18" w:rsidRPr="00E22B18" w:rsidRDefault="003F46BC" w:rsidP="00E22B18">
            <w:pPr>
              <w:spacing w:after="0" w:line="240" w:lineRule="auto"/>
              <w:ind w:left="28"/>
              <w:contextualSpacing/>
              <w:rPr>
                <w:rFonts w:cstheme="minorHAnsi"/>
                <w:color w:val="000000"/>
                <w:sz w:val="20"/>
                <w:szCs w:val="20"/>
                <w:lang w:val="en-MY"/>
              </w:rPr>
            </w:pPr>
            <w:r>
              <w:rPr>
                <w:rFonts w:cstheme="minorHAnsi"/>
                <w:color w:val="000000"/>
                <w:sz w:val="20"/>
                <w:szCs w:val="20"/>
                <w:lang w:val="en-MY"/>
              </w:rPr>
              <w:t>Displacement</w:t>
            </w:r>
          </w:p>
        </w:tc>
        <w:tc>
          <w:tcPr>
            <w:tcW w:w="1893" w:type="dxa"/>
            <w:shd w:val="clear" w:color="auto" w:fill="auto"/>
          </w:tcPr>
          <w:p w14:paraId="780C05E5" w14:textId="09A4794D" w:rsidR="00E22B18" w:rsidRDefault="003F46BC" w:rsidP="00E22B18">
            <w:pPr>
              <w:spacing w:after="0" w:line="240" w:lineRule="auto"/>
              <w:ind w:left="28"/>
              <w:contextualSpacing/>
              <w:jc w:val="both"/>
              <w:rPr>
                <w:rFonts w:cstheme="minorHAnsi"/>
                <w:color w:val="000000"/>
                <w:sz w:val="20"/>
                <w:szCs w:val="20"/>
                <w:lang w:val="en-MY"/>
              </w:rPr>
            </w:pPr>
            <w:r>
              <w:rPr>
                <w:rFonts w:cstheme="minorHAnsi"/>
                <w:color w:val="000000"/>
                <w:sz w:val="20"/>
                <w:szCs w:val="20"/>
                <w:lang w:val="en-MY"/>
              </w:rPr>
              <w:t>0.296L</w:t>
            </w:r>
          </w:p>
        </w:tc>
      </w:tr>
      <w:tr w:rsidR="00E22B18" w:rsidRPr="00E22B18" w14:paraId="4F2C4CB6" w14:textId="77777777" w:rsidTr="007B6EFE">
        <w:trPr>
          <w:trHeight w:val="80"/>
          <w:jc w:val="center"/>
        </w:trPr>
        <w:tc>
          <w:tcPr>
            <w:tcW w:w="1793" w:type="dxa"/>
            <w:shd w:val="clear" w:color="auto" w:fill="auto"/>
          </w:tcPr>
          <w:p w14:paraId="01E49DE3" w14:textId="29117F79" w:rsidR="00E22B18" w:rsidRPr="00E22B18" w:rsidRDefault="003F46BC" w:rsidP="00E22B18">
            <w:pPr>
              <w:spacing w:after="0" w:line="240" w:lineRule="auto"/>
              <w:ind w:left="28"/>
              <w:contextualSpacing/>
              <w:rPr>
                <w:rFonts w:cstheme="minorHAnsi"/>
                <w:color w:val="000000"/>
                <w:sz w:val="20"/>
                <w:szCs w:val="20"/>
                <w:lang w:val="en-MY"/>
              </w:rPr>
            </w:pPr>
            <w:r>
              <w:rPr>
                <w:rFonts w:cstheme="minorHAnsi"/>
                <w:color w:val="000000"/>
                <w:sz w:val="20"/>
                <w:szCs w:val="20"/>
                <w:lang w:val="en-MY"/>
              </w:rPr>
              <w:t>High Idle Speed</w:t>
            </w:r>
          </w:p>
        </w:tc>
        <w:tc>
          <w:tcPr>
            <w:tcW w:w="1893" w:type="dxa"/>
            <w:shd w:val="clear" w:color="auto" w:fill="auto"/>
          </w:tcPr>
          <w:p w14:paraId="3A89AFDC" w14:textId="43380299" w:rsidR="00E22B18" w:rsidRPr="00E22B18" w:rsidRDefault="003F46BC" w:rsidP="00E22B18">
            <w:pPr>
              <w:spacing w:after="0" w:line="240" w:lineRule="auto"/>
              <w:ind w:left="28"/>
              <w:contextualSpacing/>
              <w:jc w:val="both"/>
              <w:rPr>
                <w:rFonts w:cstheme="minorHAnsi"/>
                <w:color w:val="000000"/>
                <w:sz w:val="20"/>
                <w:szCs w:val="20"/>
                <w:lang w:val="en-MY"/>
              </w:rPr>
            </w:pPr>
            <w:r>
              <w:rPr>
                <w:rFonts w:cstheme="minorHAnsi"/>
                <w:color w:val="000000"/>
                <w:sz w:val="20"/>
                <w:szCs w:val="20"/>
                <w:lang w:val="en-MY"/>
              </w:rPr>
              <w:t>3600 rpm</w:t>
            </w:r>
          </w:p>
        </w:tc>
      </w:tr>
      <w:tr w:rsidR="003F46BC" w:rsidRPr="00E22B18" w14:paraId="202456E8" w14:textId="77777777" w:rsidTr="007B6EFE">
        <w:trPr>
          <w:trHeight w:val="80"/>
          <w:jc w:val="center"/>
        </w:trPr>
        <w:tc>
          <w:tcPr>
            <w:tcW w:w="1793" w:type="dxa"/>
            <w:shd w:val="clear" w:color="auto" w:fill="auto"/>
          </w:tcPr>
          <w:p w14:paraId="5D548ECE" w14:textId="48404428" w:rsidR="003F46BC" w:rsidRDefault="003F46BC" w:rsidP="00E22B18">
            <w:pPr>
              <w:spacing w:after="0" w:line="240" w:lineRule="auto"/>
              <w:ind w:left="28"/>
              <w:contextualSpacing/>
              <w:rPr>
                <w:rFonts w:cstheme="minorHAnsi"/>
                <w:color w:val="000000"/>
                <w:sz w:val="20"/>
                <w:szCs w:val="20"/>
                <w:lang w:val="en-MY"/>
              </w:rPr>
            </w:pPr>
            <w:proofErr w:type="spellStart"/>
            <w:r>
              <w:rPr>
                <w:rFonts w:cstheme="minorHAnsi"/>
                <w:color w:val="000000"/>
                <w:sz w:val="20"/>
                <w:szCs w:val="20"/>
                <w:lang w:val="en-MY"/>
              </w:rPr>
              <w:t>Max.rated</w:t>
            </w:r>
            <w:proofErr w:type="spellEnd"/>
            <w:r>
              <w:rPr>
                <w:rFonts w:cstheme="minorHAnsi"/>
                <w:color w:val="000000"/>
                <w:sz w:val="20"/>
                <w:szCs w:val="20"/>
                <w:lang w:val="en-MY"/>
              </w:rPr>
              <w:t xml:space="preserve"> power</w:t>
            </w:r>
          </w:p>
        </w:tc>
        <w:tc>
          <w:tcPr>
            <w:tcW w:w="1893" w:type="dxa"/>
            <w:shd w:val="clear" w:color="auto" w:fill="auto"/>
          </w:tcPr>
          <w:p w14:paraId="0FF75FD6" w14:textId="47C03A33" w:rsidR="003F46BC" w:rsidRDefault="003F46BC" w:rsidP="00E22B18">
            <w:pPr>
              <w:spacing w:after="0" w:line="240" w:lineRule="auto"/>
              <w:ind w:left="28"/>
              <w:contextualSpacing/>
              <w:jc w:val="both"/>
              <w:rPr>
                <w:rFonts w:cstheme="minorHAnsi"/>
                <w:color w:val="000000"/>
                <w:sz w:val="20"/>
                <w:szCs w:val="20"/>
                <w:lang w:val="en-MY"/>
              </w:rPr>
            </w:pPr>
            <w:r w:rsidRPr="003F46BC">
              <w:rPr>
                <w:rFonts w:cstheme="minorHAnsi"/>
                <w:color w:val="000000"/>
                <w:sz w:val="20"/>
                <w:szCs w:val="20"/>
                <w:lang w:val="en-MY"/>
              </w:rPr>
              <w:t>4.9 kW @ 3600 rpm</w:t>
            </w:r>
          </w:p>
        </w:tc>
      </w:tr>
      <w:tr w:rsidR="003F46BC" w:rsidRPr="00E22B18" w14:paraId="0931E9ED" w14:textId="77777777" w:rsidTr="007B6EFE">
        <w:trPr>
          <w:trHeight w:val="80"/>
          <w:jc w:val="center"/>
        </w:trPr>
        <w:tc>
          <w:tcPr>
            <w:tcW w:w="1793" w:type="dxa"/>
            <w:shd w:val="clear" w:color="auto" w:fill="auto"/>
          </w:tcPr>
          <w:p w14:paraId="454A7C50" w14:textId="5E652C0A" w:rsidR="003F46BC" w:rsidRDefault="003F46BC" w:rsidP="00E22B18">
            <w:pPr>
              <w:spacing w:after="0" w:line="240" w:lineRule="auto"/>
              <w:ind w:left="28"/>
              <w:contextualSpacing/>
              <w:rPr>
                <w:rFonts w:cstheme="minorHAnsi"/>
                <w:color w:val="000000"/>
                <w:sz w:val="20"/>
                <w:szCs w:val="20"/>
                <w:lang w:val="en-MY"/>
              </w:rPr>
            </w:pPr>
            <w:r w:rsidRPr="003F46BC">
              <w:rPr>
                <w:rFonts w:cstheme="minorHAnsi"/>
                <w:color w:val="000000"/>
                <w:sz w:val="20"/>
                <w:szCs w:val="20"/>
                <w:lang w:val="en-MY"/>
              </w:rPr>
              <w:t>Injection Timing</w:t>
            </w:r>
          </w:p>
        </w:tc>
        <w:tc>
          <w:tcPr>
            <w:tcW w:w="1893" w:type="dxa"/>
            <w:shd w:val="clear" w:color="auto" w:fill="auto"/>
          </w:tcPr>
          <w:p w14:paraId="558FD02B" w14:textId="57EF5D2D" w:rsidR="003F46BC" w:rsidRPr="003F46BC" w:rsidRDefault="003F46BC" w:rsidP="00E22B18">
            <w:pPr>
              <w:spacing w:after="0" w:line="240" w:lineRule="auto"/>
              <w:ind w:left="28"/>
              <w:contextualSpacing/>
              <w:jc w:val="both"/>
              <w:rPr>
                <w:rFonts w:cstheme="minorHAnsi"/>
                <w:color w:val="000000"/>
                <w:sz w:val="20"/>
                <w:szCs w:val="20"/>
                <w:lang w:val="en-MY"/>
              </w:rPr>
            </w:pPr>
            <w:r w:rsidRPr="003F46BC">
              <w:rPr>
                <w:rFonts w:cstheme="minorHAnsi"/>
                <w:color w:val="000000"/>
                <w:sz w:val="20"/>
                <w:szCs w:val="20"/>
                <w:lang w:val="en-MY"/>
              </w:rPr>
              <w:t xml:space="preserve">14° </w:t>
            </w:r>
            <m:oMath>
              <m:r>
                <w:rPr>
                  <w:rFonts w:ascii="Cambria Math" w:hAnsi="Cambria Math" w:cstheme="minorHAnsi"/>
                  <w:color w:val="000000"/>
                  <w:sz w:val="20"/>
                  <w:szCs w:val="20"/>
                  <w:lang w:val="en-MY"/>
                </w:rPr>
                <m:t>±</m:t>
              </m:r>
            </m:oMath>
            <w:r w:rsidRPr="003F46BC">
              <w:rPr>
                <w:rFonts w:cstheme="minorHAnsi"/>
                <w:color w:val="000000"/>
                <w:sz w:val="20"/>
                <w:szCs w:val="20"/>
                <w:lang w:val="en-MY"/>
              </w:rPr>
              <w:t xml:space="preserve"> 1° BTDC</w:t>
            </w:r>
          </w:p>
        </w:tc>
      </w:tr>
      <w:tr w:rsidR="003F46BC" w:rsidRPr="00E22B18" w14:paraId="368232E9" w14:textId="77777777" w:rsidTr="007B6EFE">
        <w:trPr>
          <w:trHeight w:val="80"/>
          <w:jc w:val="center"/>
        </w:trPr>
        <w:tc>
          <w:tcPr>
            <w:tcW w:w="1793" w:type="dxa"/>
            <w:shd w:val="clear" w:color="auto" w:fill="auto"/>
          </w:tcPr>
          <w:p w14:paraId="74C6FC21" w14:textId="6863B045" w:rsidR="003F46BC" w:rsidRDefault="003F46BC" w:rsidP="00E22B18">
            <w:pPr>
              <w:spacing w:after="0" w:line="240" w:lineRule="auto"/>
              <w:ind w:left="28"/>
              <w:contextualSpacing/>
              <w:rPr>
                <w:rFonts w:cstheme="minorHAnsi"/>
                <w:color w:val="000000"/>
                <w:sz w:val="20"/>
                <w:szCs w:val="20"/>
                <w:lang w:val="en-MY"/>
              </w:rPr>
            </w:pPr>
            <w:r w:rsidRPr="003F46BC">
              <w:rPr>
                <w:rFonts w:cstheme="minorHAnsi"/>
                <w:color w:val="000000"/>
                <w:sz w:val="20"/>
                <w:szCs w:val="20"/>
                <w:lang w:val="en-MY"/>
              </w:rPr>
              <w:t>Intake</w:t>
            </w:r>
          </w:p>
        </w:tc>
        <w:tc>
          <w:tcPr>
            <w:tcW w:w="1893" w:type="dxa"/>
            <w:shd w:val="clear" w:color="auto" w:fill="auto"/>
          </w:tcPr>
          <w:p w14:paraId="10C37C3F" w14:textId="6E3C2BF5" w:rsidR="003F46BC" w:rsidRPr="003F46BC" w:rsidRDefault="003F46BC" w:rsidP="00E22B18">
            <w:pPr>
              <w:spacing w:after="0" w:line="240" w:lineRule="auto"/>
              <w:ind w:left="28"/>
              <w:contextualSpacing/>
              <w:jc w:val="both"/>
              <w:rPr>
                <w:rFonts w:cstheme="minorHAnsi"/>
                <w:color w:val="000000"/>
                <w:sz w:val="20"/>
                <w:szCs w:val="20"/>
                <w:lang w:val="en-MY"/>
              </w:rPr>
            </w:pPr>
            <w:r w:rsidRPr="003F46BC">
              <w:rPr>
                <w:rFonts w:cstheme="minorHAnsi"/>
                <w:color w:val="000000"/>
                <w:sz w:val="20"/>
                <w:szCs w:val="20"/>
                <w:lang w:val="en-MY"/>
              </w:rPr>
              <w:t>Naturally aspirated</w:t>
            </w:r>
          </w:p>
        </w:tc>
      </w:tr>
      <w:tr w:rsidR="003F46BC" w:rsidRPr="00E22B18" w14:paraId="1AC37099" w14:textId="77777777" w:rsidTr="007B6EFE">
        <w:trPr>
          <w:trHeight w:val="80"/>
          <w:jc w:val="center"/>
        </w:trPr>
        <w:tc>
          <w:tcPr>
            <w:tcW w:w="1793" w:type="dxa"/>
            <w:shd w:val="clear" w:color="auto" w:fill="auto"/>
          </w:tcPr>
          <w:p w14:paraId="1F85F97E" w14:textId="050F14E5" w:rsidR="003F46BC" w:rsidRPr="003F46BC" w:rsidRDefault="003F46BC" w:rsidP="00E22B18">
            <w:pPr>
              <w:spacing w:after="0" w:line="240" w:lineRule="auto"/>
              <w:ind w:left="28"/>
              <w:contextualSpacing/>
              <w:rPr>
                <w:rFonts w:cstheme="minorHAnsi"/>
                <w:color w:val="000000"/>
                <w:sz w:val="20"/>
                <w:szCs w:val="20"/>
                <w:lang w:val="en-MY"/>
              </w:rPr>
            </w:pPr>
            <w:r w:rsidRPr="003F46BC">
              <w:rPr>
                <w:rFonts w:cstheme="minorHAnsi"/>
                <w:color w:val="000000"/>
                <w:sz w:val="20"/>
                <w:szCs w:val="20"/>
                <w:lang w:val="en-MY"/>
              </w:rPr>
              <w:t>Cooling</w:t>
            </w:r>
          </w:p>
        </w:tc>
        <w:tc>
          <w:tcPr>
            <w:tcW w:w="1893" w:type="dxa"/>
            <w:shd w:val="clear" w:color="auto" w:fill="auto"/>
          </w:tcPr>
          <w:p w14:paraId="71C12C0A" w14:textId="6C2BC4B9" w:rsidR="003F46BC" w:rsidRPr="003F46BC" w:rsidRDefault="003F46BC" w:rsidP="00E22B18">
            <w:pPr>
              <w:spacing w:after="0" w:line="240" w:lineRule="auto"/>
              <w:ind w:left="28"/>
              <w:contextualSpacing/>
              <w:jc w:val="both"/>
              <w:rPr>
                <w:rFonts w:cstheme="minorHAnsi"/>
                <w:color w:val="000000"/>
                <w:sz w:val="20"/>
                <w:szCs w:val="20"/>
                <w:lang w:val="en-MY"/>
              </w:rPr>
            </w:pPr>
            <w:r w:rsidRPr="003F46BC">
              <w:rPr>
                <w:rFonts w:cstheme="minorHAnsi"/>
                <w:color w:val="000000"/>
                <w:sz w:val="20"/>
                <w:szCs w:val="20"/>
                <w:lang w:val="en-MY"/>
              </w:rPr>
              <w:t>Forced air</w:t>
            </w:r>
          </w:p>
        </w:tc>
      </w:tr>
      <w:tr w:rsidR="003F46BC" w:rsidRPr="00E22B18" w14:paraId="0E0223F3" w14:textId="77777777" w:rsidTr="007B6EFE">
        <w:trPr>
          <w:trHeight w:val="80"/>
          <w:jc w:val="center"/>
        </w:trPr>
        <w:tc>
          <w:tcPr>
            <w:tcW w:w="1793" w:type="dxa"/>
            <w:shd w:val="clear" w:color="auto" w:fill="auto"/>
          </w:tcPr>
          <w:p w14:paraId="02AE8946" w14:textId="285BD42D" w:rsidR="003F46BC" w:rsidRPr="003F46BC" w:rsidRDefault="003F46BC" w:rsidP="00E22B18">
            <w:pPr>
              <w:spacing w:after="0" w:line="240" w:lineRule="auto"/>
              <w:ind w:left="28"/>
              <w:contextualSpacing/>
              <w:rPr>
                <w:rFonts w:cstheme="minorHAnsi"/>
                <w:color w:val="000000"/>
                <w:sz w:val="20"/>
                <w:szCs w:val="20"/>
                <w:lang w:val="en-MY"/>
              </w:rPr>
            </w:pPr>
            <w:r w:rsidRPr="003F46BC">
              <w:rPr>
                <w:rFonts w:cstheme="minorHAnsi"/>
                <w:color w:val="000000"/>
                <w:sz w:val="20"/>
                <w:szCs w:val="20"/>
                <w:lang w:val="en-MY"/>
              </w:rPr>
              <w:t>Lubrication</w:t>
            </w:r>
          </w:p>
        </w:tc>
        <w:tc>
          <w:tcPr>
            <w:tcW w:w="1893" w:type="dxa"/>
            <w:shd w:val="clear" w:color="auto" w:fill="auto"/>
          </w:tcPr>
          <w:p w14:paraId="7CD4E27F" w14:textId="701A5F0F" w:rsidR="003F46BC" w:rsidRPr="003F46BC" w:rsidRDefault="003F46BC" w:rsidP="00E22B18">
            <w:pPr>
              <w:spacing w:after="0" w:line="240" w:lineRule="auto"/>
              <w:ind w:left="28"/>
              <w:contextualSpacing/>
              <w:jc w:val="both"/>
              <w:rPr>
                <w:rFonts w:cstheme="minorHAnsi"/>
                <w:color w:val="000000"/>
                <w:sz w:val="20"/>
                <w:szCs w:val="20"/>
                <w:lang w:val="en-MY"/>
              </w:rPr>
            </w:pPr>
            <w:r w:rsidRPr="003F46BC">
              <w:rPr>
                <w:rFonts w:cstheme="minorHAnsi"/>
                <w:color w:val="000000"/>
                <w:sz w:val="20"/>
                <w:szCs w:val="20"/>
                <w:lang w:val="en-MY"/>
              </w:rPr>
              <w:t>Forced Lubrication with Trochoid Pump</w:t>
            </w:r>
          </w:p>
        </w:tc>
      </w:tr>
      <w:tr w:rsidR="00E22B18" w:rsidRPr="00E22B18" w14:paraId="4D4B565C" w14:textId="77777777" w:rsidTr="007B6EFE">
        <w:trPr>
          <w:trHeight w:val="80"/>
          <w:jc w:val="center"/>
        </w:trPr>
        <w:tc>
          <w:tcPr>
            <w:tcW w:w="1793" w:type="dxa"/>
            <w:tcBorders>
              <w:bottom w:val="single" w:sz="4" w:space="0" w:color="auto"/>
            </w:tcBorders>
            <w:shd w:val="clear" w:color="auto" w:fill="auto"/>
          </w:tcPr>
          <w:p w14:paraId="2EFB84C4" w14:textId="11E405A3" w:rsidR="00E22B18" w:rsidRPr="00E22B18" w:rsidRDefault="00E22B18" w:rsidP="00E22B18">
            <w:pPr>
              <w:spacing w:after="0" w:line="240" w:lineRule="auto"/>
              <w:ind w:left="28"/>
              <w:contextualSpacing/>
              <w:rPr>
                <w:rFonts w:cstheme="minorHAnsi"/>
                <w:color w:val="000000"/>
                <w:sz w:val="20"/>
                <w:szCs w:val="20"/>
              </w:rPr>
            </w:pPr>
            <w:r w:rsidRPr="00E22B18">
              <w:rPr>
                <w:rFonts w:cstheme="minorHAnsi"/>
                <w:color w:val="000000"/>
                <w:sz w:val="20"/>
                <w:szCs w:val="20"/>
                <w:lang w:val="en-MY"/>
              </w:rPr>
              <w:t>Compression Ratio</w:t>
            </w:r>
          </w:p>
        </w:tc>
        <w:tc>
          <w:tcPr>
            <w:tcW w:w="1893" w:type="dxa"/>
            <w:tcBorders>
              <w:bottom w:val="single" w:sz="4" w:space="0" w:color="auto"/>
            </w:tcBorders>
            <w:shd w:val="clear" w:color="auto" w:fill="auto"/>
          </w:tcPr>
          <w:p w14:paraId="022129C0" w14:textId="21024D76" w:rsidR="00E22B18" w:rsidRPr="00E22B18" w:rsidRDefault="00E22B18" w:rsidP="00E22B18">
            <w:pPr>
              <w:spacing w:after="0" w:line="240" w:lineRule="auto"/>
              <w:ind w:left="28"/>
              <w:contextualSpacing/>
              <w:jc w:val="both"/>
              <w:rPr>
                <w:rFonts w:cstheme="minorHAnsi"/>
                <w:color w:val="000000"/>
                <w:sz w:val="20"/>
                <w:szCs w:val="20"/>
              </w:rPr>
            </w:pPr>
            <w:r w:rsidRPr="00E22B18">
              <w:rPr>
                <w:rFonts w:cstheme="minorHAnsi"/>
                <w:color w:val="000000"/>
                <w:sz w:val="20"/>
                <w:szCs w:val="20"/>
                <w:lang w:val="en-MY"/>
              </w:rPr>
              <w:t>19.1</w:t>
            </w:r>
          </w:p>
        </w:tc>
      </w:tr>
    </w:tbl>
    <w:p w14:paraId="6A6976E5" w14:textId="6B0328A6" w:rsidR="00E22B18" w:rsidRDefault="00E22B18" w:rsidP="00896512">
      <w:pPr>
        <w:spacing w:after="0" w:line="240" w:lineRule="auto"/>
        <w:jc w:val="both"/>
        <w:rPr>
          <w:rFonts w:cs="Times New Roman"/>
          <w:sz w:val="24"/>
          <w:szCs w:val="24"/>
          <w:lang w:val="en-US"/>
        </w:rPr>
      </w:pPr>
      <w:bookmarkStart w:id="2" w:name="_Hlk156193072"/>
    </w:p>
    <w:p w14:paraId="2B4252C2" w14:textId="44049064" w:rsidR="003F46BC" w:rsidRDefault="003F46BC" w:rsidP="003F46BC">
      <w:pPr>
        <w:spacing w:after="0" w:line="240" w:lineRule="auto"/>
        <w:jc w:val="both"/>
        <w:rPr>
          <w:rFonts w:cs="Times New Roman"/>
          <w:i/>
          <w:iCs/>
          <w:sz w:val="24"/>
          <w:szCs w:val="24"/>
          <w:lang w:val="en-US"/>
        </w:rPr>
      </w:pPr>
      <w:r w:rsidRPr="00CF1E9C">
        <w:rPr>
          <w:rFonts w:cs="Times New Roman"/>
          <w:i/>
          <w:iCs/>
          <w:sz w:val="24"/>
          <w:szCs w:val="24"/>
          <w:lang w:val="en-US"/>
        </w:rPr>
        <w:t>2.</w:t>
      </w:r>
      <w:r>
        <w:rPr>
          <w:rFonts w:cs="Times New Roman"/>
          <w:i/>
          <w:iCs/>
          <w:sz w:val="24"/>
          <w:szCs w:val="24"/>
          <w:lang w:val="en-US"/>
        </w:rPr>
        <w:t>2</w:t>
      </w:r>
      <w:r w:rsidRPr="00CF1E9C">
        <w:rPr>
          <w:rFonts w:cs="Times New Roman"/>
          <w:i/>
          <w:iCs/>
          <w:sz w:val="24"/>
          <w:szCs w:val="24"/>
          <w:lang w:val="en-US"/>
        </w:rPr>
        <w:t xml:space="preserve"> </w:t>
      </w:r>
      <w:r>
        <w:rPr>
          <w:rFonts w:cs="Times New Roman"/>
          <w:i/>
          <w:iCs/>
          <w:sz w:val="24"/>
          <w:szCs w:val="24"/>
          <w:lang w:val="en-US"/>
        </w:rPr>
        <w:t>Ultrasonic Homogenizer</w:t>
      </w:r>
    </w:p>
    <w:bookmarkEnd w:id="2"/>
    <w:p w14:paraId="351EEEF6" w14:textId="77777777" w:rsidR="003F46BC" w:rsidRDefault="003F46BC" w:rsidP="003F46BC">
      <w:pPr>
        <w:spacing w:after="0" w:line="240" w:lineRule="auto"/>
        <w:jc w:val="both"/>
        <w:rPr>
          <w:rFonts w:cs="Times New Roman"/>
          <w:i/>
          <w:iCs/>
          <w:sz w:val="24"/>
          <w:szCs w:val="24"/>
          <w:lang w:val="en-US"/>
        </w:rPr>
      </w:pPr>
      <w:r>
        <w:rPr>
          <w:rFonts w:cs="Times New Roman"/>
          <w:i/>
          <w:iCs/>
          <w:sz w:val="24"/>
          <w:szCs w:val="24"/>
          <w:lang w:val="en-US"/>
        </w:rPr>
        <w:tab/>
      </w:r>
    </w:p>
    <w:p w14:paraId="3FFC548D" w14:textId="510C113D" w:rsidR="003F46BC" w:rsidRPr="003F46BC" w:rsidRDefault="003F46BC" w:rsidP="003F46BC">
      <w:pPr>
        <w:spacing w:after="0" w:line="240" w:lineRule="auto"/>
        <w:ind w:firstLine="360"/>
        <w:jc w:val="both"/>
        <w:rPr>
          <w:rFonts w:cs="Times New Roman"/>
          <w:sz w:val="24"/>
          <w:szCs w:val="24"/>
          <w:lang w:val="en-MY"/>
        </w:rPr>
      </w:pPr>
      <w:r w:rsidRPr="003F46BC">
        <w:rPr>
          <w:rFonts w:cs="Times New Roman"/>
          <w:sz w:val="24"/>
          <w:szCs w:val="24"/>
          <w:lang w:val="en-MY"/>
        </w:rPr>
        <w:t>Ultrasonic homogenizer (UH)</w:t>
      </w:r>
      <w:r w:rsidR="00D8295C">
        <w:rPr>
          <w:rFonts w:cs="Times New Roman"/>
          <w:sz w:val="24"/>
          <w:szCs w:val="24"/>
          <w:lang w:val="en-MY"/>
        </w:rPr>
        <w:t xml:space="preserve"> as show</w:t>
      </w:r>
      <w:r w:rsidR="007D5B25">
        <w:rPr>
          <w:rFonts w:cs="Times New Roman"/>
          <w:sz w:val="24"/>
          <w:szCs w:val="24"/>
          <w:lang w:val="en-MY"/>
        </w:rPr>
        <w:t>s</w:t>
      </w:r>
      <w:r w:rsidR="00D8295C">
        <w:rPr>
          <w:rFonts w:cs="Times New Roman"/>
          <w:sz w:val="24"/>
          <w:szCs w:val="24"/>
          <w:lang w:val="en-MY"/>
        </w:rPr>
        <w:t xml:space="preserve"> in Figure 1</w:t>
      </w:r>
      <w:r w:rsidRPr="003F46BC">
        <w:rPr>
          <w:rFonts w:cs="Times New Roman"/>
          <w:sz w:val="24"/>
          <w:szCs w:val="24"/>
          <w:lang w:val="en-MY"/>
        </w:rPr>
        <w:t xml:space="preserve"> is an equipment that uses mechanical process and is very efficient for the reduction of soft and hard particles (dispersed phase). Particles are formed by ultrasonic wave vibration and only frequencies ranging around 20 </w:t>
      </w:r>
      <w:proofErr w:type="spellStart"/>
      <w:r w:rsidRPr="003F46BC">
        <w:rPr>
          <w:rFonts w:cs="Times New Roman"/>
          <w:sz w:val="24"/>
          <w:szCs w:val="24"/>
          <w:lang w:val="en-MY"/>
        </w:rPr>
        <w:t>KHz</w:t>
      </w:r>
      <w:proofErr w:type="spellEnd"/>
      <w:r w:rsidRPr="003F46BC">
        <w:rPr>
          <w:rFonts w:cs="Times New Roman"/>
          <w:sz w:val="24"/>
          <w:szCs w:val="24"/>
          <w:lang w:val="en-MY"/>
        </w:rPr>
        <w:t xml:space="preserve"> and a few MHz produce cavitation. When liquids are exposed to intense ultra-sonication, sound waves propagate through the liquids causing alternating high pressure and low-pressure cycles. </w:t>
      </w:r>
    </w:p>
    <w:p w14:paraId="7E242E2E" w14:textId="4E446895" w:rsidR="003F46BC" w:rsidRPr="00CF1E9C" w:rsidRDefault="003F46BC" w:rsidP="003F46BC">
      <w:pPr>
        <w:spacing w:after="0" w:line="240" w:lineRule="auto"/>
        <w:jc w:val="both"/>
        <w:rPr>
          <w:rFonts w:cs="Times New Roman"/>
          <w:i/>
          <w:iCs/>
          <w:sz w:val="24"/>
          <w:szCs w:val="24"/>
          <w:lang w:val="en-US"/>
        </w:rPr>
      </w:pPr>
    </w:p>
    <w:p w14:paraId="733B5300" w14:textId="5A26171F" w:rsidR="00E22B18" w:rsidRDefault="003F46BC" w:rsidP="003F46BC">
      <w:pPr>
        <w:spacing w:after="0" w:line="240" w:lineRule="auto"/>
        <w:jc w:val="center"/>
        <w:rPr>
          <w:rFonts w:cs="Times New Roman"/>
          <w:sz w:val="24"/>
          <w:szCs w:val="24"/>
          <w:lang w:val="en-US"/>
        </w:rPr>
      </w:pPr>
      <w:r w:rsidRPr="003F46BC">
        <w:rPr>
          <w:rFonts w:ascii="Times New Roman" w:eastAsia="Calibri" w:hAnsi="Times New Roman" w:cs="Times New Roman"/>
          <w:noProof/>
          <w:color w:val="000000"/>
          <w:sz w:val="24"/>
          <w:szCs w:val="24"/>
          <w:lang w:val="en-US"/>
        </w:rPr>
        <w:drawing>
          <wp:inline distT="0" distB="0" distL="0" distR="0" wp14:anchorId="22E91C11" wp14:editId="491C34E5">
            <wp:extent cx="4219575" cy="226695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2266950"/>
                    </a:xfrm>
                    <a:prstGeom prst="rect">
                      <a:avLst/>
                    </a:prstGeom>
                    <a:noFill/>
                    <a:ln>
                      <a:noFill/>
                    </a:ln>
                  </pic:spPr>
                </pic:pic>
              </a:graphicData>
            </a:graphic>
          </wp:inline>
        </w:drawing>
      </w:r>
    </w:p>
    <w:p w14:paraId="0251E99D" w14:textId="1B7BEE59" w:rsidR="003F46BC" w:rsidRDefault="003F46BC" w:rsidP="003F46BC">
      <w:pPr>
        <w:spacing w:after="0" w:line="240" w:lineRule="auto"/>
        <w:jc w:val="center"/>
        <w:rPr>
          <w:rFonts w:cs="Times New Roman"/>
          <w:sz w:val="24"/>
          <w:szCs w:val="24"/>
          <w:lang w:val="en-US"/>
        </w:rPr>
      </w:pPr>
    </w:p>
    <w:p w14:paraId="7C739CA7" w14:textId="1B52F983" w:rsidR="003F46BC" w:rsidRDefault="003F46BC" w:rsidP="003F46BC">
      <w:pPr>
        <w:spacing w:after="0" w:line="240" w:lineRule="auto"/>
        <w:jc w:val="center"/>
        <w:rPr>
          <w:rFonts w:cs="Times New Roman"/>
          <w:b/>
          <w:bCs/>
          <w:sz w:val="20"/>
          <w:szCs w:val="20"/>
          <w:lang w:val="en-US"/>
        </w:rPr>
      </w:pPr>
      <w:r w:rsidRPr="00D8295C">
        <w:rPr>
          <w:rFonts w:cs="Times New Roman"/>
          <w:b/>
          <w:bCs/>
          <w:sz w:val="20"/>
          <w:szCs w:val="20"/>
          <w:lang w:val="en-US"/>
        </w:rPr>
        <w:t>Fig.1.</w:t>
      </w:r>
      <w:r w:rsidRPr="003F46BC">
        <w:rPr>
          <w:rFonts w:cs="Times New Roman"/>
          <w:sz w:val="20"/>
          <w:szCs w:val="20"/>
          <w:lang w:val="en-US"/>
        </w:rPr>
        <w:t xml:space="preserve"> Ultrasonic Homogenizer</w:t>
      </w:r>
    </w:p>
    <w:p w14:paraId="2DA2E652" w14:textId="77777777" w:rsidR="00D8295C" w:rsidRPr="00D8295C" w:rsidRDefault="00D8295C" w:rsidP="00D8295C">
      <w:pPr>
        <w:rPr>
          <w:rFonts w:cs="Times New Roman"/>
          <w:sz w:val="24"/>
          <w:szCs w:val="24"/>
          <w:lang w:val="en-US"/>
        </w:rPr>
      </w:pPr>
    </w:p>
    <w:p w14:paraId="6F82F5AA" w14:textId="15586FDC" w:rsidR="00D8295C" w:rsidRPr="00D8295C" w:rsidRDefault="00D8295C" w:rsidP="00D8295C">
      <w:pPr>
        <w:rPr>
          <w:rFonts w:cs="Times New Roman"/>
          <w:i/>
          <w:iCs/>
          <w:sz w:val="24"/>
          <w:szCs w:val="24"/>
          <w:lang w:val="en-US"/>
        </w:rPr>
      </w:pPr>
      <w:r w:rsidRPr="00D8295C">
        <w:rPr>
          <w:rFonts w:cs="Times New Roman"/>
          <w:i/>
          <w:iCs/>
          <w:sz w:val="24"/>
          <w:szCs w:val="24"/>
          <w:lang w:val="en-US"/>
        </w:rPr>
        <w:t>2.</w:t>
      </w:r>
      <w:r>
        <w:rPr>
          <w:rFonts w:cs="Times New Roman"/>
          <w:i/>
          <w:iCs/>
          <w:sz w:val="24"/>
          <w:szCs w:val="24"/>
          <w:lang w:val="en-US"/>
        </w:rPr>
        <w:t>3</w:t>
      </w:r>
      <w:r w:rsidRPr="00D8295C">
        <w:rPr>
          <w:rFonts w:cs="Times New Roman"/>
          <w:i/>
          <w:iCs/>
          <w:sz w:val="24"/>
          <w:szCs w:val="24"/>
          <w:lang w:val="en-US"/>
        </w:rPr>
        <w:t xml:space="preserve"> </w:t>
      </w:r>
      <w:r>
        <w:rPr>
          <w:rFonts w:cs="Times New Roman"/>
          <w:i/>
          <w:iCs/>
          <w:sz w:val="24"/>
          <w:szCs w:val="24"/>
          <w:lang w:val="en-US"/>
        </w:rPr>
        <w:t>Dynamometer controller</w:t>
      </w:r>
    </w:p>
    <w:p w14:paraId="594046F0" w14:textId="18F11CCA" w:rsidR="00D8295C" w:rsidRDefault="00D8295C" w:rsidP="00D8295C">
      <w:pPr>
        <w:jc w:val="both"/>
        <w:rPr>
          <w:rFonts w:cs="Times New Roman"/>
          <w:sz w:val="24"/>
          <w:szCs w:val="24"/>
          <w:lang w:val="en-MY"/>
        </w:rPr>
      </w:pPr>
      <w:r>
        <w:rPr>
          <w:rFonts w:cs="Times New Roman"/>
          <w:sz w:val="20"/>
          <w:szCs w:val="20"/>
          <w:lang w:val="en-US"/>
        </w:rPr>
        <w:tab/>
      </w:r>
      <w:r w:rsidRPr="00D8295C">
        <w:rPr>
          <w:rFonts w:cs="Times New Roman"/>
          <w:sz w:val="24"/>
          <w:szCs w:val="24"/>
          <w:lang w:val="en-MY"/>
        </w:rPr>
        <w:t xml:space="preserve">The dynamometer was coupled with Focus Applied Technologies dynamometer controller (model: DC2AP). The controller receives speed and load cell signal as input signal and manipulates the current to the dynamometer to apply torque. The inductive speed sensor reads changes in magnetic flux from a gear mounted to the dynamometers shaft. The gear has teeth which provide changes in magnetic flux and hence produces a sinusoidal wave signal. It is equipped with an internal strain gauge amplifier to conditioning to the lower voltage signal from the load cell. A serial port of data logging is function which uses a computer to record the data from the controller (Focus Applied Technologies, 2009). The dynamometer controller is shown in Figure </w:t>
      </w:r>
      <w:r>
        <w:rPr>
          <w:rFonts w:cs="Times New Roman"/>
          <w:sz w:val="24"/>
          <w:szCs w:val="24"/>
          <w:lang w:val="en-MY"/>
        </w:rPr>
        <w:t>2</w:t>
      </w:r>
      <w:r w:rsidRPr="00D8295C">
        <w:rPr>
          <w:rFonts w:cs="Times New Roman"/>
          <w:sz w:val="24"/>
          <w:szCs w:val="24"/>
          <w:lang w:val="en-MY"/>
        </w:rPr>
        <w:t>. The speed controller mode was used throughout the engine testing with wide open throttle (WOT).</w:t>
      </w:r>
    </w:p>
    <w:p w14:paraId="74EA2827" w14:textId="5165A6F5" w:rsidR="00D8295C" w:rsidRDefault="00D8295C" w:rsidP="00D8295C">
      <w:pPr>
        <w:jc w:val="center"/>
        <w:rPr>
          <w:rFonts w:cs="Times New Roman"/>
          <w:sz w:val="24"/>
          <w:szCs w:val="24"/>
          <w:lang w:val="en-US"/>
        </w:rPr>
      </w:pPr>
      <w:r w:rsidRPr="00D8295C">
        <w:rPr>
          <w:rFonts w:ascii="Calibri" w:eastAsia="Calibri" w:hAnsi="Calibri" w:cs="Times New Roman"/>
          <w:noProof/>
          <w:color w:val="000000"/>
          <w:lang w:val="en-US"/>
        </w:rPr>
        <w:lastRenderedPageBreak/>
        <w:drawing>
          <wp:inline distT="0" distB="0" distL="0" distR="0" wp14:anchorId="17690F08" wp14:editId="347275A2">
            <wp:extent cx="4935087" cy="2099803"/>
            <wp:effectExtent l="19050" t="0" r="0" b="0"/>
            <wp:docPr id="92" name="Picture 18" descr="C:\Users\Thousand Dawns\Desktop\Dynamometer Contro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housand Dawns\Desktop\Dynamometer Controller.jpg"/>
                    <pic:cNvPicPr>
                      <a:picLocks noChangeAspect="1" noChangeArrowheads="1"/>
                    </pic:cNvPicPr>
                  </pic:nvPicPr>
                  <pic:blipFill>
                    <a:blip r:embed="rId9" cstate="print"/>
                    <a:srcRect t="14994" b="21177"/>
                    <a:stretch>
                      <a:fillRect/>
                    </a:stretch>
                  </pic:blipFill>
                  <pic:spPr bwMode="auto">
                    <a:xfrm>
                      <a:off x="0" y="0"/>
                      <a:ext cx="4935087" cy="2099803"/>
                    </a:xfrm>
                    <a:prstGeom prst="rect">
                      <a:avLst/>
                    </a:prstGeom>
                    <a:noFill/>
                    <a:ln w="9525">
                      <a:noFill/>
                      <a:miter lim="800000"/>
                      <a:headEnd/>
                      <a:tailEnd/>
                    </a:ln>
                  </pic:spPr>
                </pic:pic>
              </a:graphicData>
            </a:graphic>
          </wp:inline>
        </w:drawing>
      </w:r>
    </w:p>
    <w:p w14:paraId="43C2DFE4" w14:textId="278F54C5" w:rsidR="00D8295C" w:rsidRPr="00D8295C" w:rsidRDefault="00D8295C" w:rsidP="00D8295C">
      <w:pPr>
        <w:jc w:val="center"/>
        <w:rPr>
          <w:rFonts w:cs="Times New Roman"/>
          <w:sz w:val="20"/>
          <w:szCs w:val="20"/>
          <w:lang w:val="en-US"/>
        </w:rPr>
      </w:pPr>
      <w:r w:rsidRPr="00D8295C">
        <w:rPr>
          <w:rFonts w:cs="Times New Roman"/>
          <w:b/>
          <w:bCs/>
          <w:sz w:val="20"/>
          <w:szCs w:val="20"/>
          <w:lang w:val="en-US"/>
        </w:rPr>
        <w:t>Fig.2.</w:t>
      </w:r>
      <w:r w:rsidRPr="00D8295C">
        <w:rPr>
          <w:rFonts w:cs="Times New Roman"/>
          <w:sz w:val="20"/>
          <w:szCs w:val="20"/>
          <w:lang w:val="en-US"/>
        </w:rPr>
        <w:t xml:space="preserve"> Dynamometer Controller</w:t>
      </w:r>
    </w:p>
    <w:p w14:paraId="4E9402EA" w14:textId="18FD3EE6" w:rsidR="00E47D80" w:rsidRPr="00482C39" w:rsidRDefault="00DB62D4" w:rsidP="00E47D80">
      <w:pPr>
        <w:spacing w:after="0" w:line="240" w:lineRule="auto"/>
        <w:jc w:val="both"/>
        <w:rPr>
          <w:sz w:val="24"/>
        </w:rPr>
      </w:pPr>
      <w:r>
        <w:rPr>
          <w:szCs w:val="20"/>
        </w:rPr>
        <w:tab/>
      </w:r>
      <w:r>
        <w:rPr>
          <w:szCs w:val="20"/>
        </w:rPr>
        <w:tab/>
      </w:r>
      <w:r>
        <w:rPr>
          <w:szCs w:val="20"/>
        </w:rPr>
        <w:tab/>
      </w:r>
      <w:r>
        <w:rPr>
          <w:szCs w:val="20"/>
        </w:rPr>
        <w:tab/>
      </w:r>
    </w:p>
    <w:p w14:paraId="1F409D35" w14:textId="5A860DD0"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r w:rsidR="007C6CF8">
        <w:rPr>
          <w:rFonts w:eastAsia="Times New Roman"/>
          <w:b/>
          <w:bCs/>
          <w:sz w:val="24"/>
          <w:szCs w:val="24"/>
        </w:rPr>
        <w:t>and Discussion</w:t>
      </w:r>
    </w:p>
    <w:p w14:paraId="0CDBB7B3" w14:textId="0A772E39"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007C6CF8">
        <w:rPr>
          <w:rFonts w:eastAsia="Times New Roman"/>
          <w:i/>
          <w:iCs/>
          <w:sz w:val="24"/>
          <w:szCs w:val="24"/>
        </w:rPr>
        <w:t>Engine Torque</w:t>
      </w:r>
    </w:p>
    <w:p w14:paraId="6422FF67" w14:textId="77777777" w:rsidR="00BF2C82" w:rsidRDefault="00BF2C82" w:rsidP="00BF2C82">
      <w:pPr>
        <w:spacing w:after="0" w:line="240" w:lineRule="auto"/>
        <w:jc w:val="both"/>
        <w:rPr>
          <w:rFonts w:eastAsia="Times New Roman"/>
          <w:i/>
          <w:iCs/>
          <w:sz w:val="24"/>
          <w:szCs w:val="24"/>
        </w:rPr>
      </w:pPr>
    </w:p>
    <w:p w14:paraId="2DAD0728" w14:textId="542E68F8" w:rsidR="00BF2C82" w:rsidRDefault="007C6CF8" w:rsidP="00E42134">
      <w:pPr>
        <w:spacing w:after="0" w:line="240" w:lineRule="auto"/>
        <w:ind w:firstLine="357"/>
        <w:jc w:val="both"/>
        <w:rPr>
          <w:rFonts w:eastAsia="Times New Roman"/>
          <w:sz w:val="24"/>
          <w:szCs w:val="24"/>
          <w:lang w:val="en-US"/>
        </w:rPr>
      </w:pPr>
      <w:r w:rsidRPr="007C6CF8">
        <w:rPr>
          <w:rFonts w:eastAsia="Times New Roman"/>
          <w:sz w:val="24"/>
          <w:szCs w:val="24"/>
          <w:lang w:val="en-US"/>
        </w:rPr>
        <w:t xml:space="preserve">The effects of diesel, pure biodiesel, and EB on engine torque are presented in this section under </w:t>
      </w:r>
      <w:r w:rsidRPr="000C44F4">
        <w:rPr>
          <w:rFonts w:eastAsia="Times New Roman"/>
          <w:sz w:val="24"/>
          <w:szCs w:val="24"/>
          <w:highlight w:val="yellow"/>
          <w:lang w:val="en-US"/>
        </w:rPr>
        <w:t>variable condition and variable speed</w:t>
      </w:r>
      <w:r w:rsidRPr="007C6CF8">
        <w:rPr>
          <w:rFonts w:eastAsia="Times New Roman"/>
          <w:sz w:val="24"/>
          <w:szCs w:val="24"/>
          <w:lang w:val="en-US"/>
        </w:rPr>
        <w:t xml:space="preserve">. Figure 3 shows that </w:t>
      </w:r>
      <w:r w:rsidRPr="00FE769F">
        <w:rPr>
          <w:rFonts w:eastAsia="Times New Roman"/>
          <w:sz w:val="24"/>
          <w:szCs w:val="24"/>
          <w:highlight w:val="yellow"/>
          <w:lang w:val="en-US"/>
        </w:rPr>
        <w:t>diesel fuel produced higher torque</w:t>
      </w:r>
      <w:r w:rsidRPr="007C6CF8">
        <w:rPr>
          <w:rFonts w:eastAsia="Times New Roman"/>
          <w:sz w:val="24"/>
          <w:szCs w:val="24"/>
          <w:lang w:val="en-US"/>
        </w:rPr>
        <w:t xml:space="preserve"> performance curve compared to that of other biofuels. The higher torque generated via diesel is due to its lower viscosity and more complete combustion. Higher engine torque can be initially observed and it consistently decrease due to friction losses (negative torque). From the results, EB5 shows the higher torque producer compared to the others fuels and the other EB’s also shows the highest result. It is due to the when EB is sprayed into the combustion chamber, the heat is transferred via convection and radiation on the surface of fuel droplet. </w:t>
      </w:r>
      <w:r w:rsidRPr="00FE769F">
        <w:rPr>
          <w:rFonts w:eastAsia="Times New Roman"/>
          <w:sz w:val="24"/>
          <w:szCs w:val="24"/>
          <w:highlight w:val="yellow"/>
          <w:lang w:val="en-US"/>
        </w:rPr>
        <w:t>As biodiesel and water have different boiling temperatures</w:t>
      </w:r>
      <w:r w:rsidRPr="007C6CF8">
        <w:rPr>
          <w:rFonts w:eastAsia="Times New Roman"/>
          <w:sz w:val="24"/>
          <w:szCs w:val="24"/>
          <w:lang w:val="en-US"/>
        </w:rPr>
        <w:t>, the evaporation of these two medium conditions were different. As a result, water evaporates initially due to water molecules reaching its superheated stage faster than biodiesel.</w:t>
      </w:r>
    </w:p>
    <w:p w14:paraId="699AA7B2" w14:textId="6D2058B0" w:rsidR="007C6CF8" w:rsidRDefault="007C6CF8" w:rsidP="007C6CF8">
      <w:pPr>
        <w:spacing w:after="0" w:line="240" w:lineRule="auto"/>
        <w:jc w:val="both"/>
        <w:rPr>
          <w:rFonts w:eastAsia="Times New Roman"/>
          <w:sz w:val="24"/>
          <w:szCs w:val="24"/>
          <w:lang w:val="en-US"/>
        </w:rPr>
      </w:pPr>
    </w:p>
    <w:p w14:paraId="0CF74FE7" w14:textId="7A3B15FD" w:rsidR="007C6CF8" w:rsidRPr="007C6CF8" w:rsidRDefault="007C6CF8" w:rsidP="007C6CF8">
      <w:pPr>
        <w:spacing w:after="0" w:line="240" w:lineRule="auto"/>
        <w:jc w:val="center"/>
        <w:rPr>
          <w:rFonts w:eastAsia="Times New Roman"/>
          <w:sz w:val="24"/>
          <w:szCs w:val="24"/>
        </w:rPr>
      </w:pPr>
      <w:r w:rsidRPr="007C6CF8">
        <w:rPr>
          <w:rFonts w:ascii="Times New Roman" w:eastAsia="Calibri" w:hAnsi="Times New Roman" w:cs="Times New Roman"/>
          <w:b/>
          <w:bCs/>
          <w:noProof/>
          <w:lang w:val="en-US"/>
        </w:rPr>
        <w:lastRenderedPageBreak/>
        <w:drawing>
          <wp:inline distT="0" distB="0" distL="0" distR="0" wp14:anchorId="47C795AD" wp14:editId="4EC5F6F9">
            <wp:extent cx="5724525"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114800"/>
                    </a:xfrm>
                    <a:prstGeom prst="rect">
                      <a:avLst/>
                    </a:prstGeom>
                    <a:noFill/>
                    <a:ln>
                      <a:noFill/>
                    </a:ln>
                  </pic:spPr>
                </pic:pic>
              </a:graphicData>
            </a:graphic>
          </wp:inline>
        </w:drawing>
      </w:r>
    </w:p>
    <w:p w14:paraId="61F86338" w14:textId="217937F2" w:rsidR="00BF2C82" w:rsidRPr="00720F40" w:rsidRDefault="007C6CF8" w:rsidP="007C6CF8">
      <w:pPr>
        <w:spacing w:after="0" w:line="240" w:lineRule="auto"/>
        <w:jc w:val="center"/>
        <w:rPr>
          <w:rFonts w:eastAsia="Times New Roman"/>
          <w:i/>
          <w:iCs/>
          <w:sz w:val="20"/>
          <w:szCs w:val="20"/>
        </w:rPr>
      </w:pPr>
      <w:r w:rsidRPr="00720F40">
        <w:rPr>
          <w:rFonts w:eastAsia="Times New Roman"/>
          <w:b/>
          <w:bCs/>
          <w:i/>
          <w:iCs/>
          <w:sz w:val="20"/>
          <w:szCs w:val="20"/>
        </w:rPr>
        <w:t>Fig.3.</w:t>
      </w:r>
      <w:r w:rsidRPr="00720F40">
        <w:rPr>
          <w:rFonts w:eastAsia="Times New Roman"/>
          <w:i/>
          <w:iCs/>
          <w:sz w:val="20"/>
          <w:szCs w:val="20"/>
        </w:rPr>
        <w:t xml:space="preserve"> Engine Torque against engine speed</w:t>
      </w:r>
    </w:p>
    <w:p w14:paraId="53A24883" w14:textId="6CDAF6F4" w:rsidR="00BF2C82" w:rsidRDefault="00BF2C82" w:rsidP="00BF2C82">
      <w:pPr>
        <w:spacing w:after="0" w:line="240" w:lineRule="auto"/>
        <w:jc w:val="both"/>
        <w:rPr>
          <w:rFonts w:eastAsia="Times New Roman"/>
          <w:i/>
          <w:iCs/>
          <w:sz w:val="24"/>
          <w:szCs w:val="24"/>
        </w:rPr>
      </w:pPr>
      <w:r>
        <w:rPr>
          <w:rFonts w:eastAsia="Times New Roman"/>
          <w:i/>
          <w:iCs/>
          <w:sz w:val="24"/>
          <w:szCs w:val="24"/>
        </w:rPr>
        <w:t>3.</w:t>
      </w:r>
      <w:r w:rsidR="007C6CF8">
        <w:rPr>
          <w:rFonts w:eastAsia="Times New Roman"/>
          <w:i/>
          <w:iCs/>
          <w:sz w:val="24"/>
          <w:szCs w:val="24"/>
        </w:rPr>
        <w:t>2</w:t>
      </w:r>
      <w:r>
        <w:rPr>
          <w:rFonts w:eastAsia="Times New Roman"/>
          <w:i/>
          <w:iCs/>
          <w:sz w:val="24"/>
          <w:szCs w:val="24"/>
        </w:rPr>
        <w:t xml:space="preserve"> </w:t>
      </w:r>
      <w:r w:rsidR="007C6CF8">
        <w:rPr>
          <w:rFonts w:eastAsia="Times New Roman"/>
          <w:i/>
          <w:iCs/>
          <w:sz w:val="24"/>
          <w:szCs w:val="24"/>
        </w:rPr>
        <w:t>Engine Brake Power</w:t>
      </w:r>
    </w:p>
    <w:p w14:paraId="2740EC26" w14:textId="00B02AE0" w:rsidR="007C6CF8" w:rsidRDefault="007C6CF8" w:rsidP="00BF2C82">
      <w:pPr>
        <w:spacing w:after="0" w:line="240" w:lineRule="auto"/>
        <w:jc w:val="both"/>
        <w:rPr>
          <w:rFonts w:eastAsia="Times New Roman"/>
          <w:i/>
          <w:iCs/>
          <w:sz w:val="24"/>
          <w:szCs w:val="24"/>
        </w:rPr>
      </w:pPr>
    </w:p>
    <w:p w14:paraId="3D149355" w14:textId="6F4541E2" w:rsidR="007C6CF8" w:rsidRPr="007C6CF8" w:rsidRDefault="007C6CF8" w:rsidP="007C6CF8">
      <w:pPr>
        <w:spacing w:after="0" w:line="240" w:lineRule="auto"/>
        <w:ind w:firstLine="284"/>
        <w:jc w:val="both"/>
        <w:rPr>
          <w:rFonts w:eastAsia="Times New Roman"/>
          <w:sz w:val="24"/>
          <w:szCs w:val="24"/>
          <w:lang w:val="en-US"/>
        </w:rPr>
      </w:pPr>
      <w:r w:rsidRPr="007C6CF8">
        <w:rPr>
          <w:rFonts w:eastAsia="Times New Roman"/>
          <w:sz w:val="24"/>
          <w:szCs w:val="24"/>
          <w:lang w:val="en-US"/>
        </w:rPr>
        <w:t xml:space="preserve">The brake power produced by the engine using pure diesel, pure biodiesel and EB with different percentage mixtures present in this section under </w:t>
      </w:r>
      <w:r w:rsidRPr="000C44F4">
        <w:rPr>
          <w:rFonts w:eastAsia="Times New Roman"/>
          <w:sz w:val="24"/>
          <w:szCs w:val="24"/>
          <w:highlight w:val="yellow"/>
          <w:lang w:val="en-US"/>
        </w:rPr>
        <w:t>variable conditions and speeds</w:t>
      </w:r>
      <w:r w:rsidRPr="007C6CF8">
        <w:rPr>
          <w:rFonts w:eastAsia="Times New Roman"/>
          <w:sz w:val="24"/>
          <w:szCs w:val="24"/>
          <w:lang w:val="en-US"/>
        </w:rPr>
        <w:t xml:space="preserve">. Figure </w:t>
      </w:r>
      <w:r w:rsidR="00AE4BF9">
        <w:rPr>
          <w:rFonts w:eastAsia="Times New Roman"/>
          <w:sz w:val="24"/>
          <w:szCs w:val="24"/>
          <w:lang w:val="en-US"/>
        </w:rPr>
        <w:t>4</w:t>
      </w:r>
      <w:r w:rsidRPr="007C6CF8">
        <w:rPr>
          <w:rFonts w:eastAsia="Times New Roman"/>
          <w:sz w:val="24"/>
          <w:szCs w:val="24"/>
          <w:lang w:val="en-US"/>
        </w:rPr>
        <w:t xml:space="preserve"> shows that brake power gradually increases with the increasing of engine speed. Diesel fuel produced the maximum result compared to EB. EB5 is much closer to diesel performance curve compared to the others EB’s. This result is in line with researcher [</w:t>
      </w:r>
      <w:r w:rsidR="00112C83">
        <w:rPr>
          <w:rFonts w:eastAsia="Times New Roman"/>
          <w:sz w:val="24"/>
          <w:szCs w:val="24"/>
          <w:lang w:val="en-US"/>
        </w:rPr>
        <w:t>12</w:t>
      </w:r>
      <w:r w:rsidRPr="007C6CF8">
        <w:rPr>
          <w:rFonts w:eastAsia="Times New Roman"/>
          <w:sz w:val="24"/>
          <w:szCs w:val="24"/>
          <w:lang w:val="en-US"/>
        </w:rPr>
        <w:t xml:space="preserve">] which stated that the influence of the composition of water volume in biodiesel consequently improve combustion efficiency, improve the retardation of flame propagation, prolong the ignition delay and lower the rate of pressure increase in combustion. Initially during start-up. Diesel brake power diesel is approximately 9.3% higher </w:t>
      </w:r>
      <w:proofErr w:type="spellStart"/>
      <w:r w:rsidRPr="002942EB">
        <w:rPr>
          <w:rFonts w:eastAsia="Times New Roman"/>
          <w:sz w:val="24"/>
          <w:szCs w:val="24"/>
          <w:highlight w:val="yellow"/>
          <w:lang w:val="en-US"/>
        </w:rPr>
        <w:t>that</w:t>
      </w:r>
      <w:proofErr w:type="spellEnd"/>
      <w:r w:rsidRPr="002942EB">
        <w:rPr>
          <w:rFonts w:eastAsia="Times New Roman"/>
          <w:sz w:val="24"/>
          <w:szCs w:val="24"/>
          <w:highlight w:val="yellow"/>
          <w:lang w:val="en-US"/>
        </w:rPr>
        <w:t xml:space="preserve"> that</w:t>
      </w:r>
      <w:r w:rsidRPr="007C6CF8">
        <w:rPr>
          <w:rFonts w:eastAsia="Times New Roman"/>
          <w:sz w:val="24"/>
          <w:szCs w:val="24"/>
          <w:lang w:val="en-US"/>
        </w:rPr>
        <w:t xml:space="preserve"> of EB5. It is EB required less compression due to extended ignition delay in the compression stroke. </w:t>
      </w:r>
    </w:p>
    <w:p w14:paraId="01698847" w14:textId="08A773ED" w:rsidR="007C6CF8" w:rsidRDefault="00720F40" w:rsidP="00AE4BF9">
      <w:pPr>
        <w:spacing w:after="0" w:line="240" w:lineRule="auto"/>
        <w:jc w:val="center"/>
        <w:rPr>
          <w:rFonts w:eastAsia="Times New Roman"/>
          <w:i/>
          <w:iCs/>
          <w:sz w:val="24"/>
          <w:szCs w:val="24"/>
        </w:rPr>
      </w:pPr>
      <w:r w:rsidRPr="00720F40">
        <w:rPr>
          <w:rFonts w:ascii="Times New Roman" w:eastAsia="Calibri" w:hAnsi="Times New Roman" w:cs="Times New Roman"/>
          <w:b/>
          <w:bCs/>
          <w:noProof/>
          <w:lang w:val="en-US"/>
        </w:rPr>
        <w:lastRenderedPageBreak/>
        <w:drawing>
          <wp:inline distT="0" distB="0" distL="0" distR="0" wp14:anchorId="2ED2FBF4" wp14:editId="6F188E17">
            <wp:extent cx="5543550"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4057650"/>
                    </a:xfrm>
                    <a:prstGeom prst="rect">
                      <a:avLst/>
                    </a:prstGeom>
                    <a:noFill/>
                    <a:ln>
                      <a:noFill/>
                    </a:ln>
                  </pic:spPr>
                </pic:pic>
              </a:graphicData>
            </a:graphic>
          </wp:inline>
        </w:drawing>
      </w:r>
    </w:p>
    <w:p w14:paraId="1B170CD0" w14:textId="7BBC4F3A" w:rsidR="00720F40" w:rsidRPr="00AE4BF9" w:rsidRDefault="00720F40" w:rsidP="00720F40">
      <w:pPr>
        <w:spacing w:after="0" w:line="240" w:lineRule="auto"/>
        <w:jc w:val="center"/>
        <w:rPr>
          <w:rFonts w:eastAsia="Times New Roman"/>
          <w:i/>
          <w:iCs/>
          <w:sz w:val="20"/>
          <w:szCs w:val="20"/>
        </w:rPr>
      </w:pPr>
      <w:r w:rsidRPr="00AE4BF9">
        <w:rPr>
          <w:rFonts w:eastAsia="Times New Roman"/>
          <w:b/>
          <w:bCs/>
          <w:sz w:val="20"/>
          <w:szCs w:val="20"/>
        </w:rPr>
        <w:t>Fig.4.</w:t>
      </w:r>
      <w:r w:rsidRPr="00AE4BF9">
        <w:rPr>
          <w:rFonts w:eastAsia="Times New Roman"/>
          <w:i/>
          <w:iCs/>
          <w:sz w:val="20"/>
          <w:szCs w:val="20"/>
        </w:rPr>
        <w:t xml:space="preserve"> </w:t>
      </w:r>
      <w:r w:rsidRPr="00AE4BF9">
        <w:rPr>
          <w:rFonts w:eastAsia="Times New Roman"/>
          <w:sz w:val="20"/>
          <w:szCs w:val="20"/>
        </w:rPr>
        <w:t>Engine brake power against engine speed</w:t>
      </w:r>
    </w:p>
    <w:p w14:paraId="469FB7DE" w14:textId="77777777" w:rsidR="00720F40" w:rsidRDefault="00720F40" w:rsidP="00BF2C82">
      <w:pPr>
        <w:spacing w:after="0" w:line="240" w:lineRule="auto"/>
        <w:rPr>
          <w:b/>
          <w:bCs/>
          <w:sz w:val="24"/>
          <w:szCs w:val="24"/>
        </w:rPr>
      </w:pPr>
    </w:p>
    <w:p w14:paraId="13C4A3F5" w14:textId="0238584A" w:rsidR="000F794A" w:rsidRDefault="000F794A" w:rsidP="00BF2C82">
      <w:pPr>
        <w:spacing w:after="0" w:line="240" w:lineRule="auto"/>
        <w:rPr>
          <w:b/>
          <w:bCs/>
          <w:sz w:val="24"/>
          <w:szCs w:val="24"/>
        </w:rPr>
      </w:pPr>
      <w:r w:rsidRPr="00A54904">
        <w:rPr>
          <w:b/>
          <w:bCs/>
          <w:sz w:val="24"/>
          <w:szCs w:val="24"/>
        </w:rPr>
        <w:t>4. Conclusions</w:t>
      </w:r>
    </w:p>
    <w:p w14:paraId="79D2A3B9" w14:textId="77777777" w:rsidR="00BF2C82" w:rsidRPr="00A54904" w:rsidRDefault="00BF2C82" w:rsidP="00BF2C82">
      <w:pPr>
        <w:spacing w:after="0" w:line="240" w:lineRule="auto"/>
        <w:rPr>
          <w:b/>
          <w:bCs/>
          <w:sz w:val="24"/>
          <w:szCs w:val="24"/>
        </w:rPr>
      </w:pPr>
    </w:p>
    <w:p w14:paraId="109BB7A5" w14:textId="77777777" w:rsidR="007C6CF8" w:rsidRPr="007C6CF8" w:rsidRDefault="007C6CF8" w:rsidP="007C6CF8">
      <w:pPr>
        <w:spacing w:after="0" w:line="240" w:lineRule="auto"/>
        <w:ind w:firstLine="357"/>
        <w:jc w:val="both"/>
        <w:rPr>
          <w:sz w:val="24"/>
          <w:szCs w:val="24"/>
          <w:lang w:val="en-US"/>
        </w:rPr>
      </w:pPr>
      <w:r w:rsidRPr="007C6CF8">
        <w:rPr>
          <w:sz w:val="24"/>
          <w:szCs w:val="24"/>
          <w:lang w:val="en-US"/>
        </w:rPr>
        <w:t xml:space="preserve">The performance and emission of diesel, pure biodiesel and emulsified biodiesel (EB5, EB10, EB15 and EB20) were compared using an internal combustion engine. The results showed that EB5 has the closest performance curve to diesel engine, while pure biodiesel has the lowest performance. This could be attributed to the lower energy content and higher viscosity of pure biodiesel compared to diesel and emulsified biodiesel. Despite emulsified biodiesel had the advantage of reducing some of the greenhouse gas emission such as carbon dioxide, carbon monoxide and Sulphur dioxide, it also aids to improve performance of engine due to the micro-explosion effect phenomenon that contributed to the complete combustion. Therefore, emulsified biodiesel can be considered as a promising alternative to diesel fuel, especially at low blend ratios, as it can improve the combustion efficiency and reduce the environmental impact of diesel engines. </w:t>
      </w:r>
    </w:p>
    <w:p w14:paraId="20DFF97A" w14:textId="008BC1DE" w:rsidR="000F794A" w:rsidRDefault="000F794A" w:rsidP="00E42134">
      <w:pPr>
        <w:spacing w:after="0" w:line="240" w:lineRule="auto"/>
        <w:ind w:firstLine="357"/>
        <w:jc w:val="both"/>
        <w:rPr>
          <w:sz w:val="24"/>
          <w:szCs w:val="24"/>
        </w:rPr>
      </w:pPr>
    </w:p>
    <w:p w14:paraId="3A7ACFE6" w14:textId="05BEF946" w:rsidR="00ED6748" w:rsidRDefault="00ED6748" w:rsidP="000F794A">
      <w:pPr>
        <w:spacing w:after="0" w:line="240" w:lineRule="auto"/>
        <w:jc w:val="both"/>
        <w:rPr>
          <w:sz w:val="24"/>
          <w:szCs w:val="24"/>
        </w:rPr>
      </w:pPr>
    </w:p>
    <w:p w14:paraId="04C4E117" w14:textId="77777777"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14:paraId="4C879F12" w14:textId="2F73B7D3" w:rsidR="0013640D" w:rsidRPr="0013640D" w:rsidRDefault="003D3012" w:rsidP="007C6CF8">
      <w:pPr>
        <w:spacing w:after="0" w:line="240" w:lineRule="auto"/>
        <w:jc w:val="both"/>
        <w:rPr>
          <w:rFonts w:cstheme="minorHAnsi"/>
          <w:bCs/>
          <w:sz w:val="20"/>
          <w:szCs w:val="20"/>
        </w:rPr>
      </w:pPr>
      <w:r w:rsidRPr="00F5211C">
        <w:rPr>
          <w:rFonts w:cstheme="minorHAnsi"/>
          <w:bCs/>
          <w:sz w:val="24"/>
          <w:szCs w:val="24"/>
        </w:rPr>
        <w:t xml:space="preserve">This research was funded by </w:t>
      </w:r>
      <w:r w:rsidR="007C6CF8" w:rsidRPr="007C6CF8">
        <w:rPr>
          <w:rFonts w:cstheme="minorHAnsi"/>
          <w:bCs/>
          <w:sz w:val="24"/>
          <w:szCs w:val="24"/>
          <w:lang w:val="en-GB"/>
        </w:rPr>
        <w:t xml:space="preserve">the USM Fellowship RU (1001/CIPS/AUPE001) and </w:t>
      </w:r>
      <w:r w:rsidR="00736BD9" w:rsidRPr="007C6CF8">
        <w:rPr>
          <w:rFonts w:cstheme="minorHAnsi"/>
          <w:bCs/>
          <w:sz w:val="24"/>
          <w:szCs w:val="24"/>
          <w:lang w:val="en-GB"/>
        </w:rPr>
        <w:t>Short-Term</w:t>
      </w:r>
      <w:r w:rsidR="007C6CF8" w:rsidRPr="007C6CF8">
        <w:rPr>
          <w:rFonts w:cstheme="minorHAnsi"/>
          <w:bCs/>
          <w:sz w:val="24"/>
          <w:szCs w:val="24"/>
          <w:lang w:val="en-GB"/>
        </w:rPr>
        <w:t xml:space="preserve"> Grant (304/PMEKANIK/6315556).</w:t>
      </w:r>
    </w:p>
    <w:p w14:paraId="09EE41E5" w14:textId="77777777" w:rsidR="003D3012" w:rsidRDefault="003D3012" w:rsidP="000F794A">
      <w:pPr>
        <w:spacing w:after="0" w:line="240" w:lineRule="auto"/>
        <w:jc w:val="both"/>
        <w:rPr>
          <w:sz w:val="24"/>
          <w:szCs w:val="24"/>
        </w:rPr>
      </w:pPr>
    </w:p>
    <w:p w14:paraId="64E8E022" w14:textId="77777777" w:rsidR="00D94F1C" w:rsidRDefault="00D94F1C" w:rsidP="000F794A">
      <w:pPr>
        <w:spacing w:after="0" w:line="240" w:lineRule="auto"/>
        <w:jc w:val="both"/>
        <w:rPr>
          <w:rFonts w:cs="Times New Roman"/>
          <w:b/>
          <w:bCs/>
          <w:sz w:val="24"/>
          <w:szCs w:val="24"/>
        </w:rPr>
      </w:pPr>
    </w:p>
    <w:p w14:paraId="4544814E" w14:textId="64CF921B"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w:t>
      </w:r>
    </w:p>
    <w:p w14:paraId="702158B6" w14:textId="43359FD6" w:rsidR="000F794A" w:rsidRPr="000F794A" w:rsidRDefault="000F794A" w:rsidP="009C5BDE">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009C5BDE">
        <w:rPr>
          <w:noProof/>
          <w:color w:val="000000" w:themeColor="text1"/>
          <w:sz w:val="20"/>
          <w:szCs w:val="20"/>
        </w:rPr>
        <w:tab/>
      </w:r>
      <w:r w:rsidR="00953C3A" w:rsidRPr="00953C3A">
        <w:rPr>
          <w:noProof/>
          <w:color w:val="000000" w:themeColor="text1"/>
          <w:sz w:val="20"/>
          <w:szCs w:val="20"/>
          <w:lang w:val="en-MY"/>
        </w:rPr>
        <w:t xml:space="preserve">S. Mekhilef, S. Siga, and R. Saidur, “A review on palm oil biodiesel as a source of renewable fuel,” </w:t>
      </w:r>
      <w:r w:rsidR="00953C3A" w:rsidRPr="00953C3A">
        <w:rPr>
          <w:i/>
          <w:iCs/>
          <w:noProof/>
          <w:color w:val="000000" w:themeColor="text1"/>
          <w:sz w:val="20"/>
          <w:szCs w:val="20"/>
          <w:lang w:val="en-MY"/>
        </w:rPr>
        <w:t>Renewable and Sustainable Energy Reviews</w:t>
      </w:r>
      <w:r w:rsidR="00953C3A" w:rsidRPr="00953C3A">
        <w:rPr>
          <w:noProof/>
          <w:color w:val="000000" w:themeColor="text1"/>
          <w:sz w:val="20"/>
          <w:szCs w:val="20"/>
          <w:lang w:val="en-MY"/>
        </w:rPr>
        <w:t xml:space="preserve">. </w:t>
      </w:r>
      <w:r w:rsidR="00953C3A" w:rsidRPr="002942EB">
        <w:rPr>
          <w:noProof/>
          <w:color w:val="000000" w:themeColor="text1"/>
          <w:sz w:val="20"/>
          <w:szCs w:val="20"/>
          <w:highlight w:val="yellow"/>
          <w:lang w:val="en-MY"/>
        </w:rPr>
        <w:t>2011</w:t>
      </w:r>
      <w:r w:rsidR="00953C3A" w:rsidRPr="00953C3A">
        <w:rPr>
          <w:noProof/>
          <w:color w:val="000000" w:themeColor="text1"/>
          <w:sz w:val="20"/>
          <w:szCs w:val="20"/>
          <w:lang w:val="en-MY"/>
        </w:rPr>
        <w:t>.</w:t>
      </w:r>
    </w:p>
    <w:p w14:paraId="3AAE42CD" w14:textId="58AEAD45" w:rsidR="003D77F4" w:rsidRDefault="000F794A" w:rsidP="003D77F4">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r>
      <w:r w:rsidR="00953C3A" w:rsidRPr="00953C3A">
        <w:rPr>
          <w:noProof/>
          <w:color w:val="000000" w:themeColor="text1"/>
          <w:sz w:val="20"/>
          <w:szCs w:val="20"/>
          <w:lang w:val="en-MY"/>
        </w:rPr>
        <w:t xml:space="preserve">M. F. Hamid </w:t>
      </w:r>
      <w:r w:rsidR="00953C3A" w:rsidRPr="00953C3A">
        <w:rPr>
          <w:i/>
          <w:iCs/>
          <w:noProof/>
          <w:color w:val="000000" w:themeColor="text1"/>
          <w:sz w:val="20"/>
          <w:szCs w:val="20"/>
          <w:lang w:val="en-MY"/>
        </w:rPr>
        <w:t>et al.</w:t>
      </w:r>
      <w:r w:rsidR="00953C3A" w:rsidRPr="00953C3A">
        <w:rPr>
          <w:noProof/>
          <w:color w:val="000000" w:themeColor="text1"/>
          <w:sz w:val="20"/>
          <w:szCs w:val="20"/>
          <w:lang w:val="en-MY"/>
        </w:rPr>
        <w:t xml:space="preserve">, “Methods for improving the in-cylinder airflow characteristics for sustainable transportation using fuels with higher viscosity: A review,” </w:t>
      </w:r>
      <w:r w:rsidR="00953C3A" w:rsidRPr="00953C3A">
        <w:rPr>
          <w:i/>
          <w:iCs/>
          <w:noProof/>
          <w:color w:val="000000" w:themeColor="text1"/>
          <w:sz w:val="20"/>
          <w:szCs w:val="20"/>
          <w:lang w:val="en-MY"/>
        </w:rPr>
        <w:t>Renewable and Sustainable Energy Reviews</w:t>
      </w:r>
      <w:r w:rsidR="00953C3A" w:rsidRPr="00953C3A">
        <w:rPr>
          <w:noProof/>
          <w:color w:val="000000" w:themeColor="text1"/>
          <w:sz w:val="20"/>
          <w:szCs w:val="20"/>
          <w:lang w:val="en-MY"/>
        </w:rPr>
        <w:t>, vol. 155. 2022.</w:t>
      </w:r>
    </w:p>
    <w:p w14:paraId="41B7F362" w14:textId="1BCF8D96" w:rsidR="000F794A" w:rsidRPr="000F794A" w:rsidRDefault="003D77F4" w:rsidP="003D77F4">
      <w:pPr>
        <w:autoSpaceDE w:val="0"/>
        <w:autoSpaceDN w:val="0"/>
        <w:adjustRightInd w:val="0"/>
        <w:spacing w:after="0" w:line="240" w:lineRule="auto"/>
        <w:ind w:left="490" w:hangingChars="245" w:hanging="490"/>
        <w:jc w:val="both"/>
        <w:rPr>
          <w:noProof/>
          <w:color w:val="000000" w:themeColor="text1"/>
          <w:sz w:val="20"/>
          <w:szCs w:val="20"/>
        </w:rPr>
      </w:pPr>
      <w:r>
        <w:rPr>
          <w:noProof/>
          <w:color w:val="000000" w:themeColor="text1"/>
          <w:sz w:val="20"/>
          <w:szCs w:val="20"/>
        </w:rPr>
        <w:lastRenderedPageBreak/>
        <w:t>[3]</w:t>
      </w:r>
      <w:r>
        <w:rPr>
          <w:noProof/>
          <w:color w:val="000000" w:themeColor="text1"/>
          <w:sz w:val="20"/>
          <w:szCs w:val="20"/>
        </w:rPr>
        <w:tab/>
      </w:r>
      <w:r w:rsidR="00953C3A" w:rsidRPr="00953C3A">
        <w:rPr>
          <w:color w:val="000000" w:themeColor="text1"/>
          <w:sz w:val="20"/>
          <w:szCs w:val="20"/>
          <w:shd w:val="clear" w:color="auto" w:fill="FFFFFF"/>
          <w:lang w:val="en-MY"/>
        </w:rPr>
        <w:t xml:space="preserve">Y. Chen </w:t>
      </w:r>
      <w:r w:rsidR="00953C3A" w:rsidRPr="00953C3A">
        <w:rPr>
          <w:i/>
          <w:iCs/>
          <w:color w:val="000000" w:themeColor="text1"/>
          <w:sz w:val="20"/>
          <w:szCs w:val="20"/>
          <w:shd w:val="clear" w:color="auto" w:fill="FFFFFF"/>
          <w:lang w:val="en-MY"/>
        </w:rPr>
        <w:t>et al.</w:t>
      </w:r>
      <w:r w:rsidR="00953C3A" w:rsidRPr="00953C3A">
        <w:rPr>
          <w:color w:val="000000" w:themeColor="text1"/>
          <w:sz w:val="20"/>
          <w:szCs w:val="20"/>
          <w:shd w:val="clear" w:color="auto" w:fill="FFFFFF"/>
          <w:lang w:val="en-MY"/>
        </w:rPr>
        <w:t xml:space="preserve">, “Effects of intake swirl on the fuel/air mixing and combustion performance in a lateral swirl combustion system for direct injection diesel engines,” </w:t>
      </w:r>
      <w:r w:rsidR="00953C3A" w:rsidRPr="00953C3A">
        <w:rPr>
          <w:i/>
          <w:iCs/>
          <w:color w:val="000000" w:themeColor="text1"/>
          <w:sz w:val="20"/>
          <w:szCs w:val="20"/>
          <w:shd w:val="clear" w:color="auto" w:fill="FFFFFF"/>
          <w:lang w:val="en-MY"/>
        </w:rPr>
        <w:t>Fuel</w:t>
      </w:r>
      <w:r w:rsidR="00953C3A" w:rsidRPr="00953C3A">
        <w:rPr>
          <w:color w:val="000000" w:themeColor="text1"/>
          <w:sz w:val="20"/>
          <w:szCs w:val="20"/>
          <w:shd w:val="clear" w:color="auto" w:fill="FFFFFF"/>
          <w:lang w:val="en-MY"/>
        </w:rPr>
        <w:t>, vol. 286, 2021</w:t>
      </w:r>
      <w:r w:rsidR="00953C3A">
        <w:rPr>
          <w:color w:val="000000" w:themeColor="text1"/>
          <w:sz w:val="20"/>
          <w:szCs w:val="20"/>
          <w:shd w:val="clear" w:color="auto" w:fill="FFFFFF"/>
          <w:lang w:val="en-MY"/>
        </w:rPr>
        <w:t>.</w:t>
      </w:r>
    </w:p>
    <w:p w14:paraId="4900D037" w14:textId="0D530B05" w:rsidR="000F794A" w:rsidRPr="00146464" w:rsidRDefault="000F794A" w:rsidP="00146464">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r>
      <w:r w:rsidR="00953C3A" w:rsidRPr="00953C3A">
        <w:rPr>
          <w:color w:val="000000" w:themeColor="text1"/>
          <w:sz w:val="20"/>
          <w:szCs w:val="20"/>
          <w:shd w:val="clear" w:color="auto" w:fill="FFFFFF"/>
          <w:lang w:val="en-MY"/>
        </w:rPr>
        <w:t xml:space="preserve">A. N. Abdalla </w:t>
      </w:r>
      <w:r w:rsidR="00953C3A" w:rsidRPr="00953C3A">
        <w:rPr>
          <w:i/>
          <w:iCs/>
          <w:color w:val="000000" w:themeColor="text1"/>
          <w:sz w:val="20"/>
          <w:szCs w:val="20"/>
          <w:shd w:val="clear" w:color="auto" w:fill="FFFFFF"/>
          <w:lang w:val="en-MY"/>
        </w:rPr>
        <w:t>et al.</w:t>
      </w:r>
      <w:r w:rsidR="00953C3A" w:rsidRPr="00953C3A">
        <w:rPr>
          <w:color w:val="000000" w:themeColor="text1"/>
          <w:sz w:val="20"/>
          <w:szCs w:val="20"/>
          <w:shd w:val="clear" w:color="auto" w:fill="FFFFFF"/>
          <w:lang w:val="en-MY"/>
        </w:rPr>
        <w:t xml:space="preserve">, “Effect of swirl at intake manifold on engine performance using ethanol fuel blend,” </w:t>
      </w:r>
      <w:r w:rsidR="00953C3A" w:rsidRPr="00953C3A">
        <w:rPr>
          <w:i/>
          <w:iCs/>
          <w:color w:val="000000" w:themeColor="text1"/>
          <w:sz w:val="20"/>
          <w:szCs w:val="20"/>
          <w:shd w:val="clear" w:color="auto" w:fill="FFFFFF"/>
          <w:lang w:val="en-MY"/>
        </w:rPr>
        <w:t>Energy Sources, Part A: Recovery, Utilization and Environmental Effects</w:t>
      </w:r>
      <w:r w:rsidR="00953C3A" w:rsidRPr="00953C3A">
        <w:rPr>
          <w:color w:val="000000" w:themeColor="text1"/>
          <w:sz w:val="20"/>
          <w:szCs w:val="20"/>
          <w:shd w:val="clear" w:color="auto" w:fill="FFFFFF"/>
          <w:lang w:val="en-MY"/>
        </w:rPr>
        <w:t xml:space="preserve">, vol. 42, no. 1, 2020, </w:t>
      </w:r>
    </w:p>
    <w:p w14:paraId="3F40B11C" w14:textId="1995E804" w:rsidR="000F794A" w:rsidRPr="001A5AC6" w:rsidRDefault="000F794A" w:rsidP="00146464">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[5]</w:t>
      </w:r>
      <w:r w:rsidRPr="000F794A">
        <w:rPr>
          <w:noProof/>
          <w:color w:val="000000" w:themeColor="text1"/>
          <w:sz w:val="20"/>
          <w:szCs w:val="20"/>
        </w:rPr>
        <w:tab/>
      </w:r>
      <w:r w:rsidR="00953C3A" w:rsidRPr="00953C3A">
        <w:rPr>
          <w:color w:val="000000" w:themeColor="text1"/>
          <w:sz w:val="20"/>
          <w:szCs w:val="20"/>
          <w:shd w:val="clear" w:color="auto" w:fill="FFFFFF"/>
          <w:lang w:val="en-MY"/>
        </w:rPr>
        <w:t xml:space="preserve">N. M. Taib, M. R. A. Mansor, and W. M. F. W. Mahmood, “Modification of a direct injection diesel engine in improving the ignitability and emissions of diesel–ethanol–palm oil methyl ester blends,” </w:t>
      </w:r>
      <w:r w:rsidR="00953C3A" w:rsidRPr="00953C3A">
        <w:rPr>
          <w:i/>
          <w:iCs/>
          <w:color w:val="000000" w:themeColor="text1"/>
          <w:sz w:val="20"/>
          <w:szCs w:val="20"/>
          <w:shd w:val="clear" w:color="auto" w:fill="FFFFFF"/>
          <w:lang w:val="en-MY"/>
        </w:rPr>
        <w:t>Energies (Basel)</w:t>
      </w:r>
      <w:r w:rsidR="00953C3A" w:rsidRPr="00953C3A">
        <w:rPr>
          <w:color w:val="000000" w:themeColor="text1"/>
          <w:sz w:val="20"/>
          <w:szCs w:val="20"/>
          <w:shd w:val="clear" w:color="auto" w:fill="FFFFFF"/>
          <w:lang w:val="en-MY"/>
        </w:rPr>
        <w:t xml:space="preserve">, </w:t>
      </w:r>
      <w:r w:rsidR="00953C3A" w:rsidRPr="002942EB">
        <w:rPr>
          <w:color w:val="000000" w:themeColor="text1"/>
          <w:sz w:val="20"/>
          <w:szCs w:val="20"/>
          <w:highlight w:val="yellow"/>
          <w:shd w:val="clear" w:color="auto" w:fill="FFFFFF"/>
          <w:lang w:val="en-MY"/>
        </w:rPr>
        <w:t>2019</w:t>
      </w:r>
      <w:r w:rsidR="00953C3A">
        <w:rPr>
          <w:color w:val="000000" w:themeColor="text1"/>
          <w:sz w:val="20"/>
          <w:szCs w:val="20"/>
          <w:shd w:val="clear" w:color="auto" w:fill="FFFFFF"/>
          <w:lang w:val="en-MY"/>
        </w:rPr>
        <w:t>.</w:t>
      </w:r>
    </w:p>
    <w:p w14:paraId="2FD764ED" w14:textId="73D6FA25" w:rsidR="000F794A" w:rsidRPr="001A5AC6" w:rsidRDefault="000F794A" w:rsidP="001A5AC6">
      <w:pPr>
        <w:tabs>
          <w:tab w:val="left" w:pos="0"/>
          <w:tab w:val="left" w:pos="284"/>
        </w:tabs>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r w:rsidR="00953C3A" w:rsidRPr="00953C3A">
        <w:rPr>
          <w:color w:val="000000" w:themeColor="text1"/>
          <w:sz w:val="20"/>
          <w:szCs w:val="20"/>
          <w:shd w:val="clear" w:color="auto" w:fill="FFFFFF"/>
          <w:lang w:val="en-MY"/>
        </w:rPr>
        <w:t xml:space="preserve">S. </w:t>
      </w:r>
      <w:proofErr w:type="spellStart"/>
      <w:r w:rsidR="00953C3A" w:rsidRPr="00953C3A">
        <w:rPr>
          <w:color w:val="000000" w:themeColor="text1"/>
          <w:sz w:val="20"/>
          <w:szCs w:val="20"/>
          <w:shd w:val="clear" w:color="auto" w:fill="FFFFFF"/>
          <w:lang w:val="en-MY"/>
        </w:rPr>
        <w:t>Chozhavendhan</w:t>
      </w:r>
      <w:proofErr w:type="spellEnd"/>
      <w:r w:rsidR="00953C3A" w:rsidRPr="00953C3A">
        <w:rPr>
          <w:color w:val="000000" w:themeColor="text1"/>
          <w:sz w:val="20"/>
          <w:szCs w:val="20"/>
          <w:shd w:val="clear" w:color="auto" w:fill="FFFFFF"/>
          <w:lang w:val="en-MY"/>
        </w:rPr>
        <w:t xml:space="preserve">, M. Vijay </w:t>
      </w:r>
      <w:proofErr w:type="spellStart"/>
      <w:r w:rsidR="00953C3A" w:rsidRPr="00953C3A">
        <w:rPr>
          <w:color w:val="000000" w:themeColor="text1"/>
          <w:sz w:val="20"/>
          <w:szCs w:val="20"/>
          <w:shd w:val="clear" w:color="auto" w:fill="FFFFFF"/>
          <w:lang w:val="en-MY"/>
        </w:rPr>
        <w:t>Pradhap</w:t>
      </w:r>
      <w:proofErr w:type="spellEnd"/>
      <w:r w:rsidR="00953C3A" w:rsidRPr="00953C3A">
        <w:rPr>
          <w:color w:val="000000" w:themeColor="text1"/>
          <w:sz w:val="20"/>
          <w:szCs w:val="20"/>
          <w:shd w:val="clear" w:color="auto" w:fill="FFFFFF"/>
          <w:lang w:val="en-MY"/>
        </w:rPr>
        <w:t xml:space="preserve"> Singh, B. </w:t>
      </w:r>
      <w:proofErr w:type="spellStart"/>
      <w:r w:rsidR="00953C3A" w:rsidRPr="00953C3A">
        <w:rPr>
          <w:color w:val="000000" w:themeColor="text1"/>
          <w:sz w:val="20"/>
          <w:szCs w:val="20"/>
          <w:shd w:val="clear" w:color="auto" w:fill="FFFFFF"/>
          <w:lang w:val="en-MY"/>
        </w:rPr>
        <w:t>Fransila</w:t>
      </w:r>
      <w:proofErr w:type="spellEnd"/>
      <w:r w:rsidR="00953C3A" w:rsidRPr="00953C3A">
        <w:rPr>
          <w:color w:val="000000" w:themeColor="text1"/>
          <w:sz w:val="20"/>
          <w:szCs w:val="20"/>
          <w:shd w:val="clear" w:color="auto" w:fill="FFFFFF"/>
          <w:lang w:val="en-MY"/>
        </w:rPr>
        <w:t xml:space="preserve">, R. Praveen Kumar, and G. Karthiga Devi, “A review on influencing parameters of biodiesel production and purification processes,” </w:t>
      </w:r>
      <w:r w:rsidR="00953C3A" w:rsidRPr="00953C3A">
        <w:rPr>
          <w:i/>
          <w:iCs/>
          <w:color w:val="000000" w:themeColor="text1"/>
          <w:sz w:val="20"/>
          <w:szCs w:val="20"/>
          <w:shd w:val="clear" w:color="auto" w:fill="FFFFFF"/>
          <w:lang w:val="en-MY"/>
        </w:rPr>
        <w:t>Current Research in Green and Sustainable Chemistry</w:t>
      </w:r>
      <w:r w:rsidR="00953C3A" w:rsidRPr="00953C3A">
        <w:rPr>
          <w:color w:val="000000" w:themeColor="text1"/>
          <w:sz w:val="20"/>
          <w:szCs w:val="20"/>
          <w:shd w:val="clear" w:color="auto" w:fill="FFFFFF"/>
          <w:lang w:val="en-MY"/>
        </w:rPr>
        <w:t>, vol. 1–2, 2020</w:t>
      </w:r>
      <w:r w:rsidR="00953C3A">
        <w:rPr>
          <w:color w:val="000000" w:themeColor="text1"/>
          <w:sz w:val="20"/>
          <w:szCs w:val="20"/>
          <w:shd w:val="clear" w:color="auto" w:fill="FFFFFF"/>
          <w:lang w:val="en-MY"/>
        </w:rPr>
        <w:t>.</w:t>
      </w:r>
    </w:p>
    <w:p w14:paraId="7547A532" w14:textId="1831FC1C" w:rsidR="000F794A" w:rsidRPr="000F794A" w:rsidRDefault="000F794A" w:rsidP="00146464">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00953C3A" w:rsidRPr="00953C3A">
        <w:rPr>
          <w:noProof/>
          <w:color w:val="000000" w:themeColor="text1"/>
          <w:sz w:val="20"/>
          <w:szCs w:val="20"/>
          <w:lang w:val="en-MY"/>
        </w:rPr>
        <w:t xml:space="preserve">D. Singh, D. Sharma, S. L. Soni, S. Sharma, P. Kumar Sharma, and A. Jhalani, “A review on feedstocks, production processes, and yield for different generations of biodiesel,” </w:t>
      </w:r>
      <w:r w:rsidR="00953C3A" w:rsidRPr="00953C3A">
        <w:rPr>
          <w:i/>
          <w:iCs/>
          <w:noProof/>
          <w:color w:val="000000" w:themeColor="text1"/>
          <w:sz w:val="20"/>
          <w:szCs w:val="20"/>
          <w:lang w:val="en-MY"/>
        </w:rPr>
        <w:t>Fuel</w:t>
      </w:r>
      <w:r w:rsidR="00953C3A" w:rsidRPr="00953C3A">
        <w:rPr>
          <w:noProof/>
          <w:color w:val="000000" w:themeColor="text1"/>
          <w:sz w:val="20"/>
          <w:szCs w:val="20"/>
          <w:lang w:val="en-MY"/>
        </w:rPr>
        <w:t xml:space="preserve">, vol. 262. 2020. </w:t>
      </w:r>
    </w:p>
    <w:p w14:paraId="155567AB" w14:textId="6E42923F" w:rsidR="00953C3A" w:rsidRPr="00953C3A" w:rsidRDefault="000F794A" w:rsidP="00953C3A">
      <w:pPr>
        <w:autoSpaceDE w:val="0"/>
        <w:autoSpaceDN w:val="0"/>
        <w:adjustRightInd w:val="0"/>
        <w:spacing w:after="0" w:line="240" w:lineRule="auto"/>
        <w:ind w:left="490" w:hangingChars="245" w:hanging="490"/>
        <w:jc w:val="both"/>
        <w:rPr>
          <w:noProof/>
          <w:color w:val="000000" w:themeColor="text1"/>
          <w:sz w:val="20"/>
          <w:szCs w:val="20"/>
          <w:lang w:val="en-MY"/>
        </w:rPr>
      </w:pPr>
      <w:r w:rsidRPr="000F794A">
        <w:rPr>
          <w:noProof/>
          <w:color w:val="000000" w:themeColor="text1"/>
          <w:sz w:val="20"/>
          <w:szCs w:val="20"/>
        </w:rPr>
        <w:t>[8]</w:t>
      </w:r>
      <w:r w:rsidRPr="000F794A">
        <w:rPr>
          <w:noProof/>
          <w:color w:val="000000" w:themeColor="text1"/>
          <w:sz w:val="20"/>
          <w:szCs w:val="20"/>
        </w:rPr>
        <w:tab/>
      </w:r>
      <w:r w:rsidR="00953C3A" w:rsidRPr="00953C3A">
        <w:rPr>
          <w:noProof/>
          <w:color w:val="000000" w:themeColor="text1"/>
          <w:sz w:val="20"/>
          <w:szCs w:val="20"/>
          <w:lang w:val="en-MY"/>
        </w:rPr>
        <w:t xml:space="preserve">T. Stepišnik Perdih, M. Zupanc, and M. Dular, “Revision of the mechanisms behind oil-water (O/W) emulsion preparation by ultrasound and cavitation,” </w:t>
      </w:r>
      <w:r w:rsidR="00953C3A" w:rsidRPr="00953C3A">
        <w:rPr>
          <w:i/>
          <w:iCs/>
          <w:noProof/>
          <w:color w:val="000000" w:themeColor="text1"/>
          <w:sz w:val="20"/>
          <w:szCs w:val="20"/>
          <w:lang w:val="en-MY"/>
        </w:rPr>
        <w:t>Ultrason Sonochem</w:t>
      </w:r>
      <w:r w:rsidR="00953C3A" w:rsidRPr="00953C3A">
        <w:rPr>
          <w:noProof/>
          <w:color w:val="000000" w:themeColor="text1"/>
          <w:sz w:val="20"/>
          <w:szCs w:val="20"/>
          <w:lang w:val="en-MY"/>
        </w:rPr>
        <w:t xml:space="preserve">, vol. 51, </w:t>
      </w:r>
      <w:r w:rsidR="00953C3A" w:rsidRPr="002942EB">
        <w:rPr>
          <w:noProof/>
          <w:color w:val="000000" w:themeColor="text1"/>
          <w:sz w:val="20"/>
          <w:szCs w:val="20"/>
          <w:highlight w:val="yellow"/>
          <w:lang w:val="en-MY"/>
        </w:rPr>
        <w:t>2019</w:t>
      </w:r>
      <w:r w:rsidR="00953C3A" w:rsidRPr="00953C3A">
        <w:rPr>
          <w:noProof/>
          <w:color w:val="000000" w:themeColor="text1"/>
          <w:sz w:val="20"/>
          <w:szCs w:val="20"/>
          <w:lang w:val="en-MY"/>
        </w:rPr>
        <w:t>, doi: 10.1016/j.ultsonch.2018.10.003.</w:t>
      </w:r>
    </w:p>
    <w:p w14:paraId="5BB9F2D1" w14:textId="53DEA8AE" w:rsidR="00444AC0" w:rsidRPr="00953C3A" w:rsidRDefault="00953C3A" w:rsidP="00953C3A">
      <w:pPr>
        <w:autoSpaceDE w:val="0"/>
        <w:autoSpaceDN w:val="0"/>
        <w:adjustRightInd w:val="0"/>
        <w:spacing w:after="0" w:line="240" w:lineRule="auto"/>
        <w:ind w:left="490" w:hangingChars="245" w:hanging="490"/>
        <w:jc w:val="both"/>
        <w:rPr>
          <w:noProof/>
          <w:color w:val="000000" w:themeColor="text1"/>
          <w:sz w:val="20"/>
          <w:szCs w:val="20"/>
          <w:lang w:val="en-MY"/>
        </w:rPr>
      </w:pPr>
      <w:r w:rsidRPr="00953C3A">
        <w:rPr>
          <w:noProof/>
          <w:color w:val="000000" w:themeColor="text1"/>
          <w:sz w:val="20"/>
          <w:szCs w:val="20"/>
        </w:rPr>
        <w:t>[</w:t>
      </w:r>
      <w:r>
        <w:rPr>
          <w:noProof/>
          <w:color w:val="000000" w:themeColor="text1"/>
          <w:sz w:val="20"/>
          <w:szCs w:val="20"/>
        </w:rPr>
        <w:t>9</w:t>
      </w:r>
      <w:r w:rsidRPr="00953C3A">
        <w:rPr>
          <w:noProof/>
          <w:color w:val="000000" w:themeColor="text1"/>
          <w:sz w:val="20"/>
          <w:szCs w:val="20"/>
        </w:rPr>
        <w:t>]</w:t>
      </w:r>
      <w:r w:rsidRPr="00953C3A">
        <w:rPr>
          <w:noProof/>
          <w:color w:val="000000" w:themeColor="text1"/>
          <w:sz w:val="20"/>
          <w:szCs w:val="20"/>
        </w:rPr>
        <w:tab/>
      </w:r>
      <w:r w:rsidRPr="00953C3A">
        <w:rPr>
          <w:noProof/>
          <w:color w:val="000000" w:themeColor="text1"/>
          <w:sz w:val="20"/>
          <w:szCs w:val="20"/>
          <w:lang w:val="en-MY"/>
        </w:rPr>
        <w:t xml:space="preserve">G. R. Kannan, “Experimental Studies of Diestrol-Micro Emulsion Fuel in a Direct Injection Compression Ignition Engine under Varying Injection Pressures and Timings,” </w:t>
      </w:r>
      <w:r w:rsidRPr="00953C3A">
        <w:rPr>
          <w:i/>
          <w:iCs/>
          <w:noProof/>
          <w:color w:val="000000" w:themeColor="text1"/>
          <w:sz w:val="20"/>
          <w:szCs w:val="20"/>
          <w:lang w:val="en-MY"/>
        </w:rPr>
        <w:t>Journal of The Institution of Engineers (India): Series C</w:t>
      </w:r>
      <w:r w:rsidRPr="00953C3A">
        <w:rPr>
          <w:noProof/>
          <w:color w:val="000000" w:themeColor="text1"/>
          <w:sz w:val="20"/>
          <w:szCs w:val="20"/>
          <w:lang w:val="en-MY"/>
        </w:rPr>
        <w:t xml:space="preserve">, vol. 99, no. 1, </w:t>
      </w:r>
      <w:r w:rsidRPr="002942EB">
        <w:rPr>
          <w:noProof/>
          <w:color w:val="000000" w:themeColor="text1"/>
          <w:sz w:val="20"/>
          <w:szCs w:val="20"/>
          <w:highlight w:val="yellow"/>
          <w:lang w:val="en-MY"/>
        </w:rPr>
        <w:t>2018.</w:t>
      </w:r>
    </w:p>
    <w:p w14:paraId="3BA79EE4" w14:textId="617971E7" w:rsidR="00953C3A" w:rsidRDefault="00953C3A" w:rsidP="00953C3A">
      <w:pPr>
        <w:autoSpaceDE w:val="0"/>
        <w:autoSpaceDN w:val="0"/>
        <w:adjustRightInd w:val="0"/>
        <w:spacing w:after="0" w:line="240" w:lineRule="auto"/>
        <w:ind w:left="490" w:hangingChars="245" w:hanging="490"/>
        <w:jc w:val="both"/>
        <w:rPr>
          <w:noProof/>
          <w:color w:val="000000" w:themeColor="text1"/>
          <w:sz w:val="20"/>
          <w:szCs w:val="20"/>
          <w:lang w:val="en-MY"/>
        </w:rPr>
      </w:pPr>
      <w:r w:rsidRPr="00953C3A">
        <w:rPr>
          <w:noProof/>
          <w:color w:val="000000" w:themeColor="text1"/>
          <w:sz w:val="20"/>
          <w:szCs w:val="20"/>
        </w:rPr>
        <w:t>[</w:t>
      </w:r>
      <w:r>
        <w:rPr>
          <w:noProof/>
          <w:color w:val="000000" w:themeColor="text1"/>
          <w:sz w:val="20"/>
          <w:szCs w:val="20"/>
        </w:rPr>
        <w:t>10</w:t>
      </w:r>
      <w:r w:rsidRPr="00953C3A">
        <w:rPr>
          <w:noProof/>
          <w:color w:val="000000" w:themeColor="text1"/>
          <w:sz w:val="20"/>
          <w:szCs w:val="20"/>
        </w:rPr>
        <w:t>]</w:t>
      </w:r>
      <w:r w:rsidRPr="00953C3A">
        <w:rPr>
          <w:noProof/>
          <w:color w:val="000000" w:themeColor="text1"/>
          <w:sz w:val="20"/>
          <w:szCs w:val="20"/>
        </w:rPr>
        <w:tab/>
      </w:r>
      <w:r w:rsidR="003C2A15" w:rsidRPr="003C2A15">
        <w:rPr>
          <w:noProof/>
          <w:color w:val="000000" w:themeColor="text1"/>
          <w:sz w:val="20"/>
          <w:szCs w:val="20"/>
          <w:lang w:val="en-MY"/>
        </w:rPr>
        <w:t xml:space="preserve">P. Dinesha, S. Kumar, and M. A. Rosen, “Combined effects of water emulsion and diethyl ether additive on combustion performance and emissions of a compression ignition engine using biodiesel blends,” </w:t>
      </w:r>
      <w:r w:rsidR="003C2A15" w:rsidRPr="003C2A15">
        <w:rPr>
          <w:i/>
          <w:iCs/>
          <w:noProof/>
          <w:color w:val="000000" w:themeColor="text1"/>
          <w:sz w:val="20"/>
          <w:szCs w:val="20"/>
          <w:lang w:val="en-MY"/>
        </w:rPr>
        <w:t>Energy</w:t>
      </w:r>
      <w:r w:rsidR="003C2A15" w:rsidRPr="003C2A15">
        <w:rPr>
          <w:noProof/>
          <w:color w:val="000000" w:themeColor="text1"/>
          <w:sz w:val="20"/>
          <w:szCs w:val="20"/>
          <w:lang w:val="en-MY"/>
        </w:rPr>
        <w:t xml:space="preserve">, vol. 179, </w:t>
      </w:r>
      <w:r w:rsidR="003C2A15" w:rsidRPr="002942EB">
        <w:rPr>
          <w:noProof/>
          <w:color w:val="000000" w:themeColor="text1"/>
          <w:sz w:val="20"/>
          <w:szCs w:val="20"/>
          <w:highlight w:val="yellow"/>
          <w:lang w:val="en-MY"/>
        </w:rPr>
        <w:t>2019</w:t>
      </w:r>
      <w:r w:rsidR="003C2A15">
        <w:rPr>
          <w:noProof/>
          <w:color w:val="000000" w:themeColor="text1"/>
          <w:sz w:val="20"/>
          <w:szCs w:val="20"/>
          <w:lang w:val="en-MY"/>
        </w:rPr>
        <w:t>.</w:t>
      </w:r>
    </w:p>
    <w:p w14:paraId="031A15AE" w14:textId="052F2C2B" w:rsidR="003C2A15" w:rsidRDefault="003C2A15" w:rsidP="003C2A15">
      <w:pPr>
        <w:autoSpaceDE w:val="0"/>
        <w:autoSpaceDN w:val="0"/>
        <w:adjustRightInd w:val="0"/>
        <w:spacing w:after="0" w:line="240" w:lineRule="auto"/>
        <w:ind w:left="490" w:hangingChars="245" w:hanging="490"/>
        <w:jc w:val="both"/>
        <w:rPr>
          <w:noProof/>
          <w:color w:val="000000" w:themeColor="text1"/>
          <w:sz w:val="20"/>
          <w:szCs w:val="20"/>
          <w:lang w:val="en-MY"/>
        </w:rPr>
      </w:pPr>
      <w:r w:rsidRPr="003C2A15">
        <w:rPr>
          <w:noProof/>
          <w:color w:val="000000" w:themeColor="text1"/>
          <w:sz w:val="20"/>
          <w:szCs w:val="20"/>
        </w:rPr>
        <w:t>[1</w:t>
      </w:r>
      <w:r>
        <w:rPr>
          <w:noProof/>
          <w:color w:val="000000" w:themeColor="text1"/>
          <w:sz w:val="20"/>
          <w:szCs w:val="20"/>
        </w:rPr>
        <w:t>1</w:t>
      </w:r>
      <w:r w:rsidRPr="003C2A15">
        <w:rPr>
          <w:noProof/>
          <w:color w:val="000000" w:themeColor="text1"/>
          <w:sz w:val="20"/>
          <w:szCs w:val="20"/>
        </w:rPr>
        <w:t>]</w:t>
      </w:r>
      <w:r w:rsidRPr="003C2A15">
        <w:rPr>
          <w:noProof/>
          <w:color w:val="000000" w:themeColor="text1"/>
          <w:sz w:val="20"/>
          <w:szCs w:val="20"/>
        </w:rPr>
        <w:tab/>
      </w:r>
      <w:r w:rsidRPr="003C2A15">
        <w:rPr>
          <w:noProof/>
          <w:color w:val="000000" w:themeColor="text1"/>
          <w:sz w:val="20"/>
          <w:szCs w:val="20"/>
          <w:lang w:val="en-MY"/>
        </w:rPr>
        <w:t xml:space="preserve">P. Shanmughasundaram, V. Gopinath, and P. Suresh, “Performance and emission characteristics of a diesel engine runs with corn oil biodiesel blends and air pre-heater,” </w:t>
      </w:r>
      <w:r w:rsidRPr="003C2A15">
        <w:rPr>
          <w:i/>
          <w:iCs/>
          <w:noProof/>
          <w:color w:val="000000" w:themeColor="text1"/>
          <w:sz w:val="20"/>
          <w:szCs w:val="20"/>
          <w:lang w:val="en-MY"/>
        </w:rPr>
        <w:t>Mechanika</w:t>
      </w:r>
      <w:r w:rsidRPr="003C2A15">
        <w:rPr>
          <w:noProof/>
          <w:color w:val="000000" w:themeColor="text1"/>
          <w:sz w:val="20"/>
          <w:szCs w:val="20"/>
          <w:lang w:val="en-MY"/>
        </w:rPr>
        <w:t xml:space="preserve">, vol. 23, no. 3, </w:t>
      </w:r>
      <w:r w:rsidRPr="002942EB">
        <w:rPr>
          <w:noProof/>
          <w:color w:val="000000" w:themeColor="text1"/>
          <w:sz w:val="20"/>
          <w:szCs w:val="20"/>
          <w:highlight w:val="yellow"/>
          <w:lang w:val="en-MY"/>
        </w:rPr>
        <w:t>2017</w:t>
      </w:r>
      <w:r>
        <w:rPr>
          <w:noProof/>
          <w:color w:val="000000" w:themeColor="text1"/>
          <w:sz w:val="20"/>
          <w:szCs w:val="20"/>
          <w:lang w:val="en-MY"/>
        </w:rPr>
        <w:t>.</w:t>
      </w:r>
    </w:p>
    <w:p w14:paraId="7DBE1913" w14:textId="77777777" w:rsidR="00112C83" w:rsidRPr="003C2A15" w:rsidRDefault="00112C83" w:rsidP="003C2A15">
      <w:pPr>
        <w:autoSpaceDE w:val="0"/>
        <w:autoSpaceDN w:val="0"/>
        <w:adjustRightInd w:val="0"/>
        <w:spacing w:after="0" w:line="240" w:lineRule="auto"/>
        <w:ind w:left="490" w:hangingChars="245" w:hanging="490"/>
        <w:jc w:val="both"/>
        <w:rPr>
          <w:noProof/>
          <w:color w:val="000000" w:themeColor="text1"/>
          <w:sz w:val="20"/>
          <w:szCs w:val="20"/>
          <w:lang w:val="en-MY"/>
        </w:rPr>
      </w:pPr>
    </w:p>
    <w:p w14:paraId="0B139758" w14:textId="77777777" w:rsidR="003C2A15" w:rsidRPr="00953C3A" w:rsidRDefault="003C2A15" w:rsidP="00953C3A">
      <w:pPr>
        <w:autoSpaceDE w:val="0"/>
        <w:autoSpaceDN w:val="0"/>
        <w:adjustRightInd w:val="0"/>
        <w:spacing w:after="0" w:line="240" w:lineRule="auto"/>
        <w:ind w:left="490" w:hangingChars="245" w:hanging="490"/>
        <w:jc w:val="both"/>
        <w:rPr>
          <w:noProof/>
          <w:color w:val="000000" w:themeColor="text1"/>
          <w:sz w:val="20"/>
          <w:szCs w:val="20"/>
          <w:lang w:val="en-MY"/>
        </w:rPr>
      </w:pPr>
    </w:p>
    <w:p w14:paraId="6D0392BA" w14:textId="77777777" w:rsidR="00CA2297" w:rsidRPr="000F794A" w:rsidRDefault="00CA2297" w:rsidP="000F794A">
      <w:pPr>
        <w:autoSpaceDE w:val="0"/>
        <w:autoSpaceDN w:val="0"/>
        <w:adjustRightInd w:val="0"/>
        <w:spacing w:after="0" w:line="240" w:lineRule="auto"/>
        <w:ind w:left="490" w:hangingChars="245" w:hanging="490"/>
        <w:jc w:val="both"/>
        <w:rPr>
          <w:noProof/>
          <w:color w:val="000000" w:themeColor="text1"/>
          <w:sz w:val="20"/>
          <w:szCs w:val="20"/>
        </w:rPr>
      </w:pPr>
    </w:p>
    <w:sectPr w:rsidR="00CA2297" w:rsidRPr="000F794A" w:rsidSect="003D05D1">
      <w:footerReference w:type="default" r:id="rId12"/>
      <w:footerReference w:type="first" r:id="rId13"/>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29E2E" w14:textId="77777777" w:rsidR="000F7E65" w:rsidRDefault="000F7E65" w:rsidP="00307DBE">
      <w:pPr>
        <w:spacing w:after="0" w:line="240" w:lineRule="auto"/>
      </w:pPr>
      <w:r>
        <w:separator/>
      </w:r>
    </w:p>
  </w:endnote>
  <w:endnote w:type="continuationSeparator" w:id="0">
    <w:p w14:paraId="255CB32B" w14:textId="77777777" w:rsidR="000F7E65" w:rsidRDefault="000F7E65"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DLJN F+ Adv Times">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BatangChe">
    <w:charset w:val="81"/>
    <w:family w:val="modern"/>
    <w:pitch w:val="fixed"/>
    <w:sig w:usb0="B00002AF" w:usb1="69D77CFB" w:usb2="00000030" w:usb3="00000000" w:csb0="0008009F" w:csb1="00000000"/>
  </w:font>
  <w:font w:name="ZYRBUS+Frutiger-Cn">
    <w:altName w:val="Calibri"/>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004079"/>
      <w:docPartObj>
        <w:docPartGallery w:val="Page Numbers (Bottom of Page)"/>
        <w:docPartUnique/>
      </w:docPartObj>
    </w:sdtPr>
    <w:sdtEndPr>
      <w:rPr>
        <w:noProof/>
      </w:rPr>
    </w:sdtEndPr>
    <w:sdtContent>
      <w:p w14:paraId="56F8A009" w14:textId="77777777" w:rsidR="007F6D7A" w:rsidRDefault="007F6D7A">
        <w:pPr>
          <w:pStyle w:val="Footer"/>
          <w:jc w:val="right"/>
        </w:pPr>
        <w:r>
          <w:fldChar w:fldCharType="begin"/>
        </w:r>
        <w:r>
          <w:instrText xml:space="preserve"> PAGE   \* MERGEFORMAT </w:instrText>
        </w:r>
        <w:r>
          <w:fldChar w:fldCharType="separate"/>
        </w:r>
        <w:r w:rsidR="00146464">
          <w:rPr>
            <w:noProof/>
          </w:rPr>
          <w:t>25</w:t>
        </w:r>
        <w:r>
          <w:rPr>
            <w:noProof/>
          </w:rPr>
          <w:fldChar w:fldCharType="end"/>
        </w:r>
      </w:p>
    </w:sdtContent>
  </w:sdt>
  <w:p w14:paraId="1B205F8D" w14:textId="77777777" w:rsidR="007F6D7A" w:rsidRDefault="007F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092087"/>
      <w:docPartObj>
        <w:docPartGallery w:val="Page Numbers (Bottom of Page)"/>
        <w:docPartUnique/>
      </w:docPartObj>
    </w:sdtPr>
    <w:sdtEndPr>
      <w:rPr>
        <w:noProof/>
      </w:rPr>
    </w:sdtEndPr>
    <w:sdtContent>
      <w:p w14:paraId="42A8D865" w14:textId="77777777" w:rsidR="007F6D7A" w:rsidRDefault="007F6D7A">
        <w:pPr>
          <w:pStyle w:val="Footer"/>
          <w:jc w:val="right"/>
        </w:pPr>
        <w:r>
          <w:fldChar w:fldCharType="begin"/>
        </w:r>
        <w:r>
          <w:instrText xml:space="preserve"> PAGE   \* MERGEFORMAT </w:instrText>
        </w:r>
        <w:r>
          <w:fldChar w:fldCharType="separate"/>
        </w:r>
        <w:r w:rsidR="00146464">
          <w:rPr>
            <w:noProof/>
          </w:rPr>
          <w:t>17</w:t>
        </w:r>
        <w:r>
          <w:rPr>
            <w:noProof/>
          </w:rPr>
          <w:fldChar w:fldCharType="end"/>
        </w:r>
      </w:p>
    </w:sdtContent>
  </w:sdt>
  <w:p w14:paraId="62827F9E" w14:textId="77777777" w:rsidR="007F6D7A" w:rsidRDefault="007F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0723" w14:textId="77777777" w:rsidR="000F7E65" w:rsidRDefault="000F7E65" w:rsidP="00307DBE">
      <w:pPr>
        <w:spacing w:after="0" w:line="240" w:lineRule="auto"/>
      </w:pPr>
      <w:r>
        <w:separator/>
      </w:r>
    </w:p>
  </w:footnote>
  <w:footnote w:type="continuationSeparator" w:id="0">
    <w:p w14:paraId="51CACFBD" w14:textId="77777777" w:rsidR="000F7E65" w:rsidRDefault="000F7E65" w:rsidP="0030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2"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85352C"/>
    <w:multiLevelType w:val="hybridMultilevel"/>
    <w:tmpl w:val="8B388576"/>
    <w:lvl w:ilvl="0" w:tplc="AF2A8130">
      <w:start w:val="1"/>
      <w:numFmt w:val="lowerLetter"/>
      <w:lvlText w:val="(%1)"/>
      <w:lvlJc w:val="left"/>
      <w:pPr>
        <w:ind w:left="3600" w:hanging="84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4"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7F772E"/>
    <w:multiLevelType w:val="hybridMultilevel"/>
    <w:tmpl w:val="569AE8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74C3"/>
    <w:multiLevelType w:val="hybridMultilevel"/>
    <w:tmpl w:val="E4D204A2"/>
    <w:lvl w:ilvl="0" w:tplc="F7342F1E">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1"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F318F9"/>
    <w:multiLevelType w:val="hybridMultilevel"/>
    <w:tmpl w:val="0E18F6C8"/>
    <w:lvl w:ilvl="0" w:tplc="F53E0DE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4"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47205A51"/>
    <w:multiLevelType w:val="hybridMultilevel"/>
    <w:tmpl w:val="55B8EA5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434857"/>
    <w:multiLevelType w:val="hybridMultilevel"/>
    <w:tmpl w:val="3AEAAE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6D4181C"/>
    <w:multiLevelType w:val="hybridMultilevel"/>
    <w:tmpl w:val="8188D1AA"/>
    <w:lvl w:ilvl="0" w:tplc="7BEA374A">
      <w:start w:val="1"/>
      <w:numFmt w:val="lowerLetter"/>
      <w:lvlText w:val="(%1)"/>
      <w:lvlJc w:val="left"/>
      <w:pPr>
        <w:ind w:left="4320" w:hanging="156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22" w15:restartNumberingAfterBreak="0">
    <w:nsid w:val="71C54FB7"/>
    <w:multiLevelType w:val="hybridMultilevel"/>
    <w:tmpl w:val="192AC2DA"/>
    <w:lvl w:ilvl="0" w:tplc="4409001B">
      <w:start w:val="1"/>
      <w:numFmt w:val="lowerRoman"/>
      <w:lvlText w:val="%1."/>
      <w:lvlJc w:val="righ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3"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458702">
    <w:abstractNumId w:val="9"/>
  </w:num>
  <w:num w:numId="2" w16cid:durableId="1137144020">
    <w:abstractNumId w:val="2"/>
  </w:num>
  <w:num w:numId="3" w16cid:durableId="1379629315">
    <w:abstractNumId w:val="4"/>
  </w:num>
  <w:num w:numId="4" w16cid:durableId="1945502195">
    <w:abstractNumId w:val="14"/>
  </w:num>
  <w:num w:numId="5" w16cid:durableId="1176771342">
    <w:abstractNumId w:val="6"/>
  </w:num>
  <w:num w:numId="6" w16cid:durableId="58135615">
    <w:abstractNumId w:val="10"/>
  </w:num>
  <w:num w:numId="7" w16cid:durableId="1495222827">
    <w:abstractNumId w:val="15"/>
  </w:num>
  <w:num w:numId="8" w16cid:durableId="1763990195">
    <w:abstractNumId w:val="1"/>
  </w:num>
  <w:num w:numId="9" w16cid:durableId="772555558">
    <w:abstractNumId w:val="18"/>
  </w:num>
  <w:num w:numId="10" w16cid:durableId="2069838258">
    <w:abstractNumId w:val="11"/>
  </w:num>
  <w:num w:numId="11" w16cid:durableId="1002053773">
    <w:abstractNumId w:val="19"/>
  </w:num>
  <w:num w:numId="12" w16cid:durableId="1321468715">
    <w:abstractNumId w:val="16"/>
  </w:num>
  <w:num w:numId="13" w16cid:durableId="599606583">
    <w:abstractNumId w:val="24"/>
  </w:num>
  <w:num w:numId="14" w16cid:durableId="1911118038">
    <w:abstractNumId w:val="25"/>
  </w:num>
  <w:num w:numId="15" w16cid:durableId="527107240">
    <w:abstractNumId w:val="13"/>
  </w:num>
  <w:num w:numId="16" w16cid:durableId="1472211513">
    <w:abstractNumId w:val="23"/>
  </w:num>
  <w:num w:numId="17" w16cid:durableId="1639996813">
    <w:abstractNumId w:val="7"/>
  </w:num>
  <w:num w:numId="18" w16cid:durableId="794254007">
    <w:abstractNumId w:val="5"/>
  </w:num>
  <w:num w:numId="19" w16cid:durableId="1170288991">
    <w:abstractNumId w:val="20"/>
  </w:num>
  <w:num w:numId="20" w16cid:durableId="615480654">
    <w:abstractNumId w:val="8"/>
  </w:num>
  <w:num w:numId="21" w16cid:durableId="1901400610">
    <w:abstractNumId w:val="3"/>
  </w:num>
  <w:num w:numId="22" w16cid:durableId="228661901">
    <w:abstractNumId w:val="21"/>
  </w:num>
  <w:num w:numId="23" w16cid:durableId="151727654">
    <w:abstractNumId w:val="22"/>
  </w:num>
  <w:num w:numId="24" w16cid:durableId="1450970715">
    <w:abstractNumId w:val="12"/>
  </w:num>
  <w:num w:numId="25" w16cid:durableId="842088460">
    <w:abstractNumId w:val="0"/>
  </w:num>
  <w:num w:numId="26" w16cid:durableId="2099668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wMLAwMjU0M7WwMDFW0lEKTi0uzszPAykwqgUA3i5FdCwAAAA="/>
    <w:docVar w:name="EN.InstantFormat" w:val="&lt;ENInstantFormat&gt;&lt;Enabled&gt;1&lt;/Enabled&gt;&lt;ScanUnformatted&gt;1&lt;/ScanUnformatted&gt;&lt;ScanChanges&gt;1&lt;/ScanChanges&gt;&lt;Suspended&gt;0&lt;/Suspended&gt;&lt;/ENInstantFormat&gt;"/>
    <w:docVar w:name="EN.Layout" w:val="&lt;ENLayout&gt;&lt;Style&gt;Akademia Baru_2020&lt;/Style&gt;&lt;LeftDelim&gt;{&lt;/LeftDelim&gt;&lt;RightDelim&gt;}&lt;/RightDelim&gt;&lt;FontName&gt;Calibri&lt;/FontName&gt;&lt;FontSize&gt;10&lt;/FontSize&gt;&lt;ReflistTitle&gt;&lt;/ReflistTitle&gt;&lt;StartingRefnum&gt;1&lt;/StartingRefnum&gt;&lt;FirstLineIndent&gt;0&lt;/FirstLineIndent&gt;&lt;HangingIndent&gt;544&lt;/HangingIndent&gt;&lt;LineSpacing&gt;0&lt;/LineSpacing&gt;&lt;SpaceAfter&gt;0&lt;/SpaceAfter&gt;&lt;HyperlinksEnabled&gt;0&lt;/HyperlinksEnabled&gt;&lt;HyperlinksVisible&gt;0&lt;/HyperlinksVisible&gt;&lt;EnableBibliographyCategories&gt;0&lt;/EnableBibliographyCategories&gt;&lt;/ENLayout&gt;"/>
  </w:docVars>
  <w:rsids>
    <w:rsidRoot w:val="00307DBE"/>
    <w:rsid w:val="00001DB9"/>
    <w:rsid w:val="00004A42"/>
    <w:rsid w:val="00005609"/>
    <w:rsid w:val="000066B1"/>
    <w:rsid w:val="00006E57"/>
    <w:rsid w:val="00010047"/>
    <w:rsid w:val="000100F1"/>
    <w:rsid w:val="000142CB"/>
    <w:rsid w:val="000273C6"/>
    <w:rsid w:val="000274DD"/>
    <w:rsid w:val="00031AE1"/>
    <w:rsid w:val="00032E5D"/>
    <w:rsid w:val="00034186"/>
    <w:rsid w:val="0004013F"/>
    <w:rsid w:val="00040DF5"/>
    <w:rsid w:val="0004570B"/>
    <w:rsid w:val="0005194E"/>
    <w:rsid w:val="00051A7A"/>
    <w:rsid w:val="00053999"/>
    <w:rsid w:val="00053A53"/>
    <w:rsid w:val="000574DB"/>
    <w:rsid w:val="000607C7"/>
    <w:rsid w:val="00066198"/>
    <w:rsid w:val="000675FD"/>
    <w:rsid w:val="00074F2E"/>
    <w:rsid w:val="00086424"/>
    <w:rsid w:val="0009227B"/>
    <w:rsid w:val="000927D2"/>
    <w:rsid w:val="00096A9F"/>
    <w:rsid w:val="00097BA2"/>
    <w:rsid w:val="000A099F"/>
    <w:rsid w:val="000A215F"/>
    <w:rsid w:val="000B03ED"/>
    <w:rsid w:val="000B1EE9"/>
    <w:rsid w:val="000B75A3"/>
    <w:rsid w:val="000C1D85"/>
    <w:rsid w:val="000C1EA0"/>
    <w:rsid w:val="000C3BCB"/>
    <w:rsid w:val="000C44F4"/>
    <w:rsid w:val="000C4CCF"/>
    <w:rsid w:val="000C6524"/>
    <w:rsid w:val="000D1E88"/>
    <w:rsid w:val="000D5701"/>
    <w:rsid w:val="000E1FDE"/>
    <w:rsid w:val="000E23CC"/>
    <w:rsid w:val="000E31DD"/>
    <w:rsid w:val="000F794A"/>
    <w:rsid w:val="000F7E65"/>
    <w:rsid w:val="001046FD"/>
    <w:rsid w:val="00107541"/>
    <w:rsid w:val="00111E9F"/>
    <w:rsid w:val="00112AB5"/>
    <w:rsid w:val="00112C83"/>
    <w:rsid w:val="001134B9"/>
    <w:rsid w:val="001137F4"/>
    <w:rsid w:val="001156E2"/>
    <w:rsid w:val="00115CCC"/>
    <w:rsid w:val="00121907"/>
    <w:rsid w:val="00123703"/>
    <w:rsid w:val="00123C57"/>
    <w:rsid w:val="00124FC4"/>
    <w:rsid w:val="001256DD"/>
    <w:rsid w:val="001310D8"/>
    <w:rsid w:val="00131AE2"/>
    <w:rsid w:val="00134261"/>
    <w:rsid w:val="0013640D"/>
    <w:rsid w:val="00143E75"/>
    <w:rsid w:val="00145377"/>
    <w:rsid w:val="00146464"/>
    <w:rsid w:val="001467A3"/>
    <w:rsid w:val="00147E81"/>
    <w:rsid w:val="00165B96"/>
    <w:rsid w:val="00172D82"/>
    <w:rsid w:val="00173DB9"/>
    <w:rsid w:val="00173EB0"/>
    <w:rsid w:val="0017731B"/>
    <w:rsid w:val="00177323"/>
    <w:rsid w:val="0018526F"/>
    <w:rsid w:val="001A3631"/>
    <w:rsid w:val="001A5AC6"/>
    <w:rsid w:val="001A75ED"/>
    <w:rsid w:val="001B08D3"/>
    <w:rsid w:val="001B20BF"/>
    <w:rsid w:val="001B2DAB"/>
    <w:rsid w:val="001B340C"/>
    <w:rsid w:val="001B46D5"/>
    <w:rsid w:val="001B640A"/>
    <w:rsid w:val="001B6903"/>
    <w:rsid w:val="001B6968"/>
    <w:rsid w:val="001C0957"/>
    <w:rsid w:val="001C18D2"/>
    <w:rsid w:val="001C3ACA"/>
    <w:rsid w:val="001D31B5"/>
    <w:rsid w:val="001D65A1"/>
    <w:rsid w:val="001E0032"/>
    <w:rsid w:val="001E130E"/>
    <w:rsid w:val="001E1A7F"/>
    <w:rsid w:val="001E31AE"/>
    <w:rsid w:val="001F2311"/>
    <w:rsid w:val="001F2E65"/>
    <w:rsid w:val="001F32C9"/>
    <w:rsid w:val="001F4523"/>
    <w:rsid w:val="001F693F"/>
    <w:rsid w:val="0020061B"/>
    <w:rsid w:val="00210659"/>
    <w:rsid w:val="00210DE4"/>
    <w:rsid w:val="00212C72"/>
    <w:rsid w:val="00213165"/>
    <w:rsid w:val="00214388"/>
    <w:rsid w:val="00216DD8"/>
    <w:rsid w:val="00217304"/>
    <w:rsid w:val="002312A2"/>
    <w:rsid w:val="0023132F"/>
    <w:rsid w:val="00235202"/>
    <w:rsid w:val="00236A8B"/>
    <w:rsid w:val="00244B11"/>
    <w:rsid w:val="0024597D"/>
    <w:rsid w:val="00251E26"/>
    <w:rsid w:val="0025638A"/>
    <w:rsid w:val="00260511"/>
    <w:rsid w:val="002672E2"/>
    <w:rsid w:val="00277CDD"/>
    <w:rsid w:val="002833F4"/>
    <w:rsid w:val="002858E3"/>
    <w:rsid w:val="00293233"/>
    <w:rsid w:val="00293F43"/>
    <w:rsid w:val="0029401E"/>
    <w:rsid w:val="002942EB"/>
    <w:rsid w:val="002A1498"/>
    <w:rsid w:val="002A48FB"/>
    <w:rsid w:val="002A5B74"/>
    <w:rsid w:val="002A7584"/>
    <w:rsid w:val="002B0A2B"/>
    <w:rsid w:val="002B52C8"/>
    <w:rsid w:val="002C1171"/>
    <w:rsid w:val="002C2A54"/>
    <w:rsid w:val="002C2F2C"/>
    <w:rsid w:val="002C457B"/>
    <w:rsid w:val="002C5880"/>
    <w:rsid w:val="002C59DE"/>
    <w:rsid w:val="002C67B8"/>
    <w:rsid w:val="002D00AE"/>
    <w:rsid w:val="002D2B8A"/>
    <w:rsid w:val="002D4D4B"/>
    <w:rsid w:val="002D528A"/>
    <w:rsid w:val="002D643D"/>
    <w:rsid w:val="002D7CFD"/>
    <w:rsid w:val="002E2732"/>
    <w:rsid w:val="002E607D"/>
    <w:rsid w:val="002F27C5"/>
    <w:rsid w:val="00303EC6"/>
    <w:rsid w:val="003047D1"/>
    <w:rsid w:val="0030508B"/>
    <w:rsid w:val="003054B1"/>
    <w:rsid w:val="0030586F"/>
    <w:rsid w:val="003076EE"/>
    <w:rsid w:val="00307DBE"/>
    <w:rsid w:val="003103E5"/>
    <w:rsid w:val="00311EE9"/>
    <w:rsid w:val="0031383F"/>
    <w:rsid w:val="00315C49"/>
    <w:rsid w:val="00316342"/>
    <w:rsid w:val="0032137A"/>
    <w:rsid w:val="00322A15"/>
    <w:rsid w:val="00322D63"/>
    <w:rsid w:val="0032324A"/>
    <w:rsid w:val="00324C7F"/>
    <w:rsid w:val="00324D8C"/>
    <w:rsid w:val="00325410"/>
    <w:rsid w:val="00326F5C"/>
    <w:rsid w:val="00327AC5"/>
    <w:rsid w:val="00336820"/>
    <w:rsid w:val="00337A13"/>
    <w:rsid w:val="00337C7F"/>
    <w:rsid w:val="00344E38"/>
    <w:rsid w:val="00351F89"/>
    <w:rsid w:val="00353D57"/>
    <w:rsid w:val="00354E40"/>
    <w:rsid w:val="00355F5B"/>
    <w:rsid w:val="003570CC"/>
    <w:rsid w:val="00357C66"/>
    <w:rsid w:val="0036253B"/>
    <w:rsid w:val="00363E1E"/>
    <w:rsid w:val="00365031"/>
    <w:rsid w:val="00366DA0"/>
    <w:rsid w:val="00374DB7"/>
    <w:rsid w:val="00380ADE"/>
    <w:rsid w:val="00380BD5"/>
    <w:rsid w:val="00383A7A"/>
    <w:rsid w:val="00385C3A"/>
    <w:rsid w:val="00386C79"/>
    <w:rsid w:val="003903A5"/>
    <w:rsid w:val="003A055C"/>
    <w:rsid w:val="003A6492"/>
    <w:rsid w:val="003B1620"/>
    <w:rsid w:val="003B34AB"/>
    <w:rsid w:val="003B39A4"/>
    <w:rsid w:val="003B41D0"/>
    <w:rsid w:val="003B4270"/>
    <w:rsid w:val="003B4EF2"/>
    <w:rsid w:val="003B6707"/>
    <w:rsid w:val="003C2A15"/>
    <w:rsid w:val="003C3E57"/>
    <w:rsid w:val="003C4312"/>
    <w:rsid w:val="003D05D1"/>
    <w:rsid w:val="003D133A"/>
    <w:rsid w:val="003D3012"/>
    <w:rsid w:val="003D72D8"/>
    <w:rsid w:val="003D77F4"/>
    <w:rsid w:val="003E3F0E"/>
    <w:rsid w:val="003E4231"/>
    <w:rsid w:val="003E7D8E"/>
    <w:rsid w:val="003F46BC"/>
    <w:rsid w:val="003F5EA9"/>
    <w:rsid w:val="003F7B77"/>
    <w:rsid w:val="00400A8F"/>
    <w:rsid w:val="0041415B"/>
    <w:rsid w:val="00414643"/>
    <w:rsid w:val="00415DD3"/>
    <w:rsid w:val="00420736"/>
    <w:rsid w:val="004219E9"/>
    <w:rsid w:val="004243BF"/>
    <w:rsid w:val="00427556"/>
    <w:rsid w:val="00427849"/>
    <w:rsid w:val="00432916"/>
    <w:rsid w:val="00432DCE"/>
    <w:rsid w:val="004348F6"/>
    <w:rsid w:val="00444A76"/>
    <w:rsid w:val="00444AC0"/>
    <w:rsid w:val="00457862"/>
    <w:rsid w:val="00463564"/>
    <w:rsid w:val="0046477A"/>
    <w:rsid w:val="004651C5"/>
    <w:rsid w:val="00466763"/>
    <w:rsid w:val="00466F1B"/>
    <w:rsid w:val="00480541"/>
    <w:rsid w:val="00482C39"/>
    <w:rsid w:val="00483806"/>
    <w:rsid w:val="00485A2B"/>
    <w:rsid w:val="00486304"/>
    <w:rsid w:val="00493472"/>
    <w:rsid w:val="00493E7C"/>
    <w:rsid w:val="004951C1"/>
    <w:rsid w:val="0049671B"/>
    <w:rsid w:val="004A1184"/>
    <w:rsid w:val="004A5542"/>
    <w:rsid w:val="004A6856"/>
    <w:rsid w:val="004B0561"/>
    <w:rsid w:val="004B36EB"/>
    <w:rsid w:val="004B71F1"/>
    <w:rsid w:val="004B7812"/>
    <w:rsid w:val="004C0B7C"/>
    <w:rsid w:val="004C6CEF"/>
    <w:rsid w:val="004C7016"/>
    <w:rsid w:val="004D4C3F"/>
    <w:rsid w:val="004D51C0"/>
    <w:rsid w:val="004D76A9"/>
    <w:rsid w:val="004E0048"/>
    <w:rsid w:val="004E05B2"/>
    <w:rsid w:val="004E2831"/>
    <w:rsid w:val="004E50CC"/>
    <w:rsid w:val="004F1798"/>
    <w:rsid w:val="004F1BB5"/>
    <w:rsid w:val="004F5BAA"/>
    <w:rsid w:val="004F6A02"/>
    <w:rsid w:val="004F7EFC"/>
    <w:rsid w:val="00500DE3"/>
    <w:rsid w:val="00501C49"/>
    <w:rsid w:val="00504818"/>
    <w:rsid w:val="00506A84"/>
    <w:rsid w:val="0051077C"/>
    <w:rsid w:val="00511711"/>
    <w:rsid w:val="0051201D"/>
    <w:rsid w:val="00513263"/>
    <w:rsid w:val="005144E6"/>
    <w:rsid w:val="00522A28"/>
    <w:rsid w:val="005231FB"/>
    <w:rsid w:val="0052425E"/>
    <w:rsid w:val="00524656"/>
    <w:rsid w:val="005249F7"/>
    <w:rsid w:val="005252FB"/>
    <w:rsid w:val="00525F30"/>
    <w:rsid w:val="005304EB"/>
    <w:rsid w:val="005344B7"/>
    <w:rsid w:val="005405ED"/>
    <w:rsid w:val="00541359"/>
    <w:rsid w:val="005477BC"/>
    <w:rsid w:val="00556DA0"/>
    <w:rsid w:val="0055706B"/>
    <w:rsid w:val="005647D6"/>
    <w:rsid w:val="0056646B"/>
    <w:rsid w:val="00567889"/>
    <w:rsid w:val="0057093E"/>
    <w:rsid w:val="00571A12"/>
    <w:rsid w:val="00582046"/>
    <w:rsid w:val="00582146"/>
    <w:rsid w:val="00583B98"/>
    <w:rsid w:val="005845AB"/>
    <w:rsid w:val="00585949"/>
    <w:rsid w:val="00587367"/>
    <w:rsid w:val="0058780D"/>
    <w:rsid w:val="00587D70"/>
    <w:rsid w:val="0059004D"/>
    <w:rsid w:val="00593612"/>
    <w:rsid w:val="005A0870"/>
    <w:rsid w:val="005A37BA"/>
    <w:rsid w:val="005B23FE"/>
    <w:rsid w:val="005B33A9"/>
    <w:rsid w:val="005B49D0"/>
    <w:rsid w:val="005C1422"/>
    <w:rsid w:val="005C16D2"/>
    <w:rsid w:val="005C36B3"/>
    <w:rsid w:val="005C43FD"/>
    <w:rsid w:val="005C5260"/>
    <w:rsid w:val="005C6BAD"/>
    <w:rsid w:val="005D3719"/>
    <w:rsid w:val="005D5F99"/>
    <w:rsid w:val="005E0FDB"/>
    <w:rsid w:val="005E2760"/>
    <w:rsid w:val="005E396C"/>
    <w:rsid w:val="005E527A"/>
    <w:rsid w:val="005E5B61"/>
    <w:rsid w:val="005E5E1E"/>
    <w:rsid w:val="005E6D2C"/>
    <w:rsid w:val="005E7680"/>
    <w:rsid w:val="005F02F0"/>
    <w:rsid w:val="005F3A6C"/>
    <w:rsid w:val="005F4C3B"/>
    <w:rsid w:val="00601035"/>
    <w:rsid w:val="00602375"/>
    <w:rsid w:val="006032DC"/>
    <w:rsid w:val="006050C8"/>
    <w:rsid w:val="00606112"/>
    <w:rsid w:val="006112CB"/>
    <w:rsid w:val="006148BE"/>
    <w:rsid w:val="00615E6A"/>
    <w:rsid w:val="00617D98"/>
    <w:rsid w:val="006207BD"/>
    <w:rsid w:val="00625B1A"/>
    <w:rsid w:val="0063171D"/>
    <w:rsid w:val="00632E84"/>
    <w:rsid w:val="0063562B"/>
    <w:rsid w:val="00635673"/>
    <w:rsid w:val="006433DD"/>
    <w:rsid w:val="0065417A"/>
    <w:rsid w:val="0066095F"/>
    <w:rsid w:val="00662314"/>
    <w:rsid w:val="006657E9"/>
    <w:rsid w:val="00667439"/>
    <w:rsid w:val="00667632"/>
    <w:rsid w:val="0067084D"/>
    <w:rsid w:val="006715E7"/>
    <w:rsid w:val="0067463E"/>
    <w:rsid w:val="00675E7C"/>
    <w:rsid w:val="00682FCD"/>
    <w:rsid w:val="0068439D"/>
    <w:rsid w:val="006845F3"/>
    <w:rsid w:val="00686728"/>
    <w:rsid w:val="00692574"/>
    <w:rsid w:val="006A066C"/>
    <w:rsid w:val="006A14AE"/>
    <w:rsid w:val="006A279E"/>
    <w:rsid w:val="006B0F87"/>
    <w:rsid w:val="006B11EE"/>
    <w:rsid w:val="006B19C2"/>
    <w:rsid w:val="006B2494"/>
    <w:rsid w:val="006C180D"/>
    <w:rsid w:val="006C3474"/>
    <w:rsid w:val="006C4697"/>
    <w:rsid w:val="006C624A"/>
    <w:rsid w:val="006D0ACA"/>
    <w:rsid w:val="006D3596"/>
    <w:rsid w:val="006D6928"/>
    <w:rsid w:val="006D6A4D"/>
    <w:rsid w:val="006E027E"/>
    <w:rsid w:val="006E06CF"/>
    <w:rsid w:val="006E5F93"/>
    <w:rsid w:val="006F1650"/>
    <w:rsid w:val="006F34FC"/>
    <w:rsid w:val="006F3B3E"/>
    <w:rsid w:val="006F5CA0"/>
    <w:rsid w:val="006F62EB"/>
    <w:rsid w:val="006F6EF7"/>
    <w:rsid w:val="00712920"/>
    <w:rsid w:val="0071357B"/>
    <w:rsid w:val="00715301"/>
    <w:rsid w:val="00720BFD"/>
    <w:rsid w:val="00720F40"/>
    <w:rsid w:val="00724CBF"/>
    <w:rsid w:val="00725462"/>
    <w:rsid w:val="007262BE"/>
    <w:rsid w:val="0073041A"/>
    <w:rsid w:val="0073424F"/>
    <w:rsid w:val="00736BD9"/>
    <w:rsid w:val="00736C21"/>
    <w:rsid w:val="00737435"/>
    <w:rsid w:val="00737FBD"/>
    <w:rsid w:val="00744D90"/>
    <w:rsid w:val="00746847"/>
    <w:rsid w:val="00747205"/>
    <w:rsid w:val="007476E2"/>
    <w:rsid w:val="00747B4B"/>
    <w:rsid w:val="00751568"/>
    <w:rsid w:val="00752664"/>
    <w:rsid w:val="00754A79"/>
    <w:rsid w:val="00760F7A"/>
    <w:rsid w:val="00762946"/>
    <w:rsid w:val="007640FF"/>
    <w:rsid w:val="00767FCF"/>
    <w:rsid w:val="00775DF4"/>
    <w:rsid w:val="007774FD"/>
    <w:rsid w:val="00777AD5"/>
    <w:rsid w:val="00780C9C"/>
    <w:rsid w:val="007849D5"/>
    <w:rsid w:val="007900A5"/>
    <w:rsid w:val="007939E2"/>
    <w:rsid w:val="00796238"/>
    <w:rsid w:val="007A11D3"/>
    <w:rsid w:val="007A1E32"/>
    <w:rsid w:val="007A307C"/>
    <w:rsid w:val="007A4047"/>
    <w:rsid w:val="007A5268"/>
    <w:rsid w:val="007A5C2F"/>
    <w:rsid w:val="007A7664"/>
    <w:rsid w:val="007B05DA"/>
    <w:rsid w:val="007B1967"/>
    <w:rsid w:val="007B531C"/>
    <w:rsid w:val="007B7CB5"/>
    <w:rsid w:val="007C4D75"/>
    <w:rsid w:val="007C5CE1"/>
    <w:rsid w:val="007C6CF8"/>
    <w:rsid w:val="007D01D8"/>
    <w:rsid w:val="007D1859"/>
    <w:rsid w:val="007D1C0A"/>
    <w:rsid w:val="007D2FDC"/>
    <w:rsid w:val="007D3BC1"/>
    <w:rsid w:val="007D5B25"/>
    <w:rsid w:val="007E107A"/>
    <w:rsid w:val="007E2D33"/>
    <w:rsid w:val="007E361F"/>
    <w:rsid w:val="007E659E"/>
    <w:rsid w:val="007F45F0"/>
    <w:rsid w:val="007F4E21"/>
    <w:rsid w:val="007F6D7A"/>
    <w:rsid w:val="0080432A"/>
    <w:rsid w:val="008045F2"/>
    <w:rsid w:val="00804F86"/>
    <w:rsid w:val="008071AD"/>
    <w:rsid w:val="008109EF"/>
    <w:rsid w:val="00811034"/>
    <w:rsid w:val="00811AC6"/>
    <w:rsid w:val="00812506"/>
    <w:rsid w:val="00813ADE"/>
    <w:rsid w:val="00815D2F"/>
    <w:rsid w:val="00820E82"/>
    <w:rsid w:val="00821D2E"/>
    <w:rsid w:val="00822A2A"/>
    <w:rsid w:val="00823A76"/>
    <w:rsid w:val="00825E70"/>
    <w:rsid w:val="00833B91"/>
    <w:rsid w:val="00835E8A"/>
    <w:rsid w:val="00837A10"/>
    <w:rsid w:val="00841367"/>
    <w:rsid w:val="00842227"/>
    <w:rsid w:val="00843AA1"/>
    <w:rsid w:val="00843E0F"/>
    <w:rsid w:val="00845C89"/>
    <w:rsid w:val="008472B3"/>
    <w:rsid w:val="00851ADD"/>
    <w:rsid w:val="008561A9"/>
    <w:rsid w:val="008572DF"/>
    <w:rsid w:val="00860855"/>
    <w:rsid w:val="0086195C"/>
    <w:rsid w:val="00862157"/>
    <w:rsid w:val="00863411"/>
    <w:rsid w:val="00875F84"/>
    <w:rsid w:val="008844D7"/>
    <w:rsid w:val="00886B11"/>
    <w:rsid w:val="00892E0A"/>
    <w:rsid w:val="00896512"/>
    <w:rsid w:val="00897B1E"/>
    <w:rsid w:val="008A190B"/>
    <w:rsid w:val="008A3476"/>
    <w:rsid w:val="008A474C"/>
    <w:rsid w:val="008A4AA2"/>
    <w:rsid w:val="008A4ABD"/>
    <w:rsid w:val="008A77DD"/>
    <w:rsid w:val="008B0E88"/>
    <w:rsid w:val="008B1BD0"/>
    <w:rsid w:val="008C5A44"/>
    <w:rsid w:val="008C647E"/>
    <w:rsid w:val="008C6743"/>
    <w:rsid w:val="008C79E0"/>
    <w:rsid w:val="008D3E26"/>
    <w:rsid w:val="008D4144"/>
    <w:rsid w:val="008D756D"/>
    <w:rsid w:val="008E1B32"/>
    <w:rsid w:val="008E253B"/>
    <w:rsid w:val="008E4DEC"/>
    <w:rsid w:val="008E5C16"/>
    <w:rsid w:val="008F031B"/>
    <w:rsid w:val="008F4828"/>
    <w:rsid w:val="009046E8"/>
    <w:rsid w:val="00906ADD"/>
    <w:rsid w:val="009070FB"/>
    <w:rsid w:val="00907CCC"/>
    <w:rsid w:val="00911EB7"/>
    <w:rsid w:val="00911EED"/>
    <w:rsid w:val="00911F0E"/>
    <w:rsid w:val="00915C2E"/>
    <w:rsid w:val="0091723B"/>
    <w:rsid w:val="00922793"/>
    <w:rsid w:val="0092338D"/>
    <w:rsid w:val="00927675"/>
    <w:rsid w:val="00927B5A"/>
    <w:rsid w:val="00934158"/>
    <w:rsid w:val="00935E36"/>
    <w:rsid w:val="00937A69"/>
    <w:rsid w:val="00945BCB"/>
    <w:rsid w:val="00951318"/>
    <w:rsid w:val="00952A20"/>
    <w:rsid w:val="00953520"/>
    <w:rsid w:val="00953C3A"/>
    <w:rsid w:val="00953CDC"/>
    <w:rsid w:val="00956575"/>
    <w:rsid w:val="00960268"/>
    <w:rsid w:val="0096138D"/>
    <w:rsid w:val="0096230F"/>
    <w:rsid w:val="009640A5"/>
    <w:rsid w:val="009647AA"/>
    <w:rsid w:val="0096569A"/>
    <w:rsid w:val="00967DC6"/>
    <w:rsid w:val="00971083"/>
    <w:rsid w:val="00977FDC"/>
    <w:rsid w:val="0098083E"/>
    <w:rsid w:val="00980B0D"/>
    <w:rsid w:val="0098241C"/>
    <w:rsid w:val="00983467"/>
    <w:rsid w:val="00985B5E"/>
    <w:rsid w:val="009860D6"/>
    <w:rsid w:val="0099295A"/>
    <w:rsid w:val="0099316A"/>
    <w:rsid w:val="00993599"/>
    <w:rsid w:val="00993A08"/>
    <w:rsid w:val="00994C57"/>
    <w:rsid w:val="00994CD5"/>
    <w:rsid w:val="009A36E1"/>
    <w:rsid w:val="009A4C33"/>
    <w:rsid w:val="009A77DB"/>
    <w:rsid w:val="009B0B52"/>
    <w:rsid w:val="009B5EF6"/>
    <w:rsid w:val="009B61C6"/>
    <w:rsid w:val="009C246F"/>
    <w:rsid w:val="009C4F7E"/>
    <w:rsid w:val="009C5BDE"/>
    <w:rsid w:val="009C73DF"/>
    <w:rsid w:val="009C7A03"/>
    <w:rsid w:val="009D3B7A"/>
    <w:rsid w:val="009D46BA"/>
    <w:rsid w:val="009E0247"/>
    <w:rsid w:val="009E1876"/>
    <w:rsid w:val="009E19C1"/>
    <w:rsid w:val="009E2B42"/>
    <w:rsid w:val="009E39EF"/>
    <w:rsid w:val="009F2093"/>
    <w:rsid w:val="009F3261"/>
    <w:rsid w:val="009F6BA1"/>
    <w:rsid w:val="00A008E7"/>
    <w:rsid w:val="00A017FE"/>
    <w:rsid w:val="00A01B2F"/>
    <w:rsid w:val="00A035C8"/>
    <w:rsid w:val="00A047D5"/>
    <w:rsid w:val="00A04F16"/>
    <w:rsid w:val="00A05DAB"/>
    <w:rsid w:val="00A11803"/>
    <w:rsid w:val="00A1199E"/>
    <w:rsid w:val="00A14012"/>
    <w:rsid w:val="00A14EF0"/>
    <w:rsid w:val="00A165A0"/>
    <w:rsid w:val="00A20396"/>
    <w:rsid w:val="00A2149B"/>
    <w:rsid w:val="00A36F09"/>
    <w:rsid w:val="00A37F34"/>
    <w:rsid w:val="00A40BC9"/>
    <w:rsid w:val="00A4265D"/>
    <w:rsid w:val="00A43C92"/>
    <w:rsid w:val="00A501B9"/>
    <w:rsid w:val="00A5091E"/>
    <w:rsid w:val="00A509DE"/>
    <w:rsid w:val="00A5135E"/>
    <w:rsid w:val="00A52634"/>
    <w:rsid w:val="00A55327"/>
    <w:rsid w:val="00A56871"/>
    <w:rsid w:val="00A57AB4"/>
    <w:rsid w:val="00A63395"/>
    <w:rsid w:val="00A67100"/>
    <w:rsid w:val="00A72AD4"/>
    <w:rsid w:val="00A76AB6"/>
    <w:rsid w:val="00A76AE4"/>
    <w:rsid w:val="00A809C5"/>
    <w:rsid w:val="00A819BF"/>
    <w:rsid w:val="00A827BB"/>
    <w:rsid w:val="00A82CAF"/>
    <w:rsid w:val="00A8572B"/>
    <w:rsid w:val="00A9025E"/>
    <w:rsid w:val="00A9167C"/>
    <w:rsid w:val="00A91A91"/>
    <w:rsid w:val="00A91BF3"/>
    <w:rsid w:val="00A92C23"/>
    <w:rsid w:val="00A94B3F"/>
    <w:rsid w:val="00A95295"/>
    <w:rsid w:val="00A97E54"/>
    <w:rsid w:val="00AA5F9D"/>
    <w:rsid w:val="00AA6F6C"/>
    <w:rsid w:val="00AB3570"/>
    <w:rsid w:val="00AB44F2"/>
    <w:rsid w:val="00AC2086"/>
    <w:rsid w:val="00AC3350"/>
    <w:rsid w:val="00AC34B5"/>
    <w:rsid w:val="00AC36C3"/>
    <w:rsid w:val="00AC7755"/>
    <w:rsid w:val="00AC7AF0"/>
    <w:rsid w:val="00AD018C"/>
    <w:rsid w:val="00AD76C5"/>
    <w:rsid w:val="00AE15E4"/>
    <w:rsid w:val="00AE29C5"/>
    <w:rsid w:val="00AE29FA"/>
    <w:rsid w:val="00AE2E54"/>
    <w:rsid w:val="00AE3053"/>
    <w:rsid w:val="00AE33E2"/>
    <w:rsid w:val="00AE4BF9"/>
    <w:rsid w:val="00AE5654"/>
    <w:rsid w:val="00AE5DFC"/>
    <w:rsid w:val="00AE5FD2"/>
    <w:rsid w:val="00AF03E5"/>
    <w:rsid w:val="00AF52C8"/>
    <w:rsid w:val="00AF6E40"/>
    <w:rsid w:val="00B03AA2"/>
    <w:rsid w:val="00B04E96"/>
    <w:rsid w:val="00B079C0"/>
    <w:rsid w:val="00B07C73"/>
    <w:rsid w:val="00B07CBD"/>
    <w:rsid w:val="00B14323"/>
    <w:rsid w:val="00B2295A"/>
    <w:rsid w:val="00B27853"/>
    <w:rsid w:val="00B30762"/>
    <w:rsid w:val="00B312A4"/>
    <w:rsid w:val="00B31666"/>
    <w:rsid w:val="00B31ABE"/>
    <w:rsid w:val="00B31BF2"/>
    <w:rsid w:val="00B34815"/>
    <w:rsid w:val="00B361F0"/>
    <w:rsid w:val="00B42230"/>
    <w:rsid w:val="00B42281"/>
    <w:rsid w:val="00B4457D"/>
    <w:rsid w:val="00B46746"/>
    <w:rsid w:val="00B5086A"/>
    <w:rsid w:val="00B50B30"/>
    <w:rsid w:val="00B51705"/>
    <w:rsid w:val="00B53489"/>
    <w:rsid w:val="00B54126"/>
    <w:rsid w:val="00B55629"/>
    <w:rsid w:val="00B561BF"/>
    <w:rsid w:val="00B619E6"/>
    <w:rsid w:val="00B63B3C"/>
    <w:rsid w:val="00B644FA"/>
    <w:rsid w:val="00B717BA"/>
    <w:rsid w:val="00B72BE1"/>
    <w:rsid w:val="00B75EA5"/>
    <w:rsid w:val="00B7679C"/>
    <w:rsid w:val="00B77370"/>
    <w:rsid w:val="00B779CB"/>
    <w:rsid w:val="00B80458"/>
    <w:rsid w:val="00B82699"/>
    <w:rsid w:val="00B82F19"/>
    <w:rsid w:val="00B83AF1"/>
    <w:rsid w:val="00B94236"/>
    <w:rsid w:val="00BA1743"/>
    <w:rsid w:val="00BA4932"/>
    <w:rsid w:val="00BA5C80"/>
    <w:rsid w:val="00BB2B51"/>
    <w:rsid w:val="00BB7FDB"/>
    <w:rsid w:val="00BC01F1"/>
    <w:rsid w:val="00BC0E9B"/>
    <w:rsid w:val="00BC3F17"/>
    <w:rsid w:val="00BD0B6E"/>
    <w:rsid w:val="00BD1E78"/>
    <w:rsid w:val="00BD2B81"/>
    <w:rsid w:val="00BE1F2C"/>
    <w:rsid w:val="00BE5DC3"/>
    <w:rsid w:val="00BE6431"/>
    <w:rsid w:val="00BF0D3B"/>
    <w:rsid w:val="00BF2C82"/>
    <w:rsid w:val="00BF386A"/>
    <w:rsid w:val="00BF48E5"/>
    <w:rsid w:val="00BF4CE6"/>
    <w:rsid w:val="00BF6F56"/>
    <w:rsid w:val="00BF7F80"/>
    <w:rsid w:val="00C04500"/>
    <w:rsid w:val="00C119B9"/>
    <w:rsid w:val="00C12A02"/>
    <w:rsid w:val="00C12E52"/>
    <w:rsid w:val="00C14592"/>
    <w:rsid w:val="00C1596A"/>
    <w:rsid w:val="00C22BF9"/>
    <w:rsid w:val="00C23B5C"/>
    <w:rsid w:val="00C24441"/>
    <w:rsid w:val="00C251C1"/>
    <w:rsid w:val="00C33B25"/>
    <w:rsid w:val="00C3563B"/>
    <w:rsid w:val="00C368BD"/>
    <w:rsid w:val="00C43555"/>
    <w:rsid w:val="00C469CD"/>
    <w:rsid w:val="00C5140A"/>
    <w:rsid w:val="00C55F34"/>
    <w:rsid w:val="00C568F4"/>
    <w:rsid w:val="00C64CB3"/>
    <w:rsid w:val="00C66D65"/>
    <w:rsid w:val="00C6785E"/>
    <w:rsid w:val="00C74E13"/>
    <w:rsid w:val="00C7615D"/>
    <w:rsid w:val="00C95482"/>
    <w:rsid w:val="00CA02BF"/>
    <w:rsid w:val="00CA1779"/>
    <w:rsid w:val="00CA2297"/>
    <w:rsid w:val="00CA36DF"/>
    <w:rsid w:val="00CA5B85"/>
    <w:rsid w:val="00CA5E62"/>
    <w:rsid w:val="00CB0903"/>
    <w:rsid w:val="00CB5945"/>
    <w:rsid w:val="00CB61E3"/>
    <w:rsid w:val="00CC6DB2"/>
    <w:rsid w:val="00CD08DF"/>
    <w:rsid w:val="00CD0F06"/>
    <w:rsid w:val="00CD2CA2"/>
    <w:rsid w:val="00CD753F"/>
    <w:rsid w:val="00CE7D23"/>
    <w:rsid w:val="00CF0BAB"/>
    <w:rsid w:val="00CF1E9C"/>
    <w:rsid w:val="00CF263F"/>
    <w:rsid w:val="00CF358E"/>
    <w:rsid w:val="00CF3DB7"/>
    <w:rsid w:val="00CF72EB"/>
    <w:rsid w:val="00CF7876"/>
    <w:rsid w:val="00D013CA"/>
    <w:rsid w:val="00D04888"/>
    <w:rsid w:val="00D07BB8"/>
    <w:rsid w:val="00D12DA6"/>
    <w:rsid w:val="00D14E7A"/>
    <w:rsid w:val="00D24F18"/>
    <w:rsid w:val="00D277EA"/>
    <w:rsid w:val="00D278E0"/>
    <w:rsid w:val="00D32132"/>
    <w:rsid w:val="00D33AF0"/>
    <w:rsid w:val="00D360BC"/>
    <w:rsid w:val="00D36D67"/>
    <w:rsid w:val="00D4103D"/>
    <w:rsid w:val="00D41580"/>
    <w:rsid w:val="00D4399D"/>
    <w:rsid w:val="00D46D20"/>
    <w:rsid w:val="00D519EE"/>
    <w:rsid w:val="00D52901"/>
    <w:rsid w:val="00D52DF0"/>
    <w:rsid w:val="00D678CD"/>
    <w:rsid w:val="00D7114F"/>
    <w:rsid w:val="00D72741"/>
    <w:rsid w:val="00D74C49"/>
    <w:rsid w:val="00D7632B"/>
    <w:rsid w:val="00D76A2D"/>
    <w:rsid w:val="00D8295C"/>
    <w:rsid w:val="00D83A0A"/>
    <w:rsid w:val="00D844A2"/>
    <w:rsid w:val="00D85496"/>
    <w:rsid w:val="00D868E7"/>
    <w:rsid w:val="00D91419"/>
    <w:rsid w:val="00D92816"/>
    <w:rsid w:val="00D92828"/>
    <w:rsid w:val="00D94F1C"/>
    <w:rsid w:val="00DA43C6"/>
    <w:rsid w:val="00DB62D4"/>
    <w:rsid w:val="00DB6DDA"/>
    <w:rsid w:val="00DC45E1"/>
    <w:rsid w:val="00DC701E"/>
    <w:rsid w:val="00DD30EB"/>
    <w:rsid w:val="00DD4627"/>
    <w:rsid w:val="00DD50D5"/>
    <w:rsid w:val="00DE0240"/>
    <w:rsid w:val="00DE1281"/>
    <w:rsid w:val="00DE544B"/>
    <w:rsid w:val="00DE6D5E"/>
    <w:rsid w:val="00DE74A2"/>
    <w:rsid w:val="00DF137F"/>
    <w:rsid w:val="00DF5956"/>
    <w:rsid w:val="00DF7317"/>
    <w:rsid w:val="00E120BF"/>
    <w:rsid w:val="00E21DF3"/>
    <w:rsid w:val="00E22ADD"/>
    <w:rsid w:val="00E22B18"/>
    <w:rsid w:val="00E26185"/>
    <w:rsid w:val="00E30B8E"/>
    <w:rsid w:val="00E33912"/>
    <w:rsid w:val="00E33A9B"/>
    <w:rsid w:val="00E35B5E"/>
    <w:rsid w:val="00E42134"/>
    <w:rsid w:val="00E42363"/>
    <w:rsid w:val="00E47D80"/>
    <w:rsid w:val="00E50F2B"/>
    <w:rsid w:val="00E51442"/>
    <w:rsid w:val="00E539A6"/>
    <w:rsid w:val="00E6263D"/>
    <w:rsid w:val="00E64ABD"/>
    <w:rsid w:val="00E70734"/>
    <w:rsid w:val="00E7086E"/>
    <w:rsid w:val="00E723E4"/>
    <w:rsid w:val="00E7433B"/>
    <w:rsid w:val="00E75B52"/>
    <w:rsid w:val="00E814A4"/>
    <w:rsid w:val="00E81538"/>
    <w:rsid w:val="00E8369D"/>
    <w:rsid w:val="00E84DC3"/>
    <w:rsid w:val="00E86F97"/>
    <w:rsid w:val="00E951DB"/>
    <w:rsid w:val="00E95F55"/>
    <w:rsid w:val="00E96154"/>
    <w:rsid w:val="00E96EAC"/>
    <w:rsid w:val="00E97A60"/>
    <w:rsid w:val="00E97EE3"/>
    <w:rsid w:val="00EA01CF"/>
    <w:rsid w:val="00EA39EA"/>
    <w:rsid w:val="00EA4088"/>
    <w:rsid w:val="00EB65AA"/>
    <w:rsid w:val="00EC1D1A"/>
    <w:rsid w:val="00EC2B49"/>
    <w:rsid w:val="00EC38F7"/>
    <w:rsid w:val="00EC50CE"/>
    <w:rsid w:val="00EC78FC"/>
    <w:rsid w:val="00ED2C5F"/>
    <w:rsid w:val="00ED6748"/>
    <w:rsid w:val="00EE14A6"/>
    <w:rsid w:val="00EE1D8F"/>
    <w:rsid w:val="00EE2DCC"/>
    <w:rsid w:val="00EE3DC1"/>
    <w:rsid w:val="00EF5B8A"/>
    <w:rsid w:val="00EF7B41"/>
    <w:rsid w:val="00EF7F18"/>
    <w:rsid w:val="00F1297B"/>
    <w:rsid w:val="00F13D76"/>
    <w:rsid w:val="00F1757F"/>
    <w:rsid w:val="00F17E9C"/>
    <w:rsid w:val="00F22C19"/>
    <w:rsid w:val="00F22DD1"/>
    <w:rsid w:val="00F251D0"/>
    <w:rsid w:val="00F3069F"/>
    <w:rsid w:val="00F3462E"/>
    <w:rsid w:val="00F36E52"/>
    <w:rsid w:val="00F36F84"/>
    <w:rsid w:val="00F41A30"/>
    <w:rsid w:val="00F42CDD"/>
    <w:rsid w:val="00F47BFC"/>
    <w:rsid w:val="00F53577"/>
    <w:rsid w:val="00F53B94"/>
    <w:rsid w:val="00F57732"/>
    <w:rsid w:val="00F6437E"/>
    <w:rsid w:val="00F65A71"/>
    <w:rsid w:val="00F670A7"/>
    <w:rsid w:val="00F7208A"/>
    <w:rsid w:val="00F72641"/>
    <w:rsid w:val="00F73939"/>
    <w:rsid w:val="00F7394A"/>
    <w:rsid w:val="00F743E8"/>
    <w:rsid w:val="00F75C30"/>
    <w:rsid w:val="00F8102D"/>
    <w:rsid w:val="00F81523"/>
    <w:rsid w:val="00F816CD"/>
    <w:rsid w:val="00F8446E"/>
    <w:rsid w:val="00F85FE0"/>
    <w:rsid w:val="00F91654"/>
    <w:rsid w:val="00F927E7"/>
    <w:rsid w:val="00F95C99"/>
    <w:rsid w:val="00FA1255"/>
    <w:rsid w:val="00FA2B0E"/>
    <w:rsid w:val="00FA6FA8"/>
    <w:rsid w:val="00FB2014"/>
    <w:rsid w:val="00FB21F6"/>
    <w:rsid w:val="00FB513A"/>
    <w:rsid w:val="00FB6148"/>
    <w:rsid w:val="00FB7B88"/>
    <w:rsid w:val="00FC358F"/>
    <w:rsid w:val="00FC58C5"/>
    <w:rsid w:val="00FC6134"/>
    <w:rsid w:val="00FC6732"/>
    <w:rsid w:val="00FD08FC"/>
    <w:rsid w:val="00FD2AF1"/>
    <w:rsid w:val="00FD552E"/>
    <w:rsid w:val="00FD792A"/>
    <w:rsid w:val="00FE32A6"/>
    <w:rsid w:val="00FE6CB8"/>
    <w:rsid w:val="00FE769F"/>
    <w:rsid w:val="00FF12B1"/>
    <w:rsid w:val="00FF17F9"/>
    <w:rsid w:val="00FF2AFB"/>
    <w:rsid w:val="00FF30F8"/>
    <w:rsid w:val="00FF38E6"/>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49C84"/>
  <w15:docId w15:val="{49D31698-7037-414C-A3FF-CDEB988C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Char">
    <w:name w:val="Body Char"/>
    <w:link w:val="BodyCharChar"/>
    <w:rsid w:val="00415DD3"/>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415DD3"/>
    <w:rPr>
      <w:rFonts w:ascii="Times" w:eastAsia="Times New Roman" w:hAnsi="Times" w:cs="Times New Roman"/>
      <w:color w:val="000000"/>
      <w:lang w:val="en-GB"/>
    </w:rPr>
  </w:style>
  <w:style w:type="paragraph" w:customStyle="1" w:styleId="FigureCaption0">
    <w:name w:val="FigureCaption"/>
    <w:rsid w:val="00415DD3"/>
    <w:pPr>
      <w:spacing w:before="170" w:after="0" w:line="240" w:lineRule="auto"/>
      <w:ind w:left="28"/>
      <w:jc w:val="center"/>
    </w:pPr>
    <w:rPr>
      <w:rFonts w:ascii="Times" w:eastAsia="Times New Roman" w:hAnsi="Times" w:cs="Times New Roman"/>
      <w:color w:val="000000"/>
      <w:lang w:val="en-GB"/>
    </w:rPr>
  </w:style>
  <w:style w:type="paragraph" w:styleId="ListNumber2">
    <w:name w:val="List Number 2"/>
    <w:basedOn w:val="Normal"/>
    <w:semiHidden/>
    <w:rsid w:val="00F53B94"/>
    <w:pPr>
      <w:numPr>
        <w:numId w:val="25"/>
      </w:numPr>
      <w:spacing w:after="0" w:line="240" w:lineRule="auto"/>
    </w:pPr>
    <w:rPr>
      <w:rFonts w:ascii="Sabon" w:eastAsia="Times New Roman" w:hAnsi="Sabon" w:cs="Times New Roman"/>
      <w:szCs w:val="20"/>
      <w:lang w:val="en-GB"/>
    </w:rPr>
  </w:style>
  <w:style w:type="paragraph" w:customStyle="1" w:styleId="TableCaption">
    <w:name w:val="Table.Caption"/>
    <w:rsid w:val="00F53B94"/>
    <w:pPr>
      <w:spacing w:after="120" w:line="240" w:lineRule="auto"/>
      <w:jc w:val="both"/>
    </w:pPr>
    <w:rPr>
      <w:rFonts w:ascii="Times" w:eastAsia="Times New Roman" w:hAnsi="Times" w:cs="Times New Roman"/>
      <w:color w:val="000000"/>
      <w:lang w:val="en-GB"/>
    </w:rPr>
  </w:style>
  <w:style w:type="character" w:styleId="UnresolvedMention">
    <w:name w:val="Unresolved Mention"/>
    <w:basedOn w:val="DefaultParagraphFont"/>
    <w:uiPriority w:val="99"/>
    <w:semiHidden/>
    <w:unhideWhenUsed/>
    <w:rsid w:val="00457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6DF3163EF54006AE056F7C95E56622"/>
        <w:category>
          <w:name w:val="General"/>
          <w:gallery w:val="placeholder"/>
        </w:category>
        <w:types>
          <w:type w:val="bbPlcHdr"/>
        </w:types>
        <w:behaviors>
          <w:behavior w:val="content"/>
        </w:behaviors>
        <w:guid w:val="{006EEA32-2D86-4956-8412-97D69523AC2C}"/>
      </w:docPartPr>
      <w:docPartBody>
        <w:p w:rsidR="008A51E7" w:rsidRDefault="00F75931" w:rsidP="00F75931">
          <w:pPr>
            <w:pStyle w:val="9D6DF3163EF54006AE056F7C95E56622"/>
          </w:pPr>
          <w:r w:rsidRPr="009677A2">
            <w:rPr>
              <w:rStyle w:val="PlaceholderText"/>
            </w:rPr>
            <w:t>Click or tap here to enter text.</w:t>
          </w:r>
        </w:p>
      </w:docPartBody>
    </w:docPart>
    <w:docPart>
      <w:docPartPr>
        <w:name w:val="72ACBD7E27BD457C8D2AF9FE3B1389FF"/>
        <w:category>
          <w:name w:val="General"/>
          <w:gallery w:val="placeholder"/>
        </w:category>
        <w:types>
          <w:type w:val="bbPlcHdr"/>
        </w:types>
        <w:behaviors>
          <w:behavior w:val="content"/>
        </w:behaviors>
        <w:guid w:val="{26E8AAD3-32DA-4243-AA39-31D1B4EDDF64}"/>
      </w:docPartPr>
      <w:docPartBody>
        <w:p w:rsidR="008A51E7" w:rsidRDefault="00F75931" w:rsidP="00F75931">
          <w:pPr>
            <w:pStyle w:val="72ACBD7E27BD457C8D2AF9FE3B1389FF"/>
          </w:pPr>
          <w:r w:rsidRPr="009677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MB X 12">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DLJN F+ Adv Times">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BatangChe">
    <w:charset w:val="81"/>
    <w:family w:val="modern"/>
    <w:pitch w:val="fixed"/>
    <w:sig w:usb0="B00002AF" w:usb1="69D77CFB" w:usb2="00000030" w:usb3="00000000" w:csb0="0008009F" w:csb1="00000000"/>
  </w:font>
  <w:font w:name="ZYRBUS+Frutiger-Cn">
    <w:altName w:val="Calibri"/>
    <w:panose1 w:val="00000000000000000000"/>
    <w:charset w:val="00"/>
    <w:family w:val="swiss"/>
    <w:notTrueType/>
    <w:pitch w:val="default"/>
    <w:sig w:usb0="00000003" w:usb1="00000000" w:usb2="00000000" w:usb3="00000000" w:csb0="00000001" w:csb1="00000000"/>
  </w:font>
  <w:font w:name="AEJPON+BookmanOldStyle">
    <w:altName w:val="Bookman Old Style"/>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31"/>
    <w:rsid w:val="00511EAB"/>
    <w:rsid w:val="00560D29"/>
    <w:rsid w:val="00657293"/>
    <w:rsid w:val="008A51E7"/>
    <w:rsid w:val="00A5233D"/>
    <w:rsid w:val="00DF4FFA"/>
    <w:rsid w:val="00F759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931"/>
    <w:rPr>
      <w:color w:val="808080"/>
    </w:rPr>
  </w:style>
  <w:style w:type="paragraph" w:customStyle="1" w:styleId="9D6DF3163EF54006AE056F7C95E56622">
    <w:name w:val="9D6DF3163EF54006AE056F7C95E56622"/>
    <w:rsid w:val="00F75931"/>
  </w:style>
  <w:style w:type="paragraph" w:customStyle="1" w:styleId="72ACBD7E27BD457C8D2AF9FE3B1389FF">
    <w:name w:val="72ACBD7E27BD457C8D2AF9FE3B1389FF"/>
    <w:rsid w:val="00F759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55AA52-2A05-4479-8915-DB15B1353A6D}">
  <we:reference id="wa104382081" version="1.55.1.0" store="en-US" storeType="OMEX"/>
  <we:alternateReferences>
    <we:reference id="wa104382081" version="1.55.1.0" store="" storeType="OMEX"/>
  </we:alternateReferences>
  <we:properties>
    <we:property name="MENDELEY_CITATIONS" value="[{&quot;citationID&quot;:&quot;MENDELEY_CITATION_aaab4a37-bcdf-44ac-b77f-820f42382cd5&quot;,&quot;properties&quot;:{&quot;noteIndex&quot;:0},&quot;isEdited&quot;:false,&quot;manualOverride&quot;:{&quot;isManuallyOverridden&quot;:false,&quot;citeprocText&quot;:&quot;[1], [2]&quot;,&quot;manualOverrideText&quot;:&quot;&quot;},&quot;citationTag&quot;:&quot;MENDELEY_CITATION_v3_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&quot;,&quot;citationItems&quot;:[{&quot;id&quot;:&quot;da80c18e-1a5c-3ea2-b7c7-3cd6938b919d&quot;,&quot;itemData&quot;:{&quot;type&quot;:&quot;article&quot;,&quot;id&quot;:&quot;da80c18e-1a5c-3ea2-b7c7-3cd6938b919d&quot;,&quot;title&quot;:&quot;A review on palm oil biodiesel as a source of renewable fuel&quot;,&quot;author&quot;:[{&quot;family&quot;:&quot;Mekhilef&quot;,&quot;given&quot;:&quot;S.&quot;,&quot;parse-names&quot;:false,&quot;dropping-particle&quot;:&quot;&quot;,&quot;non-dropping-particle&quot;:&quot;&quot;},{&quot;family&quot;:&quot;Siga&quot;,&quot;given&quot;:&quot;S.&quot;,&quot;parse-names&quot;:false,&quot;dropping-particle&quot;:&quot;&quot;,&quot;non-dropping-particle&quot;:&quot;&quot;},{&quot;family&quot;:&quot;Saidur&quot;,&quot;given&quot;:&quot;R.&quot;,&quot;parse-names&quot;:false,&quot;dropping-particle&quot;:&quot;&quot;,&quot;non-dropping-particle&quot;:&quot;&quot;}],&quot;container-title&quot;:&quot;Renewable and Sustainable Energy Reviews&quot;,&quot;DOI&quot;:&quot;10.1016/j.rser.2010.12.012&quot;,&quot;ISSN&quot;:&quot;13640321&quot;,&quot;issued&quot;:{&quot;date-parts&quot;:[[2011]]},&quot;abstract&quot;:&quot;The demand of increasing price in fossil fuel has prompted the global oil industry to look at the alternative sources of fuel from renewable energy source which is biodiesel. Biodiesel is considered as better option because of its environmental friendly characteristics while giving almost the same functional properties like fossil fuels. This paper will focus on the biodiesel produced in Malaysia. Palm oil is the main raw stock for biodiesel production in Malaysia as the country is one of the leading palm oil producers in the world. There are many advantages and disadvantages from the economical social and environmental aspects in the Malaysian biodiesel production in specific palm oil biodiesel. The aim of this paper is to analyze the past, current and future of palm oil biodiesel industry in Malaysia. This paper includes the technology aspect used in the palm oil biodiesel production and characteristics of pure palm oil biodiesel to meet the international market standard. Malaysia faces tough competition from other biodiesel producers like Indonesia and Brazil. The scope of this study covers the worldwide biodiesel development in brief in continuation with the challenges faced by Malaysia in becoming the top biodiesel exporter in the world with the advantages and disadvantage of using palm oil as the feedstock. © 2010 Elsevier Ltd. All rights reserved.&quot;,&quot;container-title-short&quot;:&quot;&quot;},&quot;isTemporary&quot;:false},{&quot;id&quot;:&quot;fbc96c60-cfa0-3781-8dcb-d1dfb9cd3f3d&quot;,&quot;itemData&quot;:{&quot;type&quot;:&quot;article&quot;,&quot;id&quot;:&quot;fbc96c60-cfa0-3781-8dcb-d1dfb9cd3f3d&quot;,&quot;title&quot;:&quot;Methods for improving the in-cylinder airflow characteristics for sustainable transportation using fuels with higher viscosity: A review&quot;,&quot;author&quot;:[{&quot;family&quot;:&quot;Hamid&quot;,&quot;given&quot;:&quot;M. Fadzli&quot;,&quot;parse-names&quot;:false,&quot;dropping-particle&quot;:&quot;&quot;,&quot;non-dropping-particle&quot;:&quot;&quot;},{&quot;family&quot;:&quot;Idroas&quot;,&quot;given&quot;:&quot;M. Yusof&quot;,&quot;parse-names&quot;:false,&quot;dropping-particle&quot;:&quot;&quot;,&quot;non-dropping-particle&quot;:&quot;&quot;},{&quot;family&quot;:&quot;Mazlan&quot;,&quot;given&quot;:&quot;M.&quot;,&quot;parse-names&quot;:false,&quot;dropping-particle&quot;:&quot;&quot;,&quot;non-dropping-particle&quot;:&quot;&quot;},{&quot;family&quot;:&quot;Sa'ad&quot;,&quot;given&quot;:&quot;S.&quot;,&quot;parse-names&quot;:false,&quot;dropping-particle&quot;:&quot;&quot;,&quot;non-dropping-particle&quot;:&quot;&quot;},{&quot;family&quot;:&quot;Teoh&quot;,&quot;given&quot;:&quot;Y. H.&quot;,&quot;parse-names&quot;:false,&quot;dropping-particle&quot;:&quot;&quot;,&quot;non-dropping-particle&quot;:&quot;&quot;},{&quot;family&quot;:&quot;Che Mat&quot;,&quot;given&quot;:&quot;S.&quot;,&quot;parse-names&quot;:false,&quot;dropping-particle&quot;:&quot;&quot;,&quot;non-dropping-particle&quot;:&quot;&quot;},{&quot;family&quot;:&quot;Miskam&quot;,&quot;given&quot;:&quot;M. A.&quot;,&quot;parse-names&quot;:false,&quot;dropping-particle&quot;:&quot;&quot;,&quot;non-dropping-particle&quot;:&quot;&quot;},{&quot;family&quot;:&quot;Abdullah&quot;,&quot;given&quot;:&quot;M. K.&quot;,&quot;parse-names&quot;:false,&quot;dropping-particle&quot;:&quot;&quot;,&quot;non-dropping-particle&quot;:&quot;&quot;}],&quot;container-title&quot;:&quot;Renewable and Sustainable Energy Reviews&quot;,&quot;DOI&quot;:&quot;10.1016/j.rser.2021.111882&quot;,&quot;ISSN&quot;:&quot;18790690&quot;,&quot;issued&quot;:{&quot;date-parts&quot;:[[2022]]},&quot;abstract&quot;:&quot;Numerous research studies have been persistently conducted to improve the performance of diesel engines (CI engines) running on alternative fuels. The poor performance of CI engines due to the high viscosity of alternative fuels limits their applications. Several techniques and measures have been introduced, such as preheating the fuel before being supplied to the engine, changing the injection methods, altering the combustion chamber design, and modifying the piston to improve engine performance while running on higher viscosity fuel. These techniques effectively enhanced engine performance and reduced emission, but their performance is still lower than those of petro-diesel engines. Improving the in-cylinder airflow characteristics in the combustion chamber could potentially address the problem of poor performance. Nevertheless, studies investigating the appropriate methods to overcome poor performance are limited. The in-cylinder airflow characteristics are vital for improving the air-fuel mixing process. Changes in the airflow characteristics can generate more turbulence inside the combustion chamber. An increase in the turbulent flow in the combustion chamber will enable the break-up of higher viscosity fuel during injection and mix well with the in-cylinder airflow. From the literature, the commonly used methods to enhance and stimulate the turbulent flow in the combustion chamber are by using a guide vane device, throttling the intake manifold, modifying the combustion chamber, and changing the intake manifold design. This paper briefly reviews various techniques for improving the in-cylinder airflow characteristics in CI engines running on fuel with higher viscosity (FHVs).&quot;,&quot;volume&quot;:&quot;155&quot;,&quot;container-title-short&quot;:&quot;&quot;},&quot;isTemporary&quot;:false}]},{&quot;citationID&quot;:&quot;MENDELEY_CITATION_4d95e8cd-7dcd-4215-b354-59286bf243b3&quot;,&quot;properties&quot;:{&quot;noteIndex&quot;:0},&quot;isEdited&quot;:false,&quot;manualOverride&quot;:{&quot;isManuallyOverridden&quot;:false,&quot;citeprocText&quot;:&quot;[3], [4]&quot;,&quot;manualOverrideText&quot;:&quot;&quot;},&quot;citationTag&quot;:&quot;MENDELEY_CITATION_v3_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&quot;,&quot;citationItems&quot;:[{&quot;id&quot;:&quot;10b94025-4fcf-322d-b598-c3f3cc9d10d3&quot;,&quot;itemData&quot;:{&quot;type&quot;:&quot;article-journal&quot;,&quot;id&quot;:&quot;10b94025-4fcf-322d-b598-c3f3cc9d10d3&quot;,&quot;title&quot;:&quot;Effects of intake swirl on the fuel/air mixing and combustion performance in a lateral swirl combustion system for direct injection diesel engines&quot;,&quot;author&quot;:[{&quot;family&quot;:&quot;Chen&quot;,&quot;given&quot;:&quot;Yanlin&quot;,&quot;parse-names&quot;:false,&quot;dropping-particle&quot;:&quot;&quot;,&quot;non-dropping-particle&quot;:&quot;&quot;},{&quot;family&quot;:&quot;Li&quot;,&quot;given&quot;:&quot;Xiangrong&quot;,&quot;parse-names&quot;:false,&quot;dropping-particle&quot;:&quot;&quot;,&quot;non-dropping-particle&quot;:&quot;&quot;},{&quot;family&quot;:&quot;Shi&quot;,&quot;given&quot;:&quot;Shuainan&quot;,&quot;parse-names&quot;:false,&quot;dropping-particle&quot;:&quot;&quot;,&quot;non-dropping-particle&quot;:&quot;&quot;},{&quot;family&quot;:&quot;Zhao&quot;,&quot;given&quot;:&quot;Qingxu&quot;,&quot;parse-names&quot;:false,&quot;dropping-particle&quot;:&quot;&quot;,&quot;non-dropping-particle&quot;:&quot;&quot;},{&quot;family&quot;:&quot;Liu&quot;,&quot;given&quot;:&quot;Dong&quot;,&quot;parse-names&quot;:false,&quot;dropping-particle&quot;:&quot;&quot;,&quot;non-dropping-particle&quot;:&quot;&quot;},{&quot;family&quot;:&quot;Chang&quot;,&quot;given&quot;:&quot;Jiang&quot;,&quot;parse-names&quot;:false,&quot;dropping-particle&quot;:&quot;&quot;,&quot;non-dropping-particle&quot;:&quot;&quot;},{&quot;family&quot;:&quot;Liu&quot;,&quot;given&quot;:&quot;Fushui&quot;,&quot;parse-names&quot;:false,&quot;dropping-particle&quot;:&quot;&quot;,&quot;non-dropping-particle&quot;:&quot;&quot;}],&quot;container-title&quot;:&quot;Fuel&quot;,&quot;DOI&quot;:&quot;10.1016/j.fuel.2020.119376&quot;,&quot;ISSN&quot;:&quot;00162361&quot;,&quot;issued&quot;:{&quot;date-parts&quot;:[[2021]]},&quot;abstract&quot;:&quot;To study how intake swirl affects the combustion performance of the lateral swirl combustion system (LSCS), experiments under different swirl ratios were carried out in a single-cylinder diesel engine to optimize the circumferential injection angle (CIA) and test the eventual combustion performance. Then, simulation under different swirl ratios was conducted to reveal the influence mechanisms of intake swirl on the fuel/air mixing characteristics of the LSCS. Experimental results show that, as the swirl ratio (SR) was increased from 0 to 1.0, the optimal CIA increased 2.5° in the opposite direction to that of the intake swirl. Besides, the LSCS obtained better combustion performance with SR = 0 than with SR = 1.0, especially at high loads and low excess air coefficients. Simulation results indicate that, generating intake swirl weakens the wall-flow-guided and interferential interactions of the LSCS, thereby deteriorating the in-cylinder air utilization and fuel/air mixing uniformity, especially at high loads and low excess air coefficients, in which the interactions between the LSCS chamber and spray jets is strong due to the enhanced spray penetration ability. Therefore, the LSCS without intake swirl obtains the optimal fuel/air mixing and combustion performance in DI diesel engines.&quot;,&quot;volume&quot;:&quot;286&quot;,&quot;container-title-short&quot;:&quot;&quot;},&quot;isTemporary&quot;:false},{&quot;id&quot;:&quot;f63a9d1b-75e2-3760-8ebb-b69a4409dcfb&quot;,&quot;itemData&quot;:{&quot;type&quot;:&quot;article-journal&quot;,&quot;id&quot;:&quot;f63a9d1b-75e2-3760-8ebb-b69a4409dcfb&quot;,&quot;title&quot;:&quot;Effect of swirl at intake manifold on engine performance using ethanol fuel blend&quot;,&quot;author&quot;:[{&quot;family&quot;:&quot;Abdalla&quot;,&quot;given&quot;:&quot;Ahmed N.&quot;,&quot;parse-names&quot;:false,&quot;dropping-particle&quot;:&quot;&quot;,&quot;non-dropping-particle&quot;:&quot;&quot;},{&quot;family&quot;:&quot;Bakar&quot;,&quot;given&quot;:&quot;R. A.&quot;,&quot;parse-names&quot;:false,&quot;dropping-particle&quot;:&quot;&quot;,&quot;non-dropping-particle&quot;:&quot;&quot;},{&quot;family&quot;:&quot;Tao&quot;,&quot;given&quot;:&quot;Hai&quot;,&quot;parse-names&quot;:false,&quot;dropping-particle&quot;:&quot;&quot;,&quot;non-dropping-particle&quot;:&quot;&quot;},{&quot;family&quot;:&quot;Ramasamy&quot;,&quot;given&quot;:&quot;D.&quot;,&quot;parse-names&quot;:false,&quot;dropping-particle&quot;:&quot;&quot;,&quot;non-dropping-particle&quot;:&quot;&quot;},{&quot;family&quot;:&quot;Kadirgama&quot;,&quot;given&quot;:&quot;K.&quot;,&quot;parse-names&quot;:false,&quot;dropping-particle&quot;:&quot;&quot;,&quot;non-dropping-particle&quot;:&quot;&quot;},{&quot;family&quot;:&quot;Fooj&quot;,&quot;given&quot;:&quot;Benedict&quot;,&quot;parse-names&quot;:false,&quot;dropping-particle&quot;:&quot;&quot;,&quot;non-dropping-particle&quot;:&quot;&quot;},{&quot;family&quot;:&quot;Tarlochan&quot;,&quot;given&quot;:&quot;F.&quot;,&quot;parse-names&quot;:false,&quot;dropping-particle&quot;:&quot;&quot;,&quot;non-dropping-particle&quot;:&quot;&quot;},{&quot;family&quot;:&quot;Sivaraos&quot;,&quot;given&quot;:&quot;S.&quot;,&quot;parse-names&quot;:false,&quot;dropping-particle&quot;:&quot;&quot;,&quot;non-dropping-particle&quot;:&quot;&quot;}],&quot;container-title&quot;:&quot;Energy Sources, Part A: Recovery, Utilization and Environmental Effects&quot;,&quot;DOI&quot;:&quot;10.1080/15567036.2019.1587056&quot;,&quot;ISSN&quot;:&quot;15567230&quot;,&quot;issued&quot;:{&quot;date-parts&quot;:[[2020]]},&quot;abstract&quot;:&quot;Ethanol fuel is widely used as an alternative fuel in spark ignition engines. The use of ethanol reduces dependence on fuel from the fraction of hydrocarbons. As such, adding swirl generators to the intake manifold aims to make the internal airflow more turbulent. The influence of swirl on the performance, emissions, and combustion in a constant speed Spark Ignition (SI) engine was studied experimentally. Also, the effects of the addition of ethanol in the fuel on engine performance and emissions under development of the intake manifold with a swirl generator were determined. Thus, the study analyses the effects of adding a swirl generator to the intake manifold on engine performance, fuel consumption, and emissions produced. Influence of the swirl generator on the airflow and swirl pattern testing is done on the three types of swirl generators, which are the concave, flat bottom, and symmetrical with different angle positions. Engine experiment was performed at 2,000, 2,500, 3,000, 3,500, 4,000, 4,500, and 5,000 rpm engine speed at WOT using a concave swirl type generator. Response Surface method (RSM) was used to find the optimum intake manifold design according to response (flow and swirl) and independent variables (a type of swirl generators and angle positions). The concave swirl type generator at 6.53 angle position is considered to be optimum for this particular engine. The highest engine torque and BSFC were with a swirl generator intake manifold. The HC and CO emissions increased with intake manifold with a swirl generator. The CO2 emission reduced with swirl generator intake manifold by 2%, 3%, and 5% with gasoline E10 and E20 compared to the standard intake manifold.&quot;,&quot;issue&quot;:&quot;1&quot;,&quot;volume&quot;:&quot;42&quot;,&quot;container-title-short&quot;:&quot;&quot;},&quot;isTemporary&quot;:false}]},{&quot;citationID&quot;:&quot;MENDELEY_CITATION_ff6586c8-7533-44f6-81a3-6b12eebd0bb3&quot;,&quot;properties&quot;:{&quot;noteIndex&quot;:0},&quot;isEdited&quot;:false,&quot;manualOverride&quot;:{&quot;isManuallyOverridden&quot;:false,&quot;citeprocText&quot;:&quot;[5]&quot;,&quot;manualOverrideText&quot;:&quot;&quot;},&quot;citationTag&quot;:&quot;MENDELEY_CITATION_v3_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&quot;,&quot;citationItems&quot;:[{&quot;id&quot;:&quot;6cf9aa3c-ff07-31a2-ad3b-0bf360a9aff2&quot;,&quot;itemData&quot;:{&quot;type&quot;:&quot;article-journal&quot;,&quot;id&quot;:&quot;6cf9aa3c-ff07-31a2-ad3b-0bf360a9aff2&quot;,&quot;title&quot;:&quot;Modification of a direct injection diesel engine in improving the ignitability and emissions of diesel–ethanol–palm oil methyl ester blends&quot;,&quot;author&quot;:[{&quot;family&quot;:&quot;Taib&quot;,&quot;given&quot;:&quot;Norhidayah Mat&quot;,&quot;parse-names&quot;:false,&quot;dropping-particle&quot;:&quot;&quot;,&quot;non-dropping-particle&quot;:&quot;&quot;},{&quot;family&quot;:&quot;Mansor&quot;,&quot;given&quot;:&quot;Mohd Radzi Abu&quot;,&quot;parse-names&quot;:false,&quot;dropping-particle&quot;:&quot;&quot;,&quot;non-dropping-particle&quot;:&quot;&quot;},{&quot;family&quot;:&quot;Mahmood&quot;,&quot;given&quot;:&quot;Wan Mohd Faizal Wan&quot;,&quot;parse-names&quot;:false,&quot;dropping-particle&quot;:&quot;&quot;,&quot;non-dropping-particle&quot;:&quot;&quot;}],&quot;container-title&quot;:&quot;Energies&quot;,&quot;container-title-short&quot;:&quot;Energies (Basel)&quot;,&quot;DOI&quot;:&quot;10.3390/en12142644&quot;,&quot;ISSN&quot;:&quot;19961073&quot;,&quot;issued&quot;:{&quot;date-parts&quot;:[[2019]]},&quot;abstract&quot;:&quot;Blending diesel with biofuels, such as ethanol and palm oil methyl ester (PME), enhances the fuel properties and produces improved engine performance and low emissions. However, the presence of ethanol, which has a small cetane number and low heating value, reduces the fuel ignitability. This work aimed to study the effect of injection strategies, compression ratio (CR), and air intake temperature (Ti) modification on blend ignitability, combustion characteristics, and emissions. Moreover, the best composition of diesel–ethanol–PME blends and engine modification was selected. A simulation was also conducted using Converge CFD software based on a single-cylinder direct injection compression ignition Yanmar TF90 engine parameter. Diesel–ethanol–PME blends that consist of 10% ethanol with 40% PME (D50E10B40), D50E25B25, and D50E40B10 were selected and conducted on different injection strategies, compression ratios, and intake temperatures. The results show that shortening the injection duration and increasing the injected mass has no significant effect on ignition. Meanwhile, advancing the injection timing improves the ignitability but with weak ignition energy. Therefore, increasing the compression ratio and ambient temperature helps ignite the non-combustible blends due to the high temperature and pressure. This modification allowed the mixture to ignite with a minimum CR of 20 and Ti of 350 K. Thus, blending high ethanol contents in a diesel engine can be applied by advancing the injection, increasing the CR, and increasing the ambient temperature. From the emission comparison, the most suitable mixtures that can be operated in the engine without modification is D50E25B25, and the most appropriate modification on the engine is by increasing the ambient temperature at 350 K.&quot;},&quot;isTemporary&quot;:false}]},{&quot;citationID&quot;:&quot;MENDELEY_CITATION_449688b2-dded-4cb1-8057-c9e5a118a822&quot;,&quot;properties&quot;:{&quot;noteIndex&quot;:0},&quot;isEdited&quot;:false,&quot;manualOverride&quot;:{&quot;isManuallyOverridden&quot;:false,&quot;citeprocText&quot;:&quot;[6]&quot;,&quot;manualOverrideText&quot;:&quot;&quot;},&quot;citationTag&quot;:&quot;MENDELEY_CITATION_v3_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&quot;,&quot;citationItems&quot;:[{&quot;id&quot;:&quot;25d688c7-9be4-3110-bb98-dbcc83e323f3&quot;,&quot;itemData&quot;:{&quot;type&quot;:&quot;article-journal&quot;,&quot;id&quot;:&quot;25d688c7-9be4-3110-bb98-dbcc83e323f3&quot;,&quot;title&quot;:&quot;A review on influencing parameters of biodiesel production and purification processes&quot;,&quot;author&quot;:[{&quot;family&quot;:&quot;Chozhavendhan&quot;,&quot;given&quot;:&quot;S.&quot;,&quot;parse-names&quot;:false,&quot;dropping-particle&quot;:&quot;&quot;,&quot;non-dropping-particle&quot;:&quot;&quot;},{&quot;family&quot;:&quot;Vijay Pradhap Singh&quot;,&quot;given&quot;:&quot;M.&quot;,&quot;parse-names&quot;:false,&quot;dropping-particle&quot;:&quot;&quot;,&quot;non-dropping-particle&quot;:&quot;&quot;},{&quot;family&quot;:&quot;Fransila&quot;,&quot;given&quot;:&quot;B.&quot;,&quot;parse-names&quot;:false,&quot;dropping-particle&quot;:&quot;&quot;,&quot;non-dropping-particle&quot;:&quot;&quot;},{&quot;family&quot;:&quot;Praveen Kumar&quot;,&quot;given&quot;:&quot;R.&quot;,&quot;parse-names&quot;:false,&quot;dropping-particle&quot;:&quot;&quot;,&quot;non-dropping-particle&quot;:&quot;&quot;},{&quot;family&quot;:&quot;Karthiga Devi&quot;,&quot;given&quot;:&quot;G.&quot;,&quot;parse-names&quot;:false,&quot;dropping-particle&quot;:&quot;&quot;,&quot;non-dropping-particle&quot;:&quot;&quot;}],&quot;container-title&quot;:&quot;Current Research in Green and Sustainable Chemistry&quot;,&quot;DOI&quot;:&quot;10.1016/j.crgsc.2020.04.002&quot;,&quot;ISSN&quot;:&quot;26660865&quot;,&quot;issued&quot;:{&quot;date-parts&quot;:[[2020]]},&quot;abstract&quot;:&quot;Biodiesel is an alternate renewable, biodegradable, non-toxic fuel similar to conventional fossil fuel. It is usually produced from vegetable oil, animal fat, tallow, non-edible plant oil and waste cooking oil. Biodiesel emits fewer air pollutants, greenhouse gases other than oxides of nitrogen and easier to treat when compared with fossil fuels. However, with all these environmental benefits, biodiesel could not be extensively used as a complete alternative fuel to conventional diesel. Accordingly in this study apart from the scope and need of biodiesel, an attempt has been made to address the number of parameters that influence the production process of biodiesel. Lipid/fat content, type and catalyst concentration, oil to alcohol ratio and other purification process has been discussed to reduce the unit operation involved in biodiesel production.&quot;,&quot;volume&quot;:&quot;1-2&quot;,&quot;container-title-short&quot;:&quot;&quot;},&quot;isTemporary&quot;:false}]},{&quot;citationID&quot;:&quot;MENDELEY_CITATION_389dde6c-044b-49ea-86bc-a600f82a5a5e&quot;,&quot;properties&quot;:{&quot;noteIndex&quot;:0},&quot;isEdited&quot;:false,&quot;manualOverride&quot;:{&quot;isManuallyOverridden&quot;:false,&quot;citeprocText&quot;:&quot;[7]&quot;,&quot;manualOverrideText&quot;:&quot;&quot;},&quot;citationTag&quot;:&quot;MENDELEY_CITATION_v3_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&quot;,&quot;citationItems&quot;:[{&quot;id&quot;:&quot;eef4f734-6e76-3057-a778-eea274fb35a6&quot;,&quot;itemData&quot;:{&quot;type&quot;:&quot;article&quot;,&quot;id&quot;:&quot;eef4f734-6e76-3057-a778-eea274fb35a6&quot;,&quot;title&quot;:&quot;A review on feedstocks, production processes, and yield for different generations of biodiesel&quot;,&quot;author&quot;:[{&quot;family&quot;:&quot;Singh&quot;,&quot;given&quot;:&quot;Digambar&quot;,&quot;parse-names&quot;:false,&quot;dropping-particle&quot;:&quot;&quot;,&quot;non-dropping-particle&quot;:&quot;&quot;},{&quot;family&quot;:&quot;Sharma&quot;,&quot;given&quot;:&quot;Dilip&quot;,&quot;parse-names&quot;:false,&quot;dropping-particle&quot;:&quot;&quot;,&quot;non-dropping-particle&quot;:&quot;&quot;},{&quot;family&quot;:&quot;Soni&quot;,&quot;given&quot;:&quot;S. L.&quot;,&quot;parse-names&quot;:false,&quot;dropping-particle&quot;:&quot;&quot;,&quot;non-dropping-particle&quot;:&quot;&quot;},{&quot;family&quot;:&quot;Sharma&quot;,&quot;given&quot;:&quot;Sumit&quot;,&quot;parse-names&quot;:false,&quot;dropping-particle&quot;:&quot;&quot;,&quot;non-dropping-particle&quot;:&quot;&quot;},{&quot;family&quot;:&quot;Kumar Sharma&quot;,&quot;given&quot;:&quot;Pushpendra&quot;,&quot;parse-names&quot;:false,&quot;dropping-particle&quot;:&quot;&quot;,&quot;non-dropping-particle&quot;:&quot;&quot;},{&quot;family&quot;:&quot;Jhalani&quot;,&quot;given&quot;:&quot;Amit&quot;,&quot;parse-names&quot;:false,&quot;dropping-particle&quot;:&quot;&quot;,&quot;non-dropping-particle&quot;:&quot;&quot;}],&quot;container-title&quot;:&quot;Fuel&quot;,&quot;DOI&quot;:&quot;10.1016/j.fuel.2019.116553&quot;,&quot;ISSN&quot;:&quot;00162361&quot;,&quot;issued&quot;:{&quot;date-parts&quot;:[[2020]]},&quot;abstract&quot;:&quot;Continuous increase in world's population, rapid industrialization, urbanization, and economic growth force for continuously increase in fossil fuel consumption to meet growing energy demand. Continuous emissions from burning of fossil fuel will create the need to find the appropriate and sustainable replacement for fossil fuels. Biodiesel is appropriate alternate solution for diesel engine due to its renewable, non-toxic and eco-friendly nature. According to EASAC biodiesel evolution is classified into four generations. Cultivation in arid and semi arid land or water, crop yield, effect on food supply, yield of biodiesel, energy content, carbon-neutral economy, easy availability, and economic viable are the main factors behind the evolution of biodiesel generations. This article highlights a comprehensive assessment of various feedstocks used for different generation biodiesel production with their advantages and disadvantages. Different production methods for biodiesel with yield calculation are also explained. Algae based third generation feedstocks are better in comparison with first and second generation due to their high energy content, high oil content and less polluting nature. Forth generation of biodiesel produced from synthetic biology, which will enhance the various physiochemical properties of biodiesel to achieve carbon neutral economy. Among the all biodiesel production processes; transesterification is the most suitable process, because it produces biodiesel of high yield, comparable properties with diesel. This process is also feasible as per economic point of view. The energy demand of future can be met by the blending of different generation oil feedstocks.&quot;,&quot;volume&quot;:&quot;262&quot;,&quot;container-title-short&quot;:&quot;&quot;},&quot;isTemporary&quot;:false}]},{&quot;citationID&quot;:&quot;MENDELEY_CITATION_a8896f1c-9dc0-4034-a07d-b55aa8ccbb8c&quot;,&quot;properties&quot;:{&quot;noteIndex&quot;:0},&quot;isEdited&quot;:false,&quot;manualOverride&quot;:{&quot;isManuallyOverridden&quot;:false,&quot;citeprocText&quot;:&quot;[8]&quot;,&quot;manualOverrideText&quot;:&quot;&quot;},&quot;citationTag&quot;:&quot;MENDELEY_CITATION_v3_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&quot;,&quot;citationItems&quot;:[{&quot;id&quot;:&quot;34a64e5a-a8a5-398b-868b-a38cfc4ffc17&quot;,&quot;itemData&quot;:{&quot;type&quot;:&quot;article-journal&quot;,&quot;id&quot;:&quot;34a64e5a-a8a5-398b-868b-a38cfc4ffc17&quot;,&quot;title&quot;:&quot;Revision of the mechanisms behind oil-water (O/W) emulsion preparation by ultrasound and cavitation&quot;,&quot;author&quot;:[{&quot;family&quot;:&quot;Stepišnik Perdih&quot;,&quot;given&quot;:&quot;Tadej&quot;,&quot;parse-names&quot;:false,&quot;dropping-particle&quot;:&quot;&quot;,&quot;non-dropping-particle&quot;:&quot;&quot;},{&quot;family&quot;:&quot;Zupanc&quot;,&quot;given&quot;:&quot;Mojca&quot;,&quot;parse-names&quot;:false,&quot;dropping-particle&quot;:&quot;&quot;,&quot;non-dropping-particle&quot;:&quot;&quot;},{&quot;family&quot;:&quot;Dular&quot;,&quot;given&quot;:&quot;Matevž&quot;,&quot;parse-names&quot;:false,&quot;dropping-particle&quot;:&quot;&quot;,&quot;non-dropping-particle&quot;:&quot;&quot;}],&quot;container-title&quot;:&quot;Ultrasonics Sonochemistry&quot;,&quot;container-title-short&quot;:&quot;Ultrason Sonochem&quot;,&quot;DOI&quot;:&quot;10.1016/j.ultsonch.2018.10.003&quot;,&quot;ISSN&quot;:&quot;18732828&quot;,&quot;issued&quot;:{&quot;date-parts&quot;:[[2019]]},&quot;abstract&quot;:&quot;Today emulsion preparation is receiving a lot of scientific attention, since emulsions are playing an essential role in many of the big industries, such as food, pharmaceutical or cosmetic industry. One of the most promising techniques for emulsion preparation is ultrasound emulsification. The purpose of this study is to expand the knowledge on the ultrasonically assisted emulsification model, that has not been amended since 1978. The model explains that oil-in-water emulsion formation is a two-step process. Firstly, the surface of the oil phase is disturbed and separated by the acoustic waves. Secondly, cavitation implosions further disrupt and disperse oil drops. We have used a high-speed camera to closely observe oil-in-water emulsion formation. The images show, that the ultrasound emulsification process is profoundly more complex. While the first and the last step of emulsion formation are the same as believed until now, additional intermediate stages of water-in-oil and even oil-in-water-in-oil occur.&quot;,&quot;volume&quot;:&quot;51&quot;},&quot;isTemporary&quot;:false}]},{&quot;citationID&quot;:&quot;MENDELEY_CITATION_2652619e-fef7-4ea3-8064-af7bbdf56ae4&quot;,&quot;properties&quot;:{&quot;noteIndex&quot;:0},&quot;isEdited&quot;:false,&quot;manualOverride&quot;:{&quot;isManuallyOverridden&quot;:false,&quot;citeprocText&quot;:&quot;[9]&quot;,&quot;manualOverrideText&quot;:&quot;&quot;},&quot;citationTag&quot;:&quot;MENDELEY_CITATION_v3_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&quot;,&quot;citationItems&quot;:[{&quot;id&quot;:&quot;8542a8a5-b06c-3f4e-ac56-e7f57f176581&quot;,&quot;itemData&quot;:{&quot;type&quot;:&quot;article-journal&quot;,&quot;id&quot;:&quot;8542a8a5-b06c-3f4e-ac56-e7f57f176581&quot;,&quot;title&quot;:&quot;Experimental Studies of Diestrol-Micro Emulsion Fuel in a Direct Injection Compression Ignition Engine under Varying Injection Pressures and Timings&quot;,&quot;author&quot;:[{&quot;family&quot;:&quot;Kannan&quot;,&quot;given&quot;:&quot;Gopal Radhakrishnan&quot;,&quot;parse-names&quot;:false,&quot;dropping-particle&quot;:&quot;&quot;,&quot;non-dropping-particle&quot;:&quot;&quot;}],&quot;container-title&quot;:&quot;Journal of The Institution of Engineers (India): Series C&quot;,&quot;DOI&quot;:&quot;10.1007/s40032-017-0346-1&quot;,&quot;ISSN&quot;:&quot;22500553&quot;,&quot;issued&quot;:{&quot;date-parts&quot;:[[2018]]},&quot;abstract&quot;:&quot;The research work on biodiesel becomes more attractive in the context of limited availability of petroleum fuels and rapid increase of harmful emissions from diesel engine using conventional fossil fuels. The present investigation has dealt with the influence of biodiesel-diesel-ethanol (diestrol) water micro emulsion fuel (B60D20E20M) on the performance, emission and combustion characteristics of a diesel engine under different injection pressure and timing. The results revealed that the maximum brake thermal efficiency of 32.4% was observed at an injection pressure of 260 bar and injection timing of 25.5°bTDC. In comparison with diesel, micro emulsion fuel showed reduction in carbon monoxide (CO) and total hydrocarbon (THC) by 40 and 24%, respectively. Further, micro emulsion fuel decreased nitric oxide (NO) emission and smoke emission by 7 and 20.7%, while the carbon dioxide (CO2) emission is similar to that of diesel.&quot;,&quot;issue&quot;:&quot;1&quot;,&quot;volume&quot;:&quot;99&quot;,&quot;container-title-short&quot;:&quot;&quot;},&quot;isTemporary&quot;:false}]},{&quot;citationID&quot;:&quot;MENDELEY_CITATION_60d40aad-15bc-40f1-80bc-f5f5e09852c4&quot;,&quot;properties&quot;:{&quot;noteIndex&quot;:0},&quot;isEdited&quot;:false,&quot;manualOverride&quot;:{&quot;isManuallyOverridden&quot;:false,&quot;citeprocText&quot;:&quot;[10]&quot;,&quot;manualOverrideText&quot;:&quot;&quot;},&quot;citationTag&quot;:&quot;MENDELEY_CITATION_v3_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&quot;,&quot;citationItems&quot;:[{&quot;id&quot;:&quot;5276bff0-f005-335a-a42e-003bf6ccf788&quot;,&quot;itemData&quot;:{&quot;type&quot;:&quot;article-journal&quot;,&quot;id&quot;:&quot;5276bff0-f005-335a-a42e-003bf6ccf788&quot;,&quot;title&quot;:&quot;Combined effects of water emulsion and diethyl ether additive on combustion performance and emissions of a compression ignition engine using biodiesel blends&quot;,&quot;author&quot;:[{&quot;family&quot;:&quot;Dinesha&quot;,&quot;given&quot;:&quot;P.&quot;,&quot;parse-names&quot;:false,&quot;dropping-particle&quot;:&quot;&quot;,&quot;non-dropping-particle&quot;:&quot;&quot;},{&quot;family&quot;:&quot;Kumar&quot;,&quot;given&quot;:&quot;Shiva&quot;,&quot;parse-names&quot;:false,&quot;dropping-particle&quot;:&quot;&quot;,&quot;non-dropping-particle&quot;:&quot;&quot;},{&quot;family&quot;:&quot;Rosen&quot;,&quot;given&quot;:&quot;Marc A.&quot;,&quot;parse-names&quot;:false,&quot;dropping-particle&quot;:&quot;&quot;,&quot;non-dropping-particle&quot;:&quot;&quot;}],&quot;container-title&quot;:&quot;Energy&quot;,&quot;DOI&quot;:&quot;10.1016/j.energy.2019.05.071&quot;,&quot;ISSN&quot;:&quot;03605442&quot;,&quot;issued&quot;:{&quot;date-parts&quot;:[[2019]]},&quot;abstract&quot;:&quot;In the present study, the effects of water emulsion and diethyl ether additive on the combustion performance and emissions of a compression ignition engine using biodiesel blends are investigated on a four stroke, single cylinder diesel engine. The emulsification technique is used to reduce the oxides of nitrogen emission. Biodiesel is produced from waste cooking oil and blended with mineral diesel to form different blend compositions. The water in oil emulsion is prepared by adding 5% (vol) water in the presence of 2% Span 80 surfactant. Diethyl ether is used to improve the combustion efficiency of the emulsified blends. The results show that, compared to biodiesel operation, the brake thermal efficiency of the emulsified fuel increases slightly with the composition of diethyl ether, and the maximum brake thermal efficiency is obtained at 2% diethyl ether. Lower oxides of nitrogen are observed for all emulsion fuels compared to biodiesel operation for all load conditions. Lower emissions of carbon monoxide, hydrocarbon and smoke are observed for emulsions, and minimum values are obtained for a 2% diethyl ether composition. The use of water emulsion reduces the oxides of nitrogen whereas the oxygenated fuel additive is responsible for the reduction of other emissions.&quot;,&quot;volume&quot;:&quot;179&quot;,&quot;container-title-short&quot;:&quot;&quot;},&quot;isTemporary&quot;:false}]},{&quot;citationID&quot;:&quot;MENDELEY_CITATION_7cb3a014-15aa-478c-b53b-c1663b7eb03a&quot;,&quot;properties&quot;:{&quot;noteIndex&quot;:0},&quot;isEdited&quot;:false,&quot;manualOverride&quot;:{&quot;isManuallyOverridden&quot;:true,&quot;citeprocText&quot;:&quot;[11]&quot;,&quot;manualOverrideText&quot;:&quot;et.al [11]&quot;},&quot;citationTag&quot;:&quot;MENDELEY_CITATION_v3_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&quot;,&quot;citationItems&quot;:[{&quot;id&quot;:&quot;4553a9ec-ef9d-3d66-8892-db8ad4850d61&quot;,&quot;itemData&quot;:{&quot;type&quot;:&quot;article-journal&quot;,&quot;id&quot;:&quot;4553a9ec-ef9d-3d66-8892-db8ad4850d61&quot;,&quot;title&quot;:&quot;Performance and emission characteristics of a diesel engine runs with corn oil biodiesel blends and air pre-heater&quot;,&quot;author&quot;:[{&quot;family&quot;:&quot;Shanmughasundaram&quot;,&quot;given&quot;:&quot;P.&quot;,&quot;parse-names&quot;:false,&quot;dropping-particle&quot;:&quot;&quot;,&quot;non-dropping-particle&quot;:&quot;&quot;},{&quot;family&quot;:&quot;Gopinath&quot;,&quot;given&quot;:&quot;V.&quot;,&quot;parse-names&quot;:false,&quot;dropping-particle&quot;:&quot;&quot;,&quot;non-dropping-particle&quot;:&quot;&quot;},{&quot;family&quot;:&quot;Suresh&quot;,&quot;given&quot;:&quot;P.&quot;,&quot;parse-names&quot;:false,&quot;dropping-particle&quot;:&quot;&quot;,&quot;non-dropping-particle&quot;:&quot;&quot;}],&quot;container-title&quot;:&quot;Mechanika&quot;,&quot;DOI&quot;:&quot;10.5755/j01.mech.23.3.14853&quot;,&quot;ISSN&quot;:&quot;13921207&quot;,&quot;issued&quot;:{&quot;date-parts&quot;:[[2017]]},&quot;abstract&quot;:&quot;The demand of diesel fuel has been increasing all over the world. To overcome this energy demand, an alternative fuel or biodiesel is the need of the hour. The objective of this work is to investigate the CI engine performance and emission parameters using corn oil Methyl Ester biodiesel fuel. The engine performance characteristics such as thermal efficiency, brake specific fuel consumption (BSFC), and exhaust emissions such as CO2, HC, NOx and particulate matter were evaluated. In this experimental work, the diesel engine performance and emission parameters have been investigated with two different inlet air temperature of 35°C and 50°C for different bio diesel blends like 100% D, 90% D+10% CME (Corn oil Methyl Ester), 80% D+20% CME, 70% D+30% CME and 60% D+40% CME. Air pre-heater has been designed to preheat the inlet air by using the waste exhaust heat energy coming out of the engine. Higher inlet air temperature causes reduction in the fuel consumption and increasing the thermal efficiency. Corn oil blends with diesel with or without preheating of inlet air can be used in CI engines for obtaining improved engine performance and lower emissions.&quot;,&quot;issue&quot;:&quot;3&quot;,&quot;volume&quot;:&quot;23&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50FB-E797-48BF-9BF4-2E91DAF2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azwadi</dc:creator>
  <cp:lastModifiedBy>Ts. Mohd Fadzli Hamid</cp:lastModifiedBy>
  <cp:revision>15</cp:revision>
  <cp:lastPrinted>2016-12-23T01:28:00Z</cp:lastPrinted>
  <dcterms:created xsi:type="dcterms:W3CDTF">2024-01-16T07:54:00Z</dcterms:created>
  <dcterms:modified xsi:type="dcterms:W3CDTF">2024-07-04T06:59:00Z</dcterms:modified>
</cp:coreProperties>
</file>