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318C8E" w14:textId="77777777" w:rsidR="00E87318" w:rsidRPr="00E87318" w:rsidRDefault="00E87318" w:rsidP="00E87318">
      <w:pPr>
        <w:spacing w:after="240"/>
        <w:rPr>
          <w:rFonts w:eastAsia="Times New Roman"/>
          <w:b/>
          <w:bCs/>
          <w:sz w:val="28"/>
        </w:rPr>
      </w:pPr>
      <w:r w:rsidRPr="00E87318">
        <w:rPr>
          <w:rFonts w:eastAsia="Times New Roman"/>
          <w:b/>
          <w:bCs/>
          <w:sz w:val="28"/>
        </w:rPr>
        <w:t>Enhancing Electron Transport in Silicon Self-Switching Devices: A Study on Triangular Barrier-Induced Ballistic Effects</w:t>
      </w:r>
    </w:p>
    <w:p w14:paraId="3DE9F33C" w14:textId="1D4B5938" w:rsidR="00E87318" w:rsidRPr="006A1728" w:rsidRDefault="00E87318" w:rsidP="00E87318">
      <w:pPr>
        <w:spacing w:after="240"/>
        <w:rPr>
          <w:rFonts w:eastAsia="Yu Mincho"/>
          <w:sz w:val="18"/>
          <w:szCs w:val="18"/>
          <w:lang w:eastAsia="ja-JP"/>
        </w:rPr>
      </w:pPr>
      <w:r w:rsidRPr="00E87318">
        <w:rPr>
          <w:rFonts w:eastAsia="Times New Roman"/>
          <w:sz w:val="18"/>
          <w:szCs w:val="18"/>
        </w:rPr>
        <w:t xml:space="preserve">Yi Liang Tan </w:t>
      </w:r>
      <w:r w:rsidRPr="00E87318">
        <w:rPr>
          <w:rFonts w:eastAsia="Times New Roman"/>
          <w:sz w:val="18"/>
          <w:szCs w:val="18"/>
          <w:vertAlign w:val="superscript"/>
        </w:rPr>
        <w:t>a</w:t>
      </w:r>
      <w:r w:rsidRPr="00E87318">
        <w:rPr>
          <w:rFonts w:eastAsia="Times New Roman"/>
          <w:sz w:val="18"/>
          <w:szCs w:val="18"/>
        </w:rPr>
        <w:t xml:space="preserve">, Nor Farhani Zakaria </w:t>
      </w:r>
      <w:r w:rsidRPr="00E87318">
        <w:rPr>
          <w:rFonts w:eastAsia="Times New Roman"/>
          <w:sz w:val="18"/>
          <w:szCs w:val="18"/>
          <w:vertAlign w:val="superscript"/>
        </w:rPr>
        <w:t>a,b,c,*</w:t>
      </w:r>
      <w:r w:rsidRPr="00E87318">
        <w:rPr>
          <w:rFonts w:eastAsia="Times New Roman"/>
          <w:sz w:val="18"/>
          <w:szCs w:val="18"/>
        </w:rPr>
        <w:t xml:space="preserve">, Shahrir Rizal Kasjoo </w:t>
      </w:r>
      <w:r w:rsidRPr="00E87318">
        <w:rPr>
          <w:rFonts w:eastAsia="Times New Roman"/>
          <w:sz w:val="18"/>
          <w:szCs w:val="18"/>
          <w:vertAlign w:val="superscript"/>
        </w:rPr>
        <w:t>a,c</w:t>
      </w:r>
      <w:r w:rsidRPr="00E87318">
        <w:rPr>
          <w:rFonts w:eastAsia="Times New Roman"/>
          <w:sz w:val="18"/>
          <w:szCs w:val="18"/>
        </w:rPr>
        <w:t xml:space="preserve">, Mohd Fairus Ahmad </w:t>
      </w:r>
      <w:r w:rsidRPr="00E87318">
        <w:rPr>
          <w:rFonts w:eastAsia="Times New Roman"/>
          <w:sz w:val="18"/>
          <w:szCs w:val="18"/>
          <w:vertAlign w:val="superscript"/>
        </w:rPr>
        <w:t>a,b</w:t>
      </w:r>
      <w:r w:rsidRPr="00E87318">
        <w:rPr>
          <w:rFonts w:eastAsia="Times New Roman"/>
          <w:sz w:val="18"/>
          <w:szCs w:val="18"/>
        </w:rPr>
        <w:t>, Zarimawaty Zailan</w:t>
      </w:r>
      <w:r w:rsidRPr="00E87318">
        <w:rPr>
          <w:rFonts w:eastAsia="Times New Roman"/>
          <w:sz w:val="18"/>
          <w:szCs w:val="18"/>
          <w:vertAlign w:val="superscript"/>
        </w:rPr>
        <w:t xml:space="preserve"> a</w:t>
      </w:r>
      <w:r w:rsidRPr="00E87318">
        <w:rPr>
          <w:rFonts w:eastAsia="Times New Roman"/>
          <w:sz w:val="18"/>
          <w:szCs w:val="18"/>
        </w:rPr>
        <w:t>, Mohd Natashah Norizan</w:t>
      </w:r>
      <w:r w:rsidRPr="00E87318">
        <w:rPr>
          <w:rFonts w:eastAsia="Times New Roman"/>
          <w:sz w:val="18"/>
          <w:szCs w:val="18"/>
          <w:vertAlign w:val="superscript"/>
        </w:rPr>
        <w:t xml:space="preserve"> a,d</w:t>
      </w:r>
      <w:r w:rsidRPr="00E87318">
        <w:rPr>
          <w:rFonts w:eastAsia="Times New Roman"/>
          <w:sz w:val="18"/>
          <w:szCs w:val="18"/>
        </w:rPr>
        <w:t>, Ili Salwani Mohamad</w:t>
      </w:r>
      <w:r w:rsidRPr="00E87318">
        <w:rPr>
          <w:rFonts w:eastAsia="Times New Roman"/>
          <w:sz w:val="18"/>
          <w:szCs w:val="18"/>
          <w:vertAlign w:val="superscript"/>
        </w:rPr>
        <w:t xml:space="preserve"> a,d</w:t>
      </w:r>
      <w:r w:rsidRPr="00E87318">
        <w:rPr>
          <w:rFonts w:eastAsia="Times New Roman"/>
          <w:sz w:val="18"/>
          <w:szCs w:val="18"/>
        </w:rPr>
        <w:t>, Banu A Poobalan</w:t>
      </w:r>
      <w:r w:rsidRPr="00E87318">
        <w:rPr>
          <w:rFonts w:eastAsia="Times New Roman"/>
          <w:sz w:val="18"/>
          <w:szCs w:val="18"/>
          <w:vertAlign w:val="superscript"/>
        </w:rPr>
        <w:t xml:space="preserve"> a</w:t>
      </w:r>
      <w:r w:rsidRPr="00E87318">
        <w:rPr>
          <w:rFonts w:eastAsia="Times New Roman"/>
          <w:sz w:val="18"/>
          <w:szCs w:val="18"/>
        </w:rPr>
        <w:t>, Faradilla Aziz</w:t>
      </w:r>
      <w:r w:rsidRPr="00E87318">
        <w:rPr>
          <w:rFonts w:eastAsia="Times New Roman"/>
          <w:sz w:val="18"/>
          <w:szCs w:val="18"/>
          <w:vertAlign w:val="superscript"/>
        </w:rPr>
        <w:t>a</w:t>
      </w:r>
      <w:r w:rsidR="00E546E5">
        <w:rPr>
          <w:rFonts w:eastAsia="Yu Mincho" w:hint="eastAsia"/>
          <w:sz w:val="18"/>
          <w:szCs w:val="18"/>
          <w:lang w:eastAsia="ja-JP"/>
        </w:rPr>
        <w:t xml:space="preserve">, </w:t>
      </w:r>
      <w:r w:rsidR="006A1728">
        <w:rPr>
          <w:rFonts w:eastAsia="Yu Mincho" w:hint="eastAsia"/>
          <w:sz w:val="18"/>
          <w:szCs w:val="18"/>
          <w:lang w:eastAsia="ja-JP"/>
        </w:rPr>
        <w:t>and Arun Kumar Singh</w:t>
      </w:r>
      <w:r w:rsidR="006A1728" w:rsidRPr="00E87318">
        <w:rPr>
          <w:rFonts w:eastAsia="Times New Roman"/>
          <w:sz w:val="18"/>
          <w:szCs w:val="18"/>
        </w:rPr>
        <w:t xml:space="preserve"> </w:t>
      </w:r>
      <w:r w:rsidR="006A1728">
        <w:rPr>
          <w:rFonts w:eastAsia="Yu Mincho" w:hint="eastAsia"/>
          <w:sz w:val="18"/>
          <w:szCs w:val="18"/>
          <w:vertAlign w:val="superscript"/>
          <w:lang w:eastAsia="ja-JP"/>
        </w:rPr>
        <w:t>e</w:t>
      </w:r>
    </w:p>
    <w:p w14:paraId="57BC17D0" w14:textId="0449BD00" w:rsidR="006A1728" w:rsidRPr="004053B7" w:rsidRDefault="00E87318" w:rsidP="004053B7">
      <w:pPr>
        <w:jc w:val="left"/>
        <w:rPr>
          <w:rFonts w:eastAsia="Times New Roman"/>
          <w:i/>
          <w:sz w:val="18"/>
          <w:szCs w:val="18"/>
        </w:rPr>
      </w:pPr>
      <w:r w:rsidRPr="00306B70">
        <w:rPr>
          <w:rFonts w:eastAsia="Times New Roman"/>
          <w:i/>
          <w:sz w:val="18"/>
          <w:szCs w:val="18"/>
          <w:vertAlign w:val="superscript"/>
        </w:rPr>
        <w:t>a</w:t>
      </w:r>
      <w:r w:rsidRPr="00E87318">
        <w:rPr>
          <w:rFonts w:eastAsia="Times New Roman"/>
          <w:i/>
          <w:sz w:val="18"/>
          <w:szCs w:val="18"/>
        </w:rPr>
        <w:t xml:space="preserve"> Faculty of Electronic Engineering Technology, Universiti Malaysia Perlis (UniMAP), Arau 02600, Perlis, Malaysia; </w:t>
      </w:r>
      <w:r w:rsidRPr="00E87318">
        <w:rPr>
          <w:rFonts w:eastAsia="Times New Roman"/>
          <w:i/>
          <w:sz w:val="18"/>
          <w:szCs w:val="18"/>
        </w:rPr>
        <w:br/>
      </w:r>
      <w:r w:rsidRPr="00306B70">
        <w:rPr>
          <w:rFonts w:eastAsia="Times New Roman"/>
          <w:i/>
          <w:sz w:val="18"/>
          <w:szCs w:val="18"/>
          <w:vertAlign w:val="superscript"/>
        </w:rPr>
        <w:t>b</w:t>
      </w:r>
      <w:r w:rsidRPr="00E87318">
        <w:rPr>
          <w:rFonts w:eastAsia="Times New Roman"/>
          <w:i/>
          <w:sz w:val="18"/>
          <w:szCs w:val="18"/>
        </w:rPr>
        <w:t xml:space="preserve"> Advanced Communication Engineering, Centre of Excellence (ACE), Universiti Malaysia Perlis (UniMAP), Kangar 01000, Perlis, Malaysia </w:t>
      </w:r>
      <w:r w:rsidRPr="00E87318">
        <w:rPr>
          <w:rFonts w:eastAsia="Times New Roman"/>
          <w:i/>
          <w:sz w:val="18"/>
          <w:szCs w:val="18"/>
        </w:rPr>
        <w:br/>
      </w:r>
      <w:r w:rsidRPr="00306B70">
        <w:rPr>
          <w:rFonts w:eastAsia="Times New Roman"/>
          <w:i/>
          <w:sz w:val="18"/>
          <w:szCs w:val="18"/>
          <w:vertAlign w:val="superscript"/>
        </w:rPr>
        <w:t>c</w:t>
      </w:r>
      <w:r w:rsidRPr="00E87318">
        <w:rPr>
          <w:rFonts w:eastAsia="Times New Roman"/>
          <w:i/>
          <w:sz w:val="18"/>
          <w:szCs w:val="18"/>
        </w:rPr>
        <w:t xml:space="preserve"> </w:t>
      </w:r>
      <w:r w:rsidR="004053B7" w:rsidRPr="004053B7">
        <w:rPr>
          <w:rFonts w:eastAsia="Times New Roman"/>
          <w:i/>
          <w:sz w:val="18"/>
          <w:szCs w:val="18"/>
        </w:rPr>
        <w:t xml:space="preserve">Institute of Nano Electronic Engineering, </w:t>
      </w:r>
      <w:proofErr w:type="spellStart"/>
      <w:r w:rsidR="004053B7" w:rsidRPr="004053B7">
        <w:rPr>
          <w:rFonts w:eastAsia="Times New Roman"/>
          <w:i/>
          <w:sz w:val="18"/>
          <w:szCs w:val="18"/>
        </w:rPr>
        <w:t>Universiti</w:t>
      </w:r>
      <w:proofErr w:type="spellEnd"/>
      <w:r w:rsidR="004053B7" w:rsidRPr="004053B7">
        <w:rPr>
          <w:rFonts w:eastAsia="Times New Roman"/>
          <w:i/>
          <w:sz w:val="18"/>
          <w:szCs w:val="18"/>
        </w:rPr>
        <w:t xml:space="preserve"> Malaysia Perlis</w:t>
      </w:r>
      <w:r w:rsidR="004053B7">
        <w:rPr>
          <w:rFonts w:eastAsia="Times New Roman"/>
          <w:i/>
          <w:sz w:val="18"/>
          <w:szCs w:val="18"/>
        </w:rPr>
        <w:t xml:space="preserve">, </w:t>
      </w:r>
      <w:r w:rsidR="004053B7" w:rsidRPr="004053B7">
        <w:rPr>
          <w:rFonts w:eastAsia="Times New Roman"/>
          <w:i/>
          <w:sz w:val="18"/>
          <w:szCs w:val="18"/>
        </w:rPr>
        <w:t>Lot 106, 108 &amp; 110, Blok A, Taman Pertiwi Indah,</w:t>
      </w:r>
      <w:r w:rsidR="004053B7">
        <w:rPr>
          <w:rFonts w:eastAsia="Times New Roman"/>
          <w:i/>
          <w:sz w:val="18"/>
          <w:szCs w:val="18"/>
        </w:rPr>
        <w:t xml:space="preserve"> </w:t>
      </w:r>
      <w:r w:rsidR="004053B7" w:rsidRPr="004053B7">
        <w:rPr>
          <w:rFonts w:eastAsia="Times New Roman"/>
          <w:i/>
          <w:sz w:val="18"/>
          <w:szCs w:val="18"/>
        </w:rPr>
        <w:t xml:space="preserve">Jalan </w:t>
      </w:r>
      <w:proofErr w:type="spellStart"/>
      <w:r w:rsidR="004053B7" w:rsidRPr="004053B7">
        <w:rPr>
          <w:rFonts w:eastAsia="Times New Roman"/>
          <w:i/>
          <w:sz w:val="18"/>
          <w:szCs w:val="18"/>
        </w:rPr>
        <w:t>Kangar</w:t>
      </w:r>
      <w:proofErr w:type="spellEnd"/>
      <w:r w:rsidR="004053B7" w:rsidRPr="004053B7">
        <w:rPr>
          <w:rFonts w:eastAsia="Times New Roman"/>
          <w:i/>
          <w:sz w:val="18"/>
          <w:szCs w:val="18"/>
        </w:rPr>
        <w:t xml:space="preserve">-Alor Setar, </w:t>
      </w:r>
      <w:proofErr w:type="spellStart"/>
      <w:r w:rsidR="004053B7" w:rsidRPr="004053B7">
        <w:rPr>
          <w:rFonts w:eastAsia="Times New Roman"/>
          <w:i/>
          <w:sz w:val="18"/>
          <w:szCs w:val="18"/>
        </w:rPr>
        <w:t>Seriab</w:t>
      </w:r>
      <w:proofErr w:type="spellEnd"/>
      <w:r w:rsidR="004053B7" w:rsidRPr="004053B7">
        <w:rPr>
          <w:rFonts w:eastAsia="Times New Roman"/>
          <w:i/>
          <w:sz w:val="18"/>
          <w:szCs w:val="18"/>
        </w:rPr>
        <w:t xml:space="preserve"> 01000 </w:t>
      </w:r>
      <w:proofErr w:type="spellStart"/>
      <w:r w:rsidR="004053B7" w:rsidRPr="004053B7">
        <w:rPr>
          <w:rFonts w:eastAsia="Times New Roman"/>
          <w:i/>
          <w:sz w:val="18"/>
          <w:szCs w:val="18"/>
        </w:rPr>
        <w:t>Kangar</w:t>
      </w:r>
      <w:proofErr w:type="spellEnd"/>
      <w:r w:rsidR="004053B7" w:rsidRPr="004053B7">
        <w:rPr>
          <w:rFonts w:eastAsia="Times New Roman"/>
          <w:i/>
          <w:sz w:val="18"/>
          <w:szCs w:val="18"/>
        </w:rPr>
        <w:t>, Perlis, Malaysia</w:t>
      </w:r>
      <w:r w:rsidRPr="00E87318">
        <w:rPr>
          <w:rFonts w:eastAsia="Times New Roman"/>
          <w:i/>
          <w:sz w:val="18"/>
          <w:szCs w:val="18"/>
        </w:rPr>
        <w:br/>
      </w:r>
      <w:r w:rsidRPr="00306B70">
        <w:rPr>
          <w:rFonts w:eastAsia="Times New Roman"/>
          <w:i/>
          <w:sz w:val="18"/>
          <w:szCs w:val="18"/>
          <w:vertAlign w:val="superscript"/>
        </w:rPr>
        <w:t>d</w:t>
      </w:r>
      <w:r w:rsidRPr="00E87318">
        <w:rPr>
          <w:rFonts w:eastAsia="Times New Roman"/>
          <w:i/>
          <w:sz w:val="18"/>
          <w:szCs w:val="18"/>
        </w:rPr>
        <w:t xml:space="preserve"> Center of Excellence, Geopolymer and Green Technology, School of Materials Engineering, Universiti Malaysia Perlis, Kompleks Pusat Pengajian Jejawi 2, Taman Muhibbah, 02600, Jejawi, Perlis</w:t>
      </w:r>
      <w:r w:rsidR="006A1728" w:rsidRPr="006A1728">
        <w:rPr>
          <w:rFonts w:eastAsia="Times New Roman"/>
          <w:i/>
          <w:sz w:val="18"/>
          <w:szCs w:val="18"/>
        </w:rPr>
        <w:t xml:space="preserve"> </w:t>
      </w:r>
    </w:p>
    <w:p w14:paraId="532521DB" w14:textId="67BD3BC1" w:rsidR="00E87318" w:rsidRPr="00E87318" w:rsidRDefault="006A1728" w:rsidP="006A1728">
      <w:pPr>
        <w:spacing w:after="480"/>
        <w:jc w:val="left"/>
        <w:rPr>
          <w:rFonts w:eastAsia="Times New Roman"/>
          <w:i/>
          <w:sz w:val="18"/>
          <w:szCs w:val="18"/>
        </w:rPr>
      </w:pPr>
      <w:r w:rsidRPr="00306B70">
        <w:rPr>
          <w:rFonts w:eastAsia="Yu Mincho"/>
          <w:i/>
          <w:sz w:val="18"/>
          <w:szCs w:val="18"/>
          <w:vertAlign w:val="superscript"/>
          <w:lang w:eastAsia="ja-JP"/>
        </w:rPr>
        <w:t>e</w:t>
      </w:r>
      <w:r w:rsidRPr="006A1728">
        <w:rPr>
          <w:rFonts w:eastAsia="Times New Roman"/>
          <w:i/>
          <w:sz w:val="18"/>
          <w:szCs w:val="18"/>
        </w:rPr>
        <w:t>Department of Electronics and Communication Engineering, Punjab Engineering College (Deemed to be 11 University), Sector-12, Chandigarh 160012, India</w:t>
      </w:r>
      <w:r w:rsidR="00E87318" w:rsidRPr="00E87318">
        <w:rPr>
          <w:rFonts w:eastAsia="Times New Roman"/>
          <w:i/>
          <w:sz w:val="18"/>
          <w:szCs w:val="18"/>
        </w:rPr>
        <w:br/>
        <w:t xml:space="preserve">* Corresponding author. </w:t>
      </w:r>
      <w:r w:rsidR="00463DD9" w:rsidRPr="00463DD9">
        <w:rPr>
          <w:sz w:val="18"/>
          <w:szCs w:val="18"/>
        </w:rPr>
        <w:t>Tel.: +60</w:t>
      </w:r>
      <w:r w:rsidR="00463DD9" w:rsidRPr="00463DD9">
        <w:rPr>
          <w:rFonts w:hint="eastAsia"/>
          <w:sz w:val="18"/>
          <w:szCs w:val="18"/>
          <w:lang w:eastAsia="ja-JP"/>
        </w:rPr>
        <w:t>4-9885509</w:t>
      </w:r>
      <w:r w:rsidR="00463DD9" w:rsidRPr="00463DD9">
        <w:rPr>
          <w:sz w:val="18"/>
          <w:szCs w:val="18"/>
        </w:rPr>
        <w:t>; fax: +60</w:t>
      </w:r>
      <w:r w:rsidR="00463DD9" w:rsidRPr="00463DD9">
        <w:rPr>
          <w:rFonts w:hint="eastAsia"/>
          <w:sz w:val="18"/>
          <w:szCs w:val="18"/>
          <w:lang w:eastAsia="ja-JP"/>
        </w:rPr>
        <w:t>4-9885510</w:t>
      </w:r>
      <w:r w:rsidR="00E87318" w:rsidRPr="00E87318">
        <w:rPr>
          <w:rFonts w:eastAsia="Times New Roman"/>
          <w:i/>
          <w:sz w:val="18"/>
          <w:szCs w:val="18"/>
        </w:rPr>
        <w:t>; e-mail: norfarhani@unimap.edu.my</w:t>
      </w:r>
    </w:p>
    <w:p w14:paraId="5E2AA99D" w14:textId="77777777" w:rsidR="00A2508D" w:rsidRPr="00F314EA" w:rsidRDefault="00A2508D" w:rsidP="00A2508D">
      <w:pPr>
        <w:pStyle w:val="IJNEAMPubInfo"/>
      </w:pPr>
      <w:r w:rsidRPr="00A2508D">
        <w:t xml:space="preserve">Received </w:t>
      </w:r>
      <w:r>
        <w:t>XXX</w:t>
      </w:r>
      <w:r w:rsidRPr="00A2508D">
        <w:t xml:space="preserve"> 2023, Revised </w:t>
      </w:r>
      <w:r>
        <w:t>XXX</w:t>
      </w:r>
      <w:r w:rsidRPr="00A2508D">
        <w:t xml:space="preserve"> 2023, Accepted </w:t>
      </w:r>
      <w:r>
        <w:t>XXX</w:t>
      </w:r>
      <w:r w:rsidRPr="00A2508D">
        <w:t xml:space="preserve"> 2023</w:t>
      </w:r>
    </w:p>
    <w:p w14:paraId="25B9CCB2" w14:textId="77777777" w:rsidR="00F314EA" w:rsidRPr="00F314EA" w:rsidRDefault="00F314EA" w:rsidP="009B6097">
      <w:pPr>
        <w:pStyle w:val="IJNEAMAbstractTitle"/>
      </w:pPr>
      <w:r w:rsidRPr="00F314EA">
        <w:t>ABSTRACT</w:t>
      </w:r>
    </w:p>
    <w:p w14:paraId="63EE8847" w14:textId="66622546" w:rsidR="00F314EA" w:rsidRPr="00330CB4" w:rsidRDefault="00E87318" w:rsidP="00030323">
      <w:pPr>
        <w:pStyle w:val="IJNEAMAbstracText"/>
        <w:rPr>
          <w:lang w:val="en-SG" w:eastAsia="zh-CN"/>
        </w:rPr>
      </w:pPr>
      <w:r w:rsidRPr="00E87318">
        <w:rPr>
          <w:lang w:eastAsia="zh-CN"/>
        </w:rPr>
        <w:t>With the increasing demand for high-frequency applications due to congestion in lower frequency bands, the need for high-performance diode detectors has become critical. Achieving fast and efficient high-frequency response requires diodes with strong rectification capability and sharp nonlinearity. These electrical characteristics, particularly the I–V behavior of the device, strongly influence key performance metrics such as the curvature coefficient and current responsivity. Derived from the I–V curve shape, these metrics reflect the device’s nonlinear behavior. This study investigates how geometrical modifications influence ballistic transport and electrical performance in silicon-based self-switching devices (SSDs). A triangular potential barrier is introduced within the channel to promote ballistic-like electron transport, especially when the channel dimensions are comparable to or smaller than the mean free path (MFP) of charge carriers. Device structures are designed using Silvaco Devedit 3D and simulated in ATLAS</w:t>
      </w:r>
      <w:r w:rsidRPr="003B23E0">
        <w:rPr>
          <w:lang w:eastAsia="zh-CN"/>
        </w:rPr>
        <w:t xml:space="preserve">. </w:t>
      </w:r>
      <w:r w:rsidR="004D5B94" w:rsidRPr="003B23E0">
        <w:rPr>
          <w:lang w:eastAsia="zh-CN"/>
        </w:rPr>
        <w:t>I–V characteristics</w:t>
      </w:r>
      <w:r w:rsidR="003809B1" w:rsidRPr="003B23E0">
        <w:rPr>
          <w:lang w:eastAsia="zh-CN"/>
        </w:rPr>
        <w:t xml:space="preserve">, hole velocity, electric field and hole velocity </w:t>
      </w:r>
      <w:r w:rsidR="004D5B94" w:rsidRPr="003B23E0">
        <w:rPr>
          <w:lang w:eastAsia="zh-CN"/>
        </w:rPr>
        <w:t>are extracted</w:t>
      </w:r>
      <w:r w:rsidR="003809B1" w:rsidRPr="003B23E0">
        <w:rPr>
          <w:lang w:eastAsia="zh-CN"/>
        </w:rPr>
        <w:t xml:space="preserve"> from Tonyplot</w:t>
      </w:r>
      <w:r w:rsidR="00394E5D" w:rsidRPr="003B23E0">
        <w:rPr>
          <w:rFonts w:eastAsia="Yu Mincho"/>
          <w:lang w:eastAsia="ja-JP"/>
        </w:rPr>
        <w:t xml:space="preserve">. </w:t>
      </w:r>
      <w:r w:rsidR="00394E5D" w:rsidRPr="003B23E0">
        <w:rPr>
          <w:lang w:eastAsia="zh-CN"/>
        </w:rPr>
        <w:t xml:space="preserve">Among the simulated structures, </w:t>
      </w:r>
      <w:r w:rsidR="003809B1" w:rsidRPr="003B23E0">
        <w:rPr>
          <w:rFonts w:eastAsia="Yu Mincho"/>
          <w:lang w:eastAsia="ja-JP"/>
        </w:rPr>
        <w:t xml:space="preserve">both the fully triangular and the integrated trench designs </w:t>
      </w:r>
      <w:r w:rsidR="00394E5D" w:rsidRPr="003B23E0">
        <w:rPr>
          <w:rFonts w:eastAsia="Yu Mincho"/>
          <w:lang w:eastAsia="ja-JP"/>
        </w:rPr>
        <w:t>are</w:t>
      </w:r>
      <w:r w:rsidR="00394E5D" w:rsidRPr="003B23E0">
        <w:rPr>
          <w:lang w:eastAsia="zh-CN"/>
        </w:rPr>
        <w:t xml:space="preserve"> </w:t>
      </w:r>
      <w:r w:rsidR="00394E5D" w:rsidRPr="003B23E0">
        <w:rPr>
          <w:rFonts w:eastAsia="Yu Mincho"/>
          <w:lang w:eastAsia="ja-JP"/>
        </w:rPr>
        <w:t xml:space="preserve">more significantly </w:t>
      </w:r>
      <w:r w:rsidR="003809B1" w:rsidRPr="003B23E0">
        <w:rPr>
          <w:rFonts w:eastAsia="Yu Mincho"/>
          <w:lang w:eastAsia="ja-JP"/>
        </w:rPr>
        <w:t>exhibited substantially higher hole velocities and localized electric fields</w:t>
      </w:r>
      <w:r w:rsidR="00394E5D" w:rsidRPr="003B23E0">
        <w:rPr>
          <w:rFonts w:eastAsia="Yu Mincho"/>
          <w:lang w:eastAsia="ja-JP"/>
        </w:rPr>
        <w:t xml:space="preserve">. </w:t>
      </w:r>
      <w:r w:rsidR="003809B1" w:rsidRPr="003B23E0">
        <w:rPr>
          <w:rFonts w:eastAsia="Yu Mincho"/>
          <w:lang w:eastAsia="ja-JP"/>
        </w:rPr>
        <w:t xml:space="preserve"> </w:t>
      </w:r>
      <w:r w:rsidR="00DF4E6F" w:rsidRPr="003B23E0">
        <w:rPr>
          <w:rFonts w:eastAsia="Yu Mincho"/>
          <w:lang w:eastAsia="ja-JP"/>
        </w:rPr>
        <w:t xml:space="preserve">Furthermore, </w:t>
      </w:r>
      <w:r w:rsidR="00DF4E6F" w:rsidRPr="003B23E0">
        <w:rPr>
          <w:lang w:eastAsia="zh-CN"/>
        </w:rPr>
        <w:t>t</w:t>
      </w:r>
      <w:r w:rsidRPr="003B23E0">
        <w:rPr>
          <w:lang w:eastAsia="zh-CN"/>
        </w:rPr>
        <w:t xml:space="preserve">he SSD with integrated planar and triangular trenches achieved </w:t>
      </w:r>
      <w:r w:rsidR="003809B1" w:rsidRPr="003B23E0">
        <w:rPr>
          <w:lang w:eastAsia="zh-CN"/>
        </w:rPr>
        <w:t>a</w:t>
      </w:r>
      <w:r w:rsidRPr="003B23E0">
        <w:rPr>
          <w:lang w:eastAsia="zh-CN"/>
        </w:rPr>
        <w:t xml:space="preserve"> significantly enhanced forward current</w:t>
      </w:r>
      <w:r w:rsidR="00DF4E6F" w:rsidRPr="003B23E0">
        <w:rPr>
          <w:lang w:eastAsia="zh-CN"/>
        </w:rPr>
        <w:t xml:space="preserve"> which is </w:t>
      </w:r>
      <w:r w:rsidR="00DF4E6F" w:rsidRPr="003B23E0">
        <w:rPr>
          <w:rFonts w:eastAsia="Yu Mincho"/>
          <w:lang w:eastAsia="ja-JP"/>
        </w:rPr>
        <w:t>pointing toward stronger ballistic-like behavior</w:t>
      </w:r>
      <w:r w:rsidRPr="003B23E0">
        <w:rPr>
          <w:lang w:eastAsia="zh-CN"/>
        </w:rPr>
        <w:t>.</w:t>
      </w:r>
      <w:r w:rsidRPr="00E87318">
        <w:rPr>
          <w:lang w:eastAsia="zh-CN"/>
        </w:rPr>
        <w:t xml:space="preserve"> This geometry is considered the most promising within the scope of the simulations, with its narrow trench width and short channel length suggesting the possibility of quasi-ballistic or ballistic-like transport. Results further indicate that both the size and shape of the triangular barrier critically affect electrical characteristics, showing their importance for future SSD optimization</w:t>
      </w:r>
      <w:r w:rsidR="00F256AD">
        <w:rPr>
          <w:rFonts w:hint="eastAsia"/>
          <w:lang w:eastAsia="zh-CN"/>
        </w:rPr>
        <w:t>.</w:t>
      </w:r>
    </w:p>
    <w:p w14:paraId="50EEEDCC" w14:textId="66D3B8C6" w:rsidR="00F314EA" w:rsidRPr="00F314EA" w:rsidRDefault="00F314EA" w:rsidP="00FA5A96">
      <w:pPr>
        <w:pStyle w:val="IJNEAMKeyword"/>
      </w:pPr>
      <w:r w:rsidRPr="00FA5A96">
        <w:rPr>
          <w:b/>
          <w:bCs/>
          <w:i w:val="0"/>
        </w:rPr>
        <w:t>Keywords:</w:t>
      </w:r>
      <w:r w:rsidRPr="00F314EA">
        <w:t xml:space="preserve"> </w:t>
      </w:r>
      <w:r w:rsidR="007964CE" w:rsidRPr="007964CE">
        <w:t>rectification performance. curvature coefficient, ballistic transport, current response, triangular barrier</w:t>
      </w:r>
    </w:p>
    <w:p w14:paraId="79259B6C" w14:textId="77777777" w:rsidR="00F314EA" w:rsidRPr="00A047B0" w:rsidRDefault="00F314EA" w:rsidP="00F314EA">
      <w:pPr>
        <w:ind w:right="281"/>
      </w:pPr>
    </w:p>
    <w:p w14:paraId="32C88927" w14:textId="77777777" w:rsidR="00F314EA" w:rsidRPr="00A047B0" w:rsidRDefault="00F314EA" w:rsidP="00F314EA">
      <w:pPr>
        <w:sectPr w:rsidR="00F314EA" w:rsidRPr="00A047B0" w:rsidSect="00F1690B">
          <w:headerReference w:type="even" r:id="rId11"/>
          <w:headerReference w:type="default" r:id="rId12"/>
          <w:footerReference w:type="default" r:id="rId13"/>
          <w:headerReference w:type="first" r:id="rId14"/>
          <w:footerReference w:type="first" r:id="rId15"/>
          <w:pgSz w:w="11906" w:h="16838" w:code="9"/>
          <w:pgMar w:top="288" w:right="720" w:bottom="720" w:left="720" w:header="2268" w:footer="238" w:gutter="0"/>
          <w:pgNumType w:start="1"/>
          <w:cols w:space="720"/>
          <w:titlePg/>
          <w:docGrid w:linePitch="258"/>
        </w:sectPr>
      </w:pPr>
    </w:p>
    <w:p w14:paraId="52426E04" w14:textId="77777777" w:rsidR="00584E20" w:rsidRPr="00FA5A96" w:rsidRDefault="00F234EF" w:rsidP="00FA5A96">
      <w:pPr>
        <w:pStyle w:val="Heading1"/>
      </w:pPr>
      <w:bookmarkStart w:id="0" w:name="InstructionText"/>
      <w:r w:rsidRPr="00F314EA">
        <w:t>INTRODUCTION</w:t>
      </w:r>
    </w:p>
    <w:p w14:paraId="44C434F0" w14:textId="4B6E9F61" w:rsidR="001B1068" w:rsidRDefault="000C3D20" w:rsidP="00FA5A96">
      <w:pPr>
        <w:pStyle w:val="IJNEAMParagraph"/>
      </w:pPr>
      <w:r w:rsidRPr="000C3D20">
        <w:t>Diodes is an electronic device that enables the asymmetric current flow by allowing forward current under forward bias while drastically restricting it under reverse bias</w:t>
      </w:r>
      <w:r w:rsidR="00C42F98">
        <w:t xml:space="preserve"> </w:t>
      </w:r>
      <w:sdt>
        <w:sdtPr>
          <w:rPr>
            <w:color w:val="000000"/>
          </w:rPr>
          <w:tag w:val="MENDELEY_CITATION_v3_eyJjaXRhdGlvbklEIjoiTUVOREVMRVlfQ0lUQVRJT05fNmQ4ZjEzY2ItNGU0My00ZWQyLTkxNTYtZTJmODczNjFlNDc5IiwicHJvcGVydGllcyI6eyJub3RlSW5kZXgiOjB9LCJpc0VkaXRlZCI6ZmFsc2UsIm1hbnVhbE92ZXJyaWRlIjp7ImlzTWFudWFsbHlPdmVycmlkZGVuIjpmYWxzZSwiY2l0ZXByb2NUZXh0IjoiWzFdIiwibWFudWFsT3ZlcnJpZGVUZXh0IjoiIn0sImNpdGF0aW9uSXRlbXMiOlt7ImlkIjoiY2E5ZWEwMzYtZDA3Ni0zOWU2LTgwNWItNjk3Mzg5NzQ1OWY1IiwiaXRlbURhdGEiOnsidHlwZSI6ImNoYXB0ZXIiLCJpZCI6ImNhOWVhMDM2LWQwNzYtMzllNi04MDViLTY5NzM4OTc0NTlmNSIsInRpdGxlIjoiTmV3IEVsZWN0cm9uaWMgRGV2aWNlcyBmb3IgUG93ZXIgQ29udmVydGVycyIsImF1dGhvciI6W3siZmFtaWx5IjoiS29uZyIsImdpdmVuIjoiTW91ZnUiLCJwYXJzZS1uYW1lcyI6ZmFsc2UsImRyb3BwaW5nLXBhcnRpY2xlIjoiIiwibm9uLWRyb3BwaW5nLXBhcnRpY2xlIjoiIn1dLCJjb250YWluZXItdGl0bGUiOiJQb3dlciBFbGVjdHJvbmljcywgUmFkaW8gRnJlcXVlbmN5IGFuZCBNaWNyb3dhdmUgRW5naW5lZXJpbmcgW1dvcmtpbmcgVGl0bGVdIiwiRE9JIjoiMTAuNTc3Mi9pbnRlY2hvcGVuLjEwODQ2NyIsIlVSTCI6Imh0dHBzOi8vd3d3LmludGVjaG9wZW4uY29tL29ubGluZS1maXJzdC84NDcyMyIsImlzc3VlZCI6eyJkYXRlLXBhcnRzIjpbWzIwMjMsMywxN11dfSwiYWJzdHJhY3QiOiJQb3dlciBlbGVjdHJvbmljIGRldmljZXMgYXJlIGNydWNpYWwgY29tcG9uZW50cyBvZiBwb3dlciBjb252ZXJ0ZXIgc3lzdGVtcy4gVGhlIGV2b2x1dGlvbiBvZiBwb3dlciBkZXZpY2VzIGRyaXZlcyB0aGUgZGV2ZWxvcG1lbnQgb2YgcG93ZXIgY29udmVydGVycywgaW5jbHVkaW5nIGltcHJvdmVtZW50cyBpbiBwZXJmb3JtYW5jZSwgcmVsaWFiaWxpdHksIGFuZCBwb3dlciBjYXBhY2l0eS4gSW4gdGhpcyBjaGFwdGVyLCB0aGUgYXV0aG9yIGV4cG91bmRzIHRoZSBzdHJ1Y3R1cmUsIHdvcmtpbmcgcHJpbmNpcGxlLCBhbmQgc3RhdGljIGFuZCBkeW5hbWljIGNoYXJhY3RlcmlzdGljcyBvZiB0aGUgY29udmVudGlvbmFsIFBOIGp1bmN0aW9uIGRpb2RlLiBBbmQgdGhlIHNpbGljb24gY2FyYmlkZSAoU2lDKSBTY2hvdHRreSBiYXJyaWVyIGRpb2RlIChTQkQpLCBqdW5jdGlvbiBiYXJyaWVyIFNjaG90dGt5IChKQlMpIGRpb2RlLCB0cmVuY2ggSkJTIChULUpCUykgZGlvZGUsIGFuZCBzaWRld2FsbC1lbmhhbmNlZCB0cmVuY2ggSkJTIChTRVQtSkJTKSBkaW9kZSBhcmUgYWxzbyBkaXNjdXNzZWQgYW5kIGNvbXBhcmVkLiBBbHNvLCB0aGUgc3RydWN0dXJlcyBhbmQgcHJvcGVydGllcyBvZiB0aGUgZ2FsbGl1bSBveGlkZSAoR2EgMiBPIDMpIFNCRCBhbmQgaGV0ZXJvanVuY3Rpb24gZGlvZGUgYXJlIGFsc28gc3VtbWFyaXplZC4gTmV4dCwgdGhlIGF1dGhvciBnaXZlcyBhIGRldGFpbGVkIGFuYWx5c2lzIGFuZCBkaXNjdXNzaW9uIG9mIHRoZSBzaWxpY29uIHBvd2VyIG1ldGFsLW94aWRlLXNlbWljb25kdWN0b3IgZmllbGQtZWZmZWN0IHRyYW5zaXN0b3IgKE1PU0ZFVCksIHN1cGVyanVuY3Rpb24gTU9TRkVULCBhbmQgdGhlIFNpQyBNT1NGRVQgYW5kIEpGRVQsIGFuZCB0aGUgR2EgMiBPIDMgTU9TRkVULiBUaGVuLCB0aGUgZGV2aWNlIHN0cnVjdHVyZSBhbmQgb3BlcmF0aW5nIHByaW5jaXBsZSwgc3dpdGNoaW5nIGNoYXJhY3RlcmlzdGljcyAsIGFuZCBjdXJyZW50IHRhaWxpbmcgbWVjaGFuaXNtIG9mIHRoZSBpbnN1bGF0ZWQgZ2F0ZSBiaXBvbGFyIHRyYW5zaXN0b3IgKElHQlQpIGFyZSBhbHNvIGFuYWx5emVkIGFuZCBzdW1tYXJpemVkIGluIGRldGFpbC4gRmluYWxseSwgdGhlIGVuZXJneSBiYW5kIHN0cnVjdHVyZSwgd29ya2luZyBwcmluY2lwbGUsIGFuZCBzd2l0Y2hpbmcgY2hhcmFjdGVyaXN0aWMgb2YgdGhlIGdhbGxpdW0gbml0cmlkZSAoR2FOKSBoaWdoLWVsZWN0cm9uIG1vYmlsaXR5IHRyYW5zaXN0b3IgKEhFTVQpLCBvbmUgb2YgdGhlIGhvdCBkZXZpY2VzIGluIHRoZSBjdXJyZW50IG1hcmtldCwgYXJlIGFsc28gZGVzY3JpYmVkLiBGaW5hbGx5LCB0aGUgc3VtbWFyeSBhbmQgcHJvc3BlY3Qgb2YgcG93ZXIgZWxlY3Ryb25pYyBkZXZpY2VzIGFyZSBhbHNvIHByZXNlbnRlZCBpbiB0aGlzIGNoYXB0ZXIuIiwicHVibGlzaGVyIjoiSW50ZWNoT3BlbiIsImNvbnRhaW5lci10aXRsZS1zaG9ydCI6IiJ9LCJpc1RlbXBvcmFyeSI6ZmFsc2V9XX0="/>
          <w:id w:val="2134434510"/>
          <w:placeholder>
            <w:docPart w:val="DefaultPlaceholder_-1854013440"/>
          </w:placeholder>
        </w:sdtPr>
        <w:sdtContent>
          <w:r w:rsidR="006A2A35" w:rsidRPr="006A2A35">
            <w:rPr>
              <w:color w:val="000000"/>
            </w:rPr>
            <w:t>[1]</w:t>
          </w:r>
        </w:sdtContent>
      </w:sdt>
      <w:r w:rsidRPr="000C3D20">
        <w:t xml:space="preserve">. The functionality that primarily achieved is using semiconductor p-n junctions, which take advantage of inherent electric fields and carrier diffusion processes between two different charge carriers. However, the miniaturization of </w:t>
      </w:r>
      <w:r w:rsidR="007B20E5" w:rsidRPr="000C3D20">
        <w:t>conventional</w:t>
      </w:r>
      <w:r w:rsidRPr="000C3D20">
        <w:t xml:space="preserve"> p-n diodes is a significant challenge, such as complex production at the atomic level, tunneling-induced leakage currents, and performance restrictions imposed by doping control and material interfaces</w:t>
      </w:r>
      <w:r w:rsidR="0050536D">
        <w:t xml:space="preserve"> </w:t>
      </w:r>
      <w:sdt>
        <w:sdtPr>
          <w:rPr>
            <w:color w:val="000000"/>
          </w:rPr>
          <w:tag w:val="MENDELEY_CITATION_v3_eyJjaXRhdGlvbklEIjoiTUVOREVMRVlfQ0lUQVRJT05fNzNiY2E3NmQtNzI4Ni00MWJjLWIxZmQtYzI5NWRhNmIzZGVjIiwicHJvcGVydGllcyI6eyJub3RlSW5kZXgiOjB9LCJpc0VkaXRlZCI6ZmFsc2UsIm1hbnVhbE92ZXJyaWRlIjp7ImlzTWFudWFsbHlPdmVycmlkZGVuIjpmYWxzZSwiY2l0ZXByb2NUZXh0IjoiWzJdIiwibWFudWFsT3ZlcnJpZGVUZXh0IjoiIn0sImNpdGF0aW9uSXRlbXMiOlt7ImlkIjoiNjQ1ZDQwMTMtODBhMi0zYTBmLWE1YjktYjYxOTQzMWY0ZGJlIiwiaXRlbURhdGEiOnsidHlwZSI6ImFydGljbGUtam91cm5hbCIsImlkIjoiNjQ1ZDQwMTMtODBhMi0zYTBmLWE1YjktYjYxOTQzMWY0ZGJlIiwidGl0bGUiOiJEZXZpY2Ugc2NhbGluZyBsaW1pdHMgb2YgU2kgTU9TRkVUcyBhbmQgdGhlaXIgYXBwbGljYXRpb24gZGVwZW5kZW5jaWVzIiwiYXV0aG9yIjpbeyJmYW1pbHkiOiJGcmFuayIsImdpdmVuIjoiRC5KLiIsInBhcnNlLW5hbWVzIjpmYWxzZSwiZHJvcHBpbmctcGFydGljbGUiOiIiLCJub24tZHJvcHBpbmctcGFydGljbGUiOiIifSx7ImZhbWlseSI6IkRlbm5hcmQiLCJnaXZlbiI6IlIuSC4iLCJwYXJzZS1uYW1lcyI6ZmFsc2UsImRyb3BwaW5nLXBhcnRpY2xlIjoiIiwibm9uLWRyb3BwaW5nLXBhcnRpY2xlIjoiIn0seyJmYW1pbHkiOiJOb3dhayIsImdpdmVuIjoiRS4iLCJwYXJzZS1uYW1lcyI6ZmFsc2UsImRyb3BwaW5nLXBhcnRpY2xlIjoiIiwibm9uLWRyb3BwaW5nLXBhcnRpY2xlIjoiIn0seyJmYW1pbHkiOiJTb2xvbW9uIiwiZ2l2ZW4iOiJQLk0uIiwicGFyc2UtbmFtZXMiOmZhbHNlLCJkcm9wcGluZy1wYXJ0aWNsZSI6IiIsIm5vbi1kcm9wcGluZy1wYXJ0aWNsZSI6IiJ9LHsiZmFtaWx5IjoiVGF1ciIsImdpdmVuIjoiWS4iLCJwYXJzZS1uYW1lcyI6ZmFsc2UsImRyb3BwaW5nLXBhcnRpY2xlIjoiIiwibm9uLWRyb3BwaW5nLXBhcnRpY2xlIjoiIn0seyJmYW1pbHkiOiJIb24tU3VtIFBoaWxpcCBXb25nIiwiZ2l2ZW4iOiIiLCJwYXJzZS1uYW1lcyI6ZmFsc2UsImRyb3BwaW5nLXBhcnRpY2xlIjoiIiwibm9uLWRyb3BwaW5nLXBhcnRpY2xlIjoiIn1dLCJjb250YWluZXItdGl0bGUiOiJQcm9jZWVkaW5ncyBvZiB0aGUgSUVFRSIsIkRPSSI6IjEwLjExMDkvNS45MTUzNzQiLCJJU1NOIjoiMDAxODkyMTkiLCJVUkwiOiJodHRwOi8vaWVlZXhwbG9yZS5pZWVlLm9yZy9kb2N1bWVudC85MTUzNzQvIiwiaXNzdWVkIjp7ImRhdGUtcGFydHMiOltbMjAwMSwzXV19LCJwYWdlIjoiMjU5LTI4OCIsImFic3RyYWN0IjoiVGhpcyBwYXBlciBwcmVzZW50cyB0aGUgY3VycmVudCBzdGF0ZSBvZiB1bmRlcnN0YW5kaW5nIG9mIHRoZSBmYWN0b3JzIHRoYXQgbGltaXQgdGhlIGNvbnRpbnVlZCBzY2FsaW5nIG9mIFNpIGNvbXBsZW1lbnRhcnkgbWV0YWwtb3hpZGUtc2VtaWNvbmR1Y3RvciAoQ01PUykgdGVjaG5vbG9neSBhbmQgcHJvdmlkZXMgYW4gYW5hbHlzaXMgb2YgdGhlIHdheXMgaW4gd2hpY2ggYXBwbGljYXRpb24tcmVsYXRlZCBjb25zaWRlcmF0aW9ucyBlbnRlciBpbnRvIHRoZSBkZXRlcm1pbmF0aW9uIG9mIHRoZXNlIGxpbWl0cy4gVGhlIHBoeXNpY2FsIG9yaWdpbnMgb2YgdGhlc2UgbGltaXRzIGFyZSBwcmltYXJpbHkgaW4gdGhlIHR1bm5lbGluZyBjdXJyZW50cywgd2hpY2ggbGVhayB0aHJvdWdoIHRoZSB2YXJpb3VzIGJhcnJpZXJzIGluIGEgTU9TIGZpZWxkLWVmZmVjdCB0cmFuc2lzdG9yIChNT1NGRVQpIHdoZW4gaXQgYmVjb21lcyB2ZXJ5IHNtYWxsLCBhbmQgaW4gdGhlIHRoZXJtYWxseSBnZW5lcmF0ZWQgc3VidGhyZXNob2xkIGN1cnJlbnRzLiBUaGUgZGVwZW5kZW5jZSBvZiB0aGVzZSBsZWFrYWdlcyBvbiBNT1NGRVQgZ2VvbWV0cnkgYW5kIHN0cnVjdHVyZSBpcyBkaXNjdXNzZWQgYWxvbmcgd2l0aCBkZXNpZ24gY3JpdGVyaWEgZm9yIG1pbmltaXppbmcgc2hvcnQtY2hhbm5lbCBlZmZlY3RzIGFuZCBvdGhlciBpc3N1ZXMgcmVsYXRlZCB0byBzY2FsaW5nLiBTY2FsaW5nIGxpbWl0cyBkdWUgdG8gdGhlc2UgbGVha2FnZSBjdXJyZW50cyBhcmlzZSBmcm9tIGFwcGxpY2F0aW9uIGNvbnN0cmFpbnRzIHJlbGF0ZWQgdG8gcG93ZXIgY29uc3VtcHRpb24gYW5kIGNpcmN1aXQgZnVuY3Rpb25hbGl0eS4gV2UgZGVzY3JpYmUgaG93IHRoZXNlIGNvbnN0cmFpbnRzIHdvcmsgb3V0IGZvciBzb21lIG9mIHRoZSBtb3N0IGltcG9ydGFudCBhcHBsaWNhdGlvbiBjbGFzc2VzOiBkeW5hbWljIHJhbmRvbSBhY2Nlc3MgbWVtb3J5IChEUkFNKSwgc3RhdGljIHJhbmRvbSBhY2Nlc3MgbWVtb3J5IChTUkFNKSwgbG93LXBvd2VyIHBvcnRhYmxlIGRldmljZXMsIGFuZCBtb2RlcmF0ZSBhbmQgaGlnaC1wZXJmb3JtYW5jZSBDTU9TIGxvZ2ljLiBBcyBhIHN1bW1hcnksIHdlIHByb3ZpZGUgYSB0YWJsZSBvZiBvdXIgZXN0aW1hdGVzIG9mIHRoZSBzY2FsaW5nIGxpbWl0cyBmb3IgdmFyaW91cyBhcHBsaWNhdGlvbnMgYW5kIGRldmljZSB0eXBlcy4gVGhlIGVuZCByZXN1bHQgaXMgdGhhdCB0aGVyZSBpcyBubyBzaW5nbGUgZW5kIHBvaW50IGZvciBzY2FsaW5nLCBidXQgdGhhdCBpbnN0ZWFkIHRoZXJlIGFyZSBtYW55IGVuZCBwb2ludHMsIGVhY2ggb3B0aW1hbGx5IGFkYXB0ZWQgdG8gaXRzIHBhcnRpY3VsYXIgYXBwbGljYXRpb25zLiIsImlzc3VlIjoiMyIsInZvbHVtZSI6Ijg5IiwiY29udGFpbmVyLXRpdGxlLXNob3J0IjoiIn0sImlzVGVtcG9yYXJ5IjpmYWxzZX1dfQ=="/>
          <w:id w:val="-838067672"/>
          <w:placeholder>
            <w:docPart w:val="DefaultPlaceholder_-1854013440"/>
          </w:placeholder>
        </w:sdtPr>
        <w:sdtContent>
          <w:r w:rsidR="006A2A35" w:rsidRPr="006A2A35">
            <w:rPr>
              <w:color w:val="000000"/>
            </w:rPr>
            <w:t>[2]</w:t>
          </w:r>
        </w:sdtContent>
      </w:sdt>
      <w:r w:rsidRPr="000C3D20">
        <w:t xml:space="preserve">. Therefore, this research </w:t>
      </w:r>
      <w:r w:rsidR="007B20E5" w:rsidRPr="000C3D20">
        <w:t>is carried</w:t>
      </w:r>
      <w:r w:rsidRPr="000C3D20">
        <w:t xml:space="preserve"> out to explore alternative ways of rectification processes, particularly those that use quantum and ballistic transport phenomena</w:t>
      </w:r>
      <w:r w:rsidR="00AE316E">
        <w:t xml:space="preserve"> to produce </w:t>
      </w:r>
      <w:r w:rsidR="001C7E8B">
        <w:t>high</w:t>
      </w:r>
      <w:r w:rsidR="00AE316E">
        <w:t xml:space="preserve"> rectification performance</w:t>
      </w:r>
      <w:r w:rsidR="00EF38D3">
        <w:t xml:space="preserve"> diodes</w:t>
      </w:r>
      <w:r w:rsidRPr="000C3D20">
        <w:t xml:space="preserve">. </w:t>
      </w:r>
      <w:r w:rsidRPr="00673EF7">
        <w:t xml:space="preserve">Geometric diodes offer a paradigm shift, as </w:t>
      </w:r>
      <w:r w:rsidR="00D53B13">
        <w:t xml:space="preserve">they </w:t>
      </w:r>
      <w:r w:rsidR="009A3E09">
        <w:t>only manipulate the movement of the carrier charges t</w:t>
      </w:r>
      <w:r w:rsidR="00D53B13">
        <w:t>hat</w:t>
      </w:r>
      <w:r w:rsidR="009A3E09">
        <w:t xml:space="preserve"> exploit </w:t>
      </w:r>
      <w:r w:rsidR="009A3E09">
        <w:t xml:space="preserve">the ballistic transport or quasi ballistic transport in confined, asymmetrically shaped pathways </w:t>
      </w:r>
      <w:sdt>
        <w:sdtPr>
          <w:rPr>
            <w:color w:val="000000"/>
          </w:rPr>
          <w:tag w:val="MENDELEY_CITATION_v3_eyJjaXRhdGlvbklEIjoiTUVOREVMRVlfQ0lUQVRJT05fODA1ZDU5YzItOGMyZi00OWFlLTg2Y2YtYjRhY2FkMDI1MmNhIiwicHJvcGVydGllcyI6eyJub3RlSW5kZXgiOjB9LCJpc0VkaXRlZCI6ZmFsc2UsIm1hbnVhbE92ZXJyaWRlIjp7ImlzTWFudWFsbHlPdmVycmlkZGVuIjpmYWxzZSwiY2l0ZXByb2NUZXh0IjoiWzNdIiwibWFudWFsT3ZlcnJpZGVUZXh0IjoiIn0sImNpdGF0aW9uSXRlbXMiOlt7ImlkIjoiYjFjMDFiNTctY2U0MS0zZjMzLWJmZTYtNTlmZjhkMDY2NjYzIiwiaXRlbURhdGEiOnsidHlwZSI6ImFydGljbGUtam91cm5hbCIsImlkIjoiYjFjMDFiNTctY2U0MS0zZjMzLWJmZTYtNTlmZjhkMDY2NjYzIiwidGl0bGUiOiJHcmFwaGVuZSBnZW9tZXRyaWMgZGlvZGVzIGZvciB0ZXJhaGVydHogcmVjdGVubmFzIiwiYXV0aG9yIjpbeyJmYW1pbHkiOiJaaHUiLCJnaXZlbiI6IlppeHUiLCJwYXJzZS1uYW1lcyI6ZmFsc2UsImRyb3BwaW5nLXBhcnRpY2xlIjoiIiwibm9uLWRyb3BwaW5nLXBhcnRpY2xlIjoiIn0seyJmYW1pbHkiOiJKb3NoaSIsImdpdmVuIjoiU2F1bWlsIiwicGFyc2UtbmFtZXMiOmZhbHNlLCJkcm9wcGluZy1wYXJ0aWNsZSI6IiIsIm5vbi1kcm9wcGluZy1wYXJ0aWNsZSI6IiJ9LHsiZmFtaWx5IjoiR3JvdmVyIiwiZ2l2ZW4iOiJTYWNoaXQiLCJwYXJzZS1uYW1lcyI6ZmFsc2UsImRyb3BwaW5nLXBhcnRpY2xlIjoiIiwibm9uLWRyb3BwaW5nLXBhcnRpY2xlIjoiIn0seyJmYW1pbHkiOiJNb2RkZWwiLCJnaXZlbiI6IkdhcnJldCIsInBhcnNlLW5hbWVzIjpmYWxzZSwiZHJvcHBpbmctcGFydGljbGUiOiIiLCJub24tZHJvcHBpbmctcGFydGljbGUiOiIifV0sImNvbnRhaW5lci10aXRsZSI6IkpvdXJuYWwgb2YgUGh5c2ljcyBEOiBBcHBsaWVkIFBoeXNpY3MiLCJjb250YWluZXItdGl0bGUtc2hvcnQiOiJKIFBoeXMgRCBBcHBsIFBoeXMiLCJET0kiOiIxMC4xMDg4LzAwMjItMzcyNy80Ni8xOC8xODUxMDEiLCJJU1NOIjoiMDAyMjM3MjciLCJpc3N1ZWQiOnsiZGF0ZS1wYXJ0cyI6W1syMDEzLDUsOF1dfSwiYWJzdHJhY3QiOiJXZSBkZW1vbnN0cmF0ZSBhIG5ldyB0aGluLWZpbG0gZ3JhcGhlbmUgZGlvZGUgY2FsbGVkIGEgZ2VvbWV0cmljIGRpb2RlIHRoYXQgcmVsaWVzIG9uIGdlb21ldHJpYyBhc3ltbWV0cnkgdG8gcHJvdmlkZSByZWN0aWZpY2F0aW9uIGF0IDI4IFRIei4gVGhlIGdlb21ldHJpYyBkaW9kZSBpcyBjb3VwbGVkIHRvIGFuIG9wdGljYWwgYW50ZW5uYSB0byBmb3JtIGEgcmVjdGVubmEgdGhhdCByZWN0aWZpZXMgaW5jb21pbmcgcmFkaWF0aW9uLiBUaGlzIGlzIHRoZSBmaXJzdCByZXBvcnRlZCBncmFwaGVuZS1iYXNlZCBhbnRlbm5hLWNvdXBsZWQgZGlvZGUgd29ya2luZyBhdCAyOCBUSHosIGFuZCBwb3RlbnRpYWxseSBhdCBvcHRpY2FsIGZyZXF1ZW5jaWVzLiBUaGUgcGxhbmFyIHN0cnVjdHVyZSBvZiB0aGUgZ2VvbWV0cmljIGRpb2RlIHByb3ZpZGVzIGEgbG93IFJDIHRpbWUgY29uc3RhbnQsIG9uIHRoZSBvcmRlciBvZiAxMC0xNSBzLCByZXF1aXJlZCBmb3Igb3BlcmF0aW9uIGF0IG9wdGljYWwgZnJlcXVlbmNpZXMsIGFuZCBhIGxvdyBpbXBlZGFuY2UgZm9yIGVmZmljaWVudCBwb3dlciB0cmFuc2ZlciBmcm9tIHRoZSBhbnRlbm5hLiBGYWJyaWNhdGVkIGdlb21ldHJpYyBkaW9kZXMgc2hvdyBhc3ltbWV0cmljIGN1cnJlbnQtdm9sdGFnZSBjaGFyYWN0ZXJpc3RpY3MgY29uc2lzdGVudCB3aXRoIE1vbnRlIENhcmxvIHNpbXVsYXRpb25zIGZvciB0aGUgZGV2aWNlcy4gUmVjdGVubmFzIGVtcGxveWluZyB0aGUgZ2VvbWV0cmljIGRpb2RlIGNvdXBsZWQgdG8gbWV0YWwgYW5kIGdyYXBoZW5lIGFudGVubmFzIHJlY3RpZnkgMTAuNiDOvG0gcmFkaWF0aW9uLCBjb3JyZXNwb25kaW5nIHRvIGFuIG9wZXJhdGluZyBmcmVxdWVuY3kgb2YgMjggVEh6LiBUaGUgZ3JhcGhlbmUgYm93dGllIGFudGVubmEgaXMgdGhlIGZpcnN0IGRlbW9uc3RyYXRlZCBmdW5jdGlvbmFsIGFudGVubmEgbWFkZSB1c2luZyBncmFwaGVuZS4gSXRzIHJlc3BvbnNlIGluZGljYXRlcyB0aGF0IGdyYXBoZW5lIGlzIGEgc3VpdGFibGUgdGVyYWhlcnR6IHJlc29uYXRvciBtYXRlcmlhbC4gQXBwbGljYXRpb25zIGZvciB0aGlzIHRlcmFoZXJ0eiBkaW9kZSBpbmNsdWRlIHRlcmFoZXJ0ei13YXZlIGFuZCBvcHRpY2FsIGRldGVjdGlvbiwgdWx0cmEtaGlnaC1zcGVlZCBlbGVjdHJvbmljcyBhbmQgb3B0aWNhbCBwb3dlciBjb252ZXJzaW9uLiDCqSAyMDEzIElPUCBQdWJsaXNoaW5nIEx0ZC4iLCJpc3N1ZSI6IjE4Iiwidm9sdW1lIjoiNDYifSwiaXNUZW1wb3JhcnkiOmZhbHNlfV19"/>
          <w:id w:val="125830322"/>
          <w:placeholder>
            <w:docPart w:val="E60C10E4782C493FB08A1980EDA2FD21"/>
          </w:placeholder>
        </w:sdtPr>
        <w:sdtContent>
          <w:r w:rsidR="006A2A35" w:rsidRPr="006A2A35">
            <w:rPr>
              <w:color w:val="000000"/>
            </w:rPr>
            <w:t>[3]</w:t>
          </w:r>
        </w:sdtContent>
      </w:sdt>
      <w:r w:rsidR="009A3E09">
        <w:t xml:space="preserve">. </w:t>
      </w:r>
      <w:r w:rsidR="003B21F7">
        <w:t>In addition</w:t>
      </w:r>
      <w:r w:rsidR="00E66C1F">
        <w:t xml:space="preserve">, </w:t>
      </w:r>
      <w:r w:rsidRPr="00673EF7">
        <w:t>they</w:t>
      </w:r>
      <w:r w:rsidR="006577E5" w:rsidRPr="00673EF7">
        <w:t xml:space="preserve"> </w:t>
      </w:r>
      <w:r w:rsidR="00673EF7" w:rsidRPr="00673EF7">
        <w:t>operate</w:t>
      </w:r>
      <w:r w:rsidR="00DF728C">
        <w:t xml:space="preserve"> </w:t>
      </w:r>
      <w:r w:rsidR="004048BF">
        <w:t>the same</w:t>
      </w:r>
      <w:r w:rsidR="009473C3">
        <w:t xml:space="preserve"> </w:t>
      </w:r>
      <w:r w:rsidR="006577E5" w:rsidRPr="00673EF7">
        <w:t xml:space="preserve">as conventional diode </w:t>
      </w:r>
      <w:r w:rsidR="009473C3">
        <w:t xml:space="preserve">that </w:t>
      </w:r>
      <w:r w:rsidR="006F04E4">
        <w:t>produces</w:t>
      </w:r>
      <w:r w:rsidR="009473C3">
        <w:t xml:space="preserve"> </w:t>
      </w:r>
      <w:r w:rsidR="008E43A0">
        <w:t>asymmetric</w:t>
      </w:r>
      <w:r w:rsidRPr="00673EF7">
        <w:t xml:space="preserve"> </w:t>
      </w:r>
      <w:r w:rsidR="00D6582B">
        <w:t xml:space="preserve">I-V </w:t>
      </w:r>
      <w:r w:rsidRPr="00673EF7">
        <w:t>characteristic</w:t>
      </w:r>
      <w:r w:rsidR="00B1461F">
        <w:t xml:space="preserve">s by </w:t>
      </w:r>
      <w:r w:rsidR="004500E4" w:rsidRPr="00673EF7">
        <w:t>engineering</w:t>
      </w:r>
      <w:r w:rsidR="00D24BD1">
        <w:t xml:space="preserve"> </w:t>
      </w:r>
      <w:r w:rsidR="005B73B9">
        <w:t xml:space="preserve">the </w:t>
      </w:r>
      <w:r w:rsidR="005B73B9" w:rsidRPr="00673EF7">
        <w:t>asymmetric</w:t>
      </w:r>
      <w:r w:rsidR="00B71921" w:rsidRPr="00673EF7">
        <w:t xml:space="preserve"> device shape functioning</w:t>
      </w:r>
      <w:r w:rsidR="00B71921" w:rsidRPr="000C3D20">
        <w:t xml:space="preserve"> in certain transport regime</w:t>
      </w:r>
      <w:r w:rsidR="00B71921">
        <w:t xml:space="preserve"> </w:t>
      </w:r>
      <w:r w:rsidR="00DF728C">
        <w:t>rather than</w:t>
      </w:r>
      <w:r w:rsidRPr="00673EF7">
        <w:t xml:space="preserve"> </w:t>
      </w:r>
      <w:r w:rsidR="00DE0948" w:rsidRPr="003E6043">
        <w:t>depend</w:t>
      </w:r>
      <w:r w:rsidR="00DE0948">
        <w:t>ing</w:t>
      </w:r>
      <w:r w:rsidR="003E6043" w:rsidRPr="003E6043">
        <w:t xml:space="preserve"> on the doping of p-type and n-type materials to create charge carrier imbalanc</w:t>
      </w:r>
      <w:r w:rsidR="003E6043">
        <w:t>e</w:t>
      </w:r>
      <w:r w:rsidR="00DC3394" w:rsidRPr="00DC3394">
        <w:rPr>
          <w:color w:val="000000"/>
        </w:rPr>
        <w:t xml:space="preserve"> </w:t>
      </w:r>
      <w:sdt>
        <w:sdtPr>
          <w:rPr>
            <w:color w:val="000000"/>
          </w:rPr>
          <w:tag w:val="MENDELEY_CITATION_v3_eyJjaXRhdGlvbklEIjoiTUVOREVMRVlfQ0lUQVRJT05fYzRjOTRlNzItMDA1Zi00MjlmLTg1ODctMDQyZDkyMmU3MDZlIiwicHJvcGVydGllcyI6eyJub3RlSW5kZXgiOjB9LCJpc0VkaXRlZCI6ZmFsc2UsIm1hbnVhbE92ZXJyaWRlIjp7ImlzTWFudWFsbHlPdmVycmlkZGVuIjpmYWxzZSwiY2l0ZXByb2NUZXh0IjoiWzRdIiwibWFudWFsT3ZlcnJpZGVUZXh0IjoiIn0sImNpdGF0aW9uSXRlbXMiOlt7ImlkIjoiYzYxZGVhOWMtNTM4Ny0zZmNmLTg2ZWEtYjU1NTQ2ZmYxYWE1IiwiaXRlbURhdGEiOnsidHlwZSI6ImFydGljbGUtam91cm5hbCIsImlkIjoiYzYxZGVhOWMtNTM4Ny0zZmNmLTg2ZWEtYjU1NTQ2ZmYxYWE1IiwidGl0bGUiOiJPcHRpbXVtIGRlc2lnbiBmb3IgdGhlIGJhbGxpc3RpYyBkaW9kZSBiYXNlZCBvbiBncmFwaGVuZSBmaWVsZC1lZmZlY3QgdHJhbnNpc3RvcnMiLCJhdXRob3IiOlt7ImZhbWlseSI6Ik5ndXllbiIsImdpdmVuIjoiVmFuIEh1eSIsInBhcnNlLW5hbWVzIjpmYWxzZSwiZHJvcHBpbmctcGFydGljbGUiOiIiLCJub24tZHJvcHBpbmctcGFydGljbGUiOiIifSx7ImZhbWlseSI6Ik5ndXllbiIsImdpdmVuIjoiRGluaCBDb25nIiwicGFyc2UtbmFtZXMiOmZhbHNlLCJkcm9wcGluZy1wYXJ0aWNsZSI6IiIsIm5vbi1kcm9wcGluZy1wYXJ0aWNsZSI6IiJ9LHsiZmFtaWx5IjoiS3VtYXIiLCJnaXZlbiI6IlN1bmlsIiwicGFyc2UtbmFtZXMiOmZhbHNlLCJkcm9wcGluZy1wYXJ0aWNsZSI6IiIsIm5vbi1kcm9wcGluZy1wYXJ0aWNsZSI6IiJ9LHsiZmFtaWx5IjoiS2ltIiwiZ2l2ZW4iOiJNaW53b29rIiwicGFyc2UtbmFtZXMiOmZhbHNlLCJkcm9wcGluZy1wYXJ0aWNsZSI6IiIsIm5vbi1kcm9wcGluZy1wYXJ0aWNsZSI6IiJ9LHsiZmFtaWx5IjoiS2FuZyIsImdpdmVuIjoiRG9uZ3dvb24iLCJwYXJzZS1uYW1lcyI6ZmFsc2UsImRyb3BwaW5nLXBhcnRpY2xlIjoiIiwibm9uLWRyb3BwaW5nLXBhcnRpY2xlIjoiIn0seyJmYW1pbHkiOiJMZWUiLCJnaXZlbiI6Illlb25qYWUiLCJwYXJzZS1uYW1lcyI6ZmFsc2UsImRyb3BwaW5nLXBhcnRpY2xlIjoiIiwibm9uLWRyb3BwaW5nLXBhcnRpY2xlIjoiIn0seyJmYW1pbHkiOiJOYXNpciIsImdpdmVuIjoiTmFpbGEiLCJwYXJzZS1uYW1lcyI6ZmFsc2UsImRyb3BwaW5nLXBhcnRpY2xlIjoiIiwibm9uLWRyb3BwaW5nLXBhcnRpY2xlIjoiIn0seyJmYW1pbHkiOiJSZWhtYW4iLCJnaXZlbiI6Ik1hbGlrIEFiZHVsIiwicGFyc2UtbmFtZXMiOmZhbHNlLCJkcm9wcGluZy1wYXJ0aWNsZSI6IiIsIm5vbi1kcm9wcGluZy1wYXJ0aWNsZSI6IiJ9LHsiZmFtaWx5IjoiQmFjaCIsImdpdmVuIjoiVGhpIFBodW9uZyBBbmgiLCJwYXJzZS1uYW1lcyI6ZmFsc2UsImRyb3BwaW5nLXBhcnRpY2xlIjoiIiwibm9uLWRyb3BwaW5nLXBhcnRpY2xlIjoiIn0seyJmYW1pbHkiOiJKdW5nIiwiZ2l2ZW4iOiJKb25nd2FuIiwicGFyc2UtbmFtZXMiOmZhbHNlLCJkcm9wcGluZy1wYXJ0aWNsZSI6IiIsIm5vbi1kcm9wcGluZy1wYXJ0aWNsZSI6IiJ9LHsiZmFtaWx5IjoiU2VvIiwiZ2l2ZW4iOiJZb25naG8iLCJwYXJzZS1uYW1lcyI6ZmFsc2UsImRyb3BwaW5nLXBhcnRpY2xlIjoiIiwibm9uLWRyb3BwaW5nLXBhcnRpY2xlIjoiIn1dLCJjb250YWluZXItdGl0bGUiOiJucGogMkQgTWF0ZXJpYWxzIGFuZCBBcHBsaWNhdGlvbnMiLCJjb250YWluZXItdGl0bGUtc2hvcnQiOiJOUEogMkQgTWF0ZXIgQXBwbCIsIkRPSSI6IjEwLjEwMzgvczQxNjk5LTAyMS0wMDI2OS0yIiwiSVNTTiI6IjIzOTctNzEzMiIsIlVSTCI6Imh0dHBzOi8vd3d3Lm5hdHVyZS5jb20vYXJ0aWNsZXMvczQxNjk5LTAyMS0wMDI2OS0yIiwiaXNzdWVkIjp7ImRhdGUtcGFydHMiOltbMjAyMSwxMiwyXV19LCJwYWdlIjoiODkiLCJhYnN0cmFjdCI6IjxwPiBXZSBpbnZlc3RpZ2F0ZSB0aGUgdHJhbnNwb3J0IGJlaGF2aW9yIG9mIHR3by10ZXJtaW5hbCBncmFwaGVuZSBiYWxsaXN0aWMgZGV2aWNlcyB3aXRoIGJpYXMgdm9sdGFnZXMgdXAgdG8gYSBmZXcgdm9sdHMgc3VpdGFibGUgZm9yIGVsZWN0cm9uaWNzIGFwcGxpY2F0aW9ucy4gRm91ciBncmFwaGVuZSBkZXZpY2VzIGJhc2VkIGJhbGxpc3RpYyBkZXNpZ25zLCBzcGVjaWFsbHkgZmFicmljYXRlZCBmcm9tIG1lY2hhbmljYWxseSBleGZvbGlhdGVkIGdyYXBoZW5lIGVuY2Fwc3VsYXRlZCBieSBoZXhhZ29uYWwgYm9yb24gbml0cmlkZSwgZXhoaWJpdCBzdHJvbmcgbm9ubGluZWFyIDxpdGFsaWM+SS1WPC9pdGFsaWM+IGNoYXJhY3RlcmlzdGljIGN1cnZlcyBhdCByb29tIHRlbXBlcmF0dXJlLiBBIG1heGltdW0gYXN5bW1ldHJ5IHJhdGlvIG9mIDEuNTggaXMgYWNoaWV2ZWQgYXQgYSBjdXJyZW50IG9mIDYw4oCJwrVBIGF0IHJvb20gdGVtcGVyYXR1cmUgdGhyb3VnaCB0aGUgYmFsbGlzdGljIGJlaGF2aW9yIGlzIGxpbWl0ZWQgYnkgdGhlIHRoZXJtYWwgZWZmZWN0IGF0IGhpZ2hlciBiaWFzLiBBbiBhbmFseXRpY2FsIG1vZGVsIHVzaW5nIGEgc3BlY3VsYXIgcmVmbGVjdGlvbiBtZWNoYW5pc20gb2YgcGFydGljbGVzIGlzIGRlbW9uc3RyYXRlZCB0byBzaW11bGF0ZSB0aGUgc3BlY3VsYXIgcmVmbGVjdGlvbiBvZiBjYXJyaWVycyBmcm9tIGdyYXBoZW5lIGVkZ2VzIGluIHRoZSBiYWxsaXN0aWMgcmVnaW1lLiBUaGUgb3ZlcmFsbCB0cmVuZCBvZiB0aGUgYXN5bW1ldHJ5IHJhdGlvIGRlcGVuZGluZyBvbiB0aGUgZ2VvbWV0cnkgZml0cyByZWFzb25hYmx5IHdpdGggdGhlIGFuYWx5dGljYWwgbW9kZWwuIDwvcD4iLCJwdWJsaXNoZXIiOiJOYXR1cmUgUmVzZWFyY2giLCJpc3N1ZSI6IjEiLCJ2b2x1bWUiOiI1In0sImlzVGVtcG9yYXJ5IjpmYWxzZX1dfQ=="/>
          <w:id w:val="-1033505481"/>
          <w:placeholder>
            <w:docPart w:val="7B954C289B98476A855D4015CF3A22FA"/>
          </w:placeholder>
        </w:sdtPr>
        <w:sdtContent>
          <w:r w:rsidR="006A2A35" w:rsidRPr="006A2A35">
            <w:rPr>
              <w:color w:val="000000"/>
            </w:rPr>
            <w:t>[4]</w:t>
          </w:r>
        </w:sdtContent>
      </w:sdt>
      <w:r w:rsidR="001B1068">
        <w:t xml:space="preserve">. </w:t>
      </w:r>
    </w:p>
    <w:p w14:paraId="701C95D3" w14:textId="3EE4279C" w:rsidR="00526E99" w:rsidRDefault="00BC2CA9" w:rsidP="00FA5A96">
      <w:pPr>
        <w:pStyle w:val="IJNEAMParagraph"/>
      </w:pPr>
      <w:bookmarkStart w:id="1" w:name="_Hlk199960268"/>
      <w:r>
        <w:t>T</w:t>
      </w:r>
      <w:r w:rsidR="00DE0948" w:rsidRPr="00DE0948">
        <w:t xml:space="preserve">he relationship between the device's </w:t>
      </w:r>
      <w:r w:rsidR="001A5878">
        <w:t>geometrical</w:t>
      </w:r>
      <w:r w:rsidR="004D301B">
        <w:t xml:space="preserve"> shape </w:t>
      </w:r>
      <w:r w:rsidR="004D301B" w:rsidRPr="00DE0948">
        <w:t>dimensions</w:t>
      </w:r>
      <w:r w:rsidR="00DE0948" w:rsidRPr="00DE0948">
        <w:t xml:space="preserve"> and the </w:t>
      </w:r>
      <w:r w:rsidR="009D70D9">
        <w:t>M</w:t>
      </w:r>
      <w:r w:rsidR="00DE0948" w:rsidRPr="00DE0948">
        <w:t xml:space="preserve">ean </w:t>
      </w:r>
      <w:r w:rsidR="009D70D9">
        <w:t>F</w:t>
      </w:r>
      <w:r w:rsidR="00DE0948" w:rsidRPr="00DE0948">
        <w:t xml:space="preserve">ree </w:t>
      </w:r>
      <w:r w:rsidR="009D70D9">
        <w:t>P</w:t>
      </w:r>
      <w:r w:rsidR="00DE0948" w:rsidRPr="00DE0948">
        <w:t>ath length (MFP) of charge carriers in the material</w:t>
      </w:r>
      <w:r w:rsidR="004048BF">
        <w:t xml:space="preserve"> is crucial for geometrical </w:t>
      </w:r>
      <w:r w:rsidR="00443E1E">
        <w:t>diodes functionally</w:t>
      </w:r>
      <w:bookmarkEnd w:id="1"/>
      <w:r w:rsidR="006C6A97">
        <w:t xml:space="preserve"> </w:t>
      </w:r>
      <w:sdt>
        <w:sdtPr>
          <w:rPr>
            <w:color w:val="000000"/>
          </w:rPr>
          <w:tag w:val="MENDELEY_CITATION_v3_eyJjaXRhdGlvbklEIjoiTUVOREVMRVlfQ0lUQVRJT05fYzhmYzk4OWItNGNmMi00ODEyLTk2ZWUtZGI0ZDBlNzM2NTA4IiwicHJvcGVydGllcyI6eyJub3RlSW5kZXgiOjB9LCJpc0VkaXRlZCI6ZmFsc2UsIm1hbnVhbE92ZXJyaWRlIjp7ImlzTWFudWFsbHlPdmVycmlkZGVuIjpmYWxzZSwiY2l0ZXByb2NUZXh0IjoiWzVdIiwibWFudWFsT3ZlcnJpZGVUZXh0IjoiIn0sImNpdGF0aW9uSXRlbXMiOlt7ImlkIjoiMzQ1NGU5NzYtNzVlYi0zZWRiLThhNGMtOGRmYzcwZDRkOWZmIiwiaXRlbURhdGEiOnsidHlwZSI6ImFydGljbGUtam91cm5hbCIsImlkIjoiMzQ1NGU5NzYtNzVlYi0zZWRiLThhNGMtOGRmYzcwZDRkOWZmIiwidGl0bGUiOiJTaW11bGF0aW9uIG9mIFotU2hhcGVkIEdyYXBoZW5lIEdlb21ldHJpYyBEaW9kZXMgVXNpbmcgUGFydGljbGUtaW4tQ2VsbCBNb250ZSBDYXJsbyBNZXRob2QgaW4gdGhlIFF1YXNpLUJhbGxpc3RpYyBSZWdpbWUiLCJhdXRob3IiOlt7ImZhbWlseSI6IlN0ZWFybnMiLCJnaXZlbiI6IkpvaG4iLCJwYXJzZS1uYW1lcyI6ZmFsc2UsImRyb3BwaW5nLXBhcnRpY2xlIjoiIiwibm9uLWRyb3BwaW5nLXBhcnRpY2xlIjoiIn0seyJmYW1pbHkiOiJNb2RkZWwiLCJnaXZlbiI6IkdhcnJldCIsInBhcnNlLW5hbWVzIjpmYWxzZSwiZHJvcHBpbmctcGFydGljbGUiOiIiLCJub24tZHJvcHBpbmctcGFydGljbGUiOiIifV0sImNvbnRhaW5lci10aXRsZSI6Ik5hbm9tYXRlcmlhbHMiLCJET0kiOiIxMC4zMzkwL25hbm8xMTA5MjM2MSIsIklTU04iOiIyMDc5LTQ5OTEiLCJVUkwiOiJodHRwczovL3d3dy5tZHBpLmNvbS8yMDc5LTQ5OTEvMTEvOS8yMzYxIiwiaXNzdWVkIjp7ImRhdGUtcGFydHMiOltbMjAyMSw5LDExXV19LCJwYWdlIjoiMjM2MSIsImFic3RyYWN0IjoiPHA+R2VvbWV0cmljIGRpb2RlcyBhcmUgcGxhbmFyIGNvbmR1Y3RvcnMgcGF0dGVybmVkIGFzeW1tZXRyaWNhbGx5IHRvIHByb3ZpZGUgZWxlY3RyaWNhbCBhc3ltbWV0cnksIGFuZCB0aGV5IGhhdmUgZXhoaWJpdGVkIGhpZ2gtZnJlcXVlbmN5IHJlY3RpZmljYXRpb24gaW4gaW5mcmFyZWQgcmVjdGVubmFzLiBUaGVzZSBkZXZpY2VzIGZ1bmN0aW9uIGJ5IGJhbGxpc3RpYyBvciBxdWFzaS1iYWxsaXN0aWMgdHJhbnNwb3J0IGluIHdoaWNoIHRoZSB0cmFuc3BvcnQgY2hhcmFjdGVyaXN0aWNzIGFyZSBzZW5zaXRpdmUgdG8gdGhlIGRldmljZSBnZW9tZXRyeS4gQ29tbW9uIG1ldGhvZHMgZm9yIHByZWRpY3RpbmcgZGV2aWNlIHBlcmZvcm1hbmNlIHJlbHkgb24gdGhlIGFzc3VtcHRpb24gb2YgdG90YWxseSBiYWxsaXN0aWMgdHJhbnNwb3J0IGFuZCBuZWdsZWN0IHRoZSBlZmZlY3RzIG9mIGVsZWN0cm9uIG1vbWVudHVtIHJlbGF4YXRpb24uIFdlIHByZXNlbnQgYSBwYXJ0aWNsZS1pbi1jZWxsIE1vbnRlIENhcmxvIHNpbXVsYXRpb24gbWV0aG9kIHRoYXQgYWxsb3dzIHRoZSBwcmVkaWN0aW9uIG9mIHRoZSBjdXJyZW504oCTdm9sdGFnZSBjaGFyYWN0ZXJpc3RpY3Mgb2YgZ2VvbWV0cmljIGRpb2RlcyBvcGVyYXRpbmcgcXVhc2ktYmFsbGlzdGljYWxseSwgd2l0aCB0aGUgbWVhbi1mcmVlLXBhdGggbGVuZ3RoIHNob3J0ZXIgdGhhbiB0aGUgY3JpdGljYWwgZGV2aWNlIGRpbWVuc2lvbnMuIFdpdGggdGhpcyBzaW11bGF0aW9uIG1ldGhvZCwgd2UgYW5hbHl6ZSBhIG5ldyBkaW9kZSBnZW9tZXRyeSBtYWRlIGZyb20gZ3JhcGhlbmUgdGhhdCBzaG93cyBhbiBpbXByb3ZlbWVudCBpbiByZWN0aWZpY2F0aW9uIGNhcGFiaWxpdHkgb3ZlciBwcmV2aW91cyBnZW9tZXRyaWVzLiBXZSBmaW5kIHRoYXQgdGhlIGN1cnJlbnQgcmVjdGlmaWNhdGlvbiBjYXBhYmlsaXR5IG9mIGEgZ2l2ZW4gZ2VvbWV0cnkgaXMgb3B0aW1pemVkIGZvciBhIHNwZWNpZmljIG1lYW4tZnJlZS1wYXRoIGxlbmd0aCwgc3VjaCB0aGF0IGFyYml0cmFyaWx5IGxhcmdlIG1lYW4tZnJlZS1wYXRoIGxlbmd0aHMgYXJlIG5vdCBkZXNpcmFibGUuIFRoZXNlIHJlc3VsdHMgcHJlc2VudCBhIG5ldyBhdmVudWUgZm9yIHVuZGVyc3RhbmRpbmcgZ2VvbWV0cmljIGVmZmVjdHMgaW4gdGhlIHF1YXNpLWJhbGxpc3RpYyByZWdpbWUgYW5kIHNob3cgdGhhdCB0aGUgcmVsYXRpb25zaGlwIGJldHdlZW4gZGV2aWNlIGRpbWVuc2lvbnMgYW5kIHRoZSBjYXJyaWVyIG1lYW4tZnJlZS1wYXRoIGxlbmd0aCBjYW4gYmUgYWRqdXN0ZWQgdG8gb3B0aW1pemUgZGV2aWNlIHBlcmZvcm1hbmNlLjwvcD4iLCJwdWJsaXNoZXIiOiJNRFBJIiwiaXNzdWUiOiI5Iiwidm9sdW1lIjoiMTEiLCJjb250YWluZXItdGl0bGUtc2hvcnQiOiIifSwiaXNUZW1wb3JhcnkiOmZhbHNlfV19"/>
          <w:id w:val="779529180"/>
          <w:placeholder>
            <w:docPart w:val="DefaultPlaceholder_-1854013440"/>
          </w:placeholder>
        </w:sdtPr>
        <w:sdtContent>
          <w:r w:rsidR="006A2A35" w:rsidRPr="006A2A35">
            <w:rPr>
              <w:color w:val="000000"/>
            </w:rPr>
            <w:t>[5]</w:t>
          </w:r>
        </w:sdtContent>
      </w:sdt>
      <w:r w:rsidR="00DE0948" w:rsidRPr="00DE0948">
        <w:t>.</w:t>
      </w:r>
      <w:r w:rsidR="00800CDE">
        <w:t xml:space="preserve"> </w:t>
      </w:r>
      <w:r w:rsidR="00EC3C47">
        <w:t xml:space="preserve">The </w:t>
      </w:r>
      <w:r w:rsidR="00DE0948" w:rsidRPr="00DE0948">
        <w:t>MFP</w:t>
      </w:r>
      <w:r w:rsidR="00E4541D">
        <w:t xml:space="preserve"> is </w:t>
      </w:r>
      <w:r w:rsidR="004456F5" w:rsidRPr="00DE0948">
        <w:t>the</w:t>
      </w:r>
      <w:r w:rsidR="00DE0948" w:rsidRPr="00DE0948">
        <w:t xml:space="preserve"> average distance </w:t>
      </w:r>
      <w:r w:rsidR="0004564A">
        <w:t xml:space="preserve">of a charge </w:t>
      </w:r>
      <w:r w:rsidR="00B50391">
        <w:t>carrier,</w:t>
      </w:r>
      <w:r w:rsidR="0004564A">
        <w:t xml:space="preserve"> either </w:t>
      </w:r>
      <w:r w:rsidR="00DE0948" w:rsidRPr="00DE0948">
        <w:t>electron or hole travels between scattering event</w:t>
      </w:r>
      <w:r w:rsidR="004456F5">
        <w:t>s</w:t>
      </w:r>
      <w:r w:rsidR="006B7A98">
        <w:t xml:space="preserve">. </w:t>
      </w:r>
      <w:r w:rsidR="005B7E5C">
        <w:t>When the</w:t>
      </w:r>
      <w:r w:rsidR="00DE0948" w:rsidRPr="00DE0948">
        <w:t xml:space="preserve"> </w:t>
      </w:r>
      <w:r w:rsidR="00A87FB1">
        <w:t xml:space="preserve">geometrical </w:t>
      </w:r>
      <w:r w:rsidR="005B7E5C">
        <w:t xml:space="preserve">shape </w:t>
      </w:r>
      <w:r w:rsidR="00DE0948" w:rsidRPr="00DE0948">
        <w:t xml:space="preserve">dimensions of a conductive channel </w:t>
      </w:r>
      <w:r w:rsidR="00146476">
        <w:t>l</w:t>
      </w:r>
      <w:r w:rsidR="00DE0948" w:rsidRPr="00DE0948">
        <w:t xml:space="preserve">ength </w:t>
      </w:r>
      <w:r w:rsidR="00F45D4B">
        <w:t>or</w:t>
      </w:r>
      <w:r w:rsidR="00DE0948" w:rsidRPr="00DE0948">
        <w:t xml:space="preserve"> </w:t>
      </w:r>
      <w:r w:rsidR="00146476">
        <w:t xml:space="preserve">channel </w:t>
      </w:r>
      <w:r w:rsidR="00DE0948" w:rsidRPr="00DE0948">
        <w:t>width</w:t>
      </w:r>
      <w:r w:rsidR="00146476">
        <w:t xml:space="preserve"> </w:t>
      </w:r>
      <w:r w:rsidR="00DE0948" w:rsidRPr="00DE0948">
        <w:t xml:space="preserve">are comparable to or smaller than the MFP, ballistic transport takes precedence. </w:t>
      </w:r>
      <w:r w:rsidR="00D65087" w:rsidRPr="0013724E">
        <w:t xml:space="preserve">Under ballistic conditions, </w:t>
      </w:r>
      <w:r w:rsidR="00E70613">
        <w:t xml:space="preserve">charge </w:t>
      </w:r>
      <w:r w:rsidR="00D65087" w:rsidRPr="0013724E">
        <w:t xml:space="preserve">carriers </w:t>
      </w:r>
      <w:r w:rsidR="0055660A" w:rsidRPr="0013724E">
        <w:t>are injected</w:t>
      </w:r>
      <w:r w:rsidR="00D65087" w:rsidRPr="0013724E">
        <w:t xml:space="preserve"> from a narrow </w:t>
      </w:r>
      <w:r w:rsidR="00E76233">
        <w:t>ch</w:t>
      </w:r>
      <w:r w:rsidR="00384237">
        <w:t xml:space="preserve">annel to </w:t>
      </w:r>
      <w:r w:rsidR="00E70613">
        <w:t>a wider</w:t>
      </w:r>
      <w:r w:rsidR="00384237">
        <w:t xml:space="preserve"> channel</w:t>
      </w:r>
      <w:r w:rsidR="0055660A">
        <w:t xml:space="preserve">. </w:t>
      </w:r>
      <w:r w:rsidR="007B6837">
        <w:t>As t</w:t>
      </w:r>
      <w:r w:rsidR="00E70613" w:rsidRPr="0013724E">
        <w:t>hey</w:t>
      </w:r>
      <w:r w:rsidR="00D65087" w:rsidRPr="0013724E">
        <w:t xml:space="preserve"> </w:t>
      </w:r>
      <w:r w:rsidR="00CC15C8" w:rsidRPr="0013724E">
        <w:t>enter</w:t>
      </w:r>
      <w:r w:rsidR="00D65087" w:rsidRPr="0013724E">
        <w:t xml:space="preserve"> the wide region, </w:t>
      </w:r>
      <w:r w:rsidR="005B4815">
        <w:t xml:space="preserve">they can </w:t>
      </w:r>
      <w:r w:rsidR="00440F6C">
        <w:t xml:space="preserve">separate freely which </w:t>
      </w:r>
      <w:r w:rsidR="00360681" w:rsidRPr="0013724E">
        <w:t>results</w:t>
      </w:r>
      <w:r w:rsidR="00D65087" w:rsidRPr="0013724E">
        <w:t xml:space="preserve"> </w:t>
      </w:r>
      <w:r w:rsidR="00D65087" w:rsidRPr="0013724E">
        <w:lastRenderedPageBreak/>
        <w:t>in high conductance (</w:t>
      </w:r>
      <w:r w:rsidR="00243312" w:rsidRPr="0013724E">
        <w:t>like</w:t>
      </w:r>
      <w:r w:rsidR="00D65087" w:rsidRPr="0013724E">
        <w:t xml:space="preserve"> forward bias in a normal diode). </w:t>
      </w:r>
      <w:r w:rsidR="00AC21FF">
        <w:t>In contrast</w:t>
      </w:r>
      <w:r w:rsidR="00F43B85">
        <w:t>, charge c</w:t>
      </w:r>
      <w:r w:rsidR="00D65087" w:rsidRPr="0013724E">
        <w:t xml:space="preserve">arriers injected from the wide </w:t>
      </w:r>
      <w:r w:rsidR="00F43B85">
        <w:t>channel</w:t>
      </w:r>
      <w:r w:rsidR="00D65087" w:rsidRPr="0013724E">
        <w:t xml:space="preserve"> into the small </w:t>
      </w:r>
      <w:r w:rsidR="00F43B85">
        <w:t>channe</w:t>
      </w:r>
      <w:r w:rsidR="00CC15C8">
        <w:t xml:space="preserve">l will </w:t>
      </w:r>
      <w:r w:rsidR="00D65087" w:rsidRPr="0013724E">
        <w:t xml:space="preserve">experience </w:t>
      </w:r>
      <w:r w:rsidR="00360681" w:rsidRPr="0013724E">
        <w:t>constriction</w:t>
      </w:r>
      <w:r w:rsidR="00D65087" w:rsidRPr="0013724E">
        <w:t>. Many carriers collide with the tapering walls and are reflected or scattered before reaching the narrow neck, resulting in much decreased conductance (</w:t>
      </w:r>
      <w:r w:rsidR="00243312" w:rsidRPr="0013724E">
        <w:t>like</w:t>
      </w:r>
      <w:r w:rsidR="00D65087" w:rsidRPr="0013724E">
        <w:t xml:space="preserve"> reverse bias). </w:t>
      </w:r>
      <w:r w:rsidR="00FE09CE">
        <w:t>An asymme</w:t>
      </w:r>
      <w:r w:rsidR="00FE09CE" w:rsidRPr="00FE09CE">
        <w:t xml:space="preserve">tric </w:t>
      </w:r>
      <w:r w:rsidR="00FE09CE">
        <w:t xml:space="preserve">structure will </w:t>
      </w:r>
      <w:r w:rsidR="00FE09CE" w:rsidRPr="00FE09CE">
        <w:t xml:space="preserve">aid </w:t>
      </w:r>
      <w:r w:rsidR="00FE09CE">
        <w:t xml:space="preserve">the </w:t>
      </w:r>
      <w:r w:rsidR="00FE09CE" w:rsidRPr="00FE09CE">
        <w:t>rectification by influencing directional transmission,</w:t>
      </w:r>
      <w:r w:rsidR="00FE09CE">
        <w:t xml:space="preserve"> but</w:t>
      </w:r>
      <w:r w:rsidR="00FE09CE" w:rsidRPr="00FE09CE">
        <w:t xml:space="preserve"> the device still requires </w:t>
      </w:r>
      <w:r w:rsidR="00FE09CE">
        <w:t xml:space="preserve">certain type of </w:t>
      </w:r>
      <w:r w:rsidR="00FE09CE" w:rsidRPr="00FE09CE">
        <w:t xml:space="preserve">doping to control channel conduction. </w:t>
      </w:r>
      <w:r w:rsidR="00306B70">
        <w:t>Doping</w:t>
      </w:r>
      <w:r w:rsidR="00FE09CE" w:rsidRPr="00FE09CE">
        <w:t xml:space="preserve"> plays </w:t>
      </w:r>
      <w:r w:rsidR="00FE09CE">
        <w:t xml:space="preserve">the key factor </w:t>
      </w:r>
      <w:r w:rsidR="00306B70">
        <w:t>in</w:t>
      </w:r>
      <w:r w:rsidR="00FE09CE" w:rsidRPr="00FE09CE">
        <w:t xml:space="preserve"> opening and closing the channel, enabling switching behavior that geometric design alone cannot achieve, especially under non-ideal or non-ballistic transport conditions where scattering becomes significant.</w:t>
      </w:r>
    </w:p>
    <w:p w14:paraId="1DEE6A05" w14:textId="3E04E959" w:rsidR="00FE3243" w:rsidRPr="003B23E0" w:rsidRDefault="007A3C32" w:rsidP="0029639D">
      <w:pPr>
        <w:pStyle w:val="IJNEAMParagraph"/>
      </w:pPr>
      <w:r w:rsidRPr="003B23E0">
        <w:t xml:space="preserve">Several </w:t>
      </w:r>
      <w:r w:rsidR="008670D7" w:rsidRPr="003B23E0">
        <w:t xml:space="preserve">diode </w:t>
      </w:r>
      <w:r w:rsidR="00D466E4" w:rsidRPr="003B23E0">
        <w:t>devices have been introduced</w:t>
      </w:r>
      <w:r w:rsidR="00C71DC7" w:rsidRPr="003B23E0">
        <w:t xml:space="preserve"> using the concept of </w:t>
      </w:r>
      <w:r w:rsidR="008670D7" w:rsidRPr="003B23E0">
        <w:t xml:space="preserve">ballistic </w:t>
      </w:r>
      <w:r w:rsidRPr="003B23E0">
        <w:t>transport</w:t>
      </w:r>
      <w:r w:rsidR="008670D7" w:rsidRPr="003B23E0">
        <w:t xml:space="preserve"> </w:t>
      </w:r>
      <w:r w:rsidR="00C71DC7" w:rsidRPr="003B23E0">
        <w:t xml:space="preserve">such Self-Switching Diode (SSD) </w:t>
      </w:r>
      <w:sdt>
        <w:sdtPr>
          <w:rPr>
            <w:color w:val="000000"/>
          </w:rPr>
          <w:tag w:val="MENDELEY_CITATION_v3_eyJjaXRhdGlvbklEIjoiTUVOREVMRVlfQ0lUQVRJT05fNzFkOThlZGMtOGM1Yi00OTNiLTlhMjAtODk2ZDFmOTI1ODNiIiwicHJvcGVydGllcyI6eyJub3RlSW5kZXgiOjB9LCJpc0VkaXRlZCI6ZmFsc2UsIm1hbnVhbE92ZXJyaWRlIjp7ImlzTWFudWFsbHlPdmVycmlkZGVuIjp0cnVlLCJjaXRlcHJvY1RleHQiOiJbNl0sIFs3XSIsIm1hbnVhbE92ZXJyaWRlVGV4dCI6Ils2LCA3XSJ9LCJjaXRhdGlvbkl0ZW1zIjpbeyJpZCI6IjNiNmNlN2I3LWVmNGUtM2EzMi04MTYwLTRhZmZiMzlmMDYzZiIsIml0ZW1EYXRhIjp7InR5cGUiOiJhcnRpY2xlLWpvdXJuYWwiLCJpZCI6IjNiNmNlN2I3LWVmNGUtM2EzMi04MTYwLTRhZmZiMzlmMDYzZiIsInRpdGxlIjoiVW5pZGlyZWN0aW9uYWwgZWxlY3Ryb24gZmxvdyBpbiBhIG5hbm9tZXRlci1zY2FsZSBzZW1pY29uZHVjdG9yIGNoYW5uZWw6IEEgc2VsZi1zd2l0Y2hpbmcgZGV2aWNlIiwiYXV0aG9yIjpbeyJmYW1pbHkiOiJTb25nIiwiZ2l2ZW4iOiJBLiBNLiIsInBhcnNlLW5hbWVzIjpmYWxzZSwiZHJvcHBpbmctcGFydGljbGUiOiIiLCJub24tZHJvcHBpbmctcGFydGljbGUiOiIifSx7ImZhbWlseSI6Ik1pc3NvdXMiLCJnaXZlbiI6Ik0uIiwicGFyc2UtbmFtZXMiOmZhbHNlLCJkcm9wcGluZy1wYXJ0aWNsZSI6IiIsIm5vbi1kcm9wcGluZy1wYXJ0aWNsZSI6IiJ9LHsiZmFtaWx5IjoiT21saW5nIiwiZ2l2ZW4iOiJQLiIsInBhcnNlLW5hbWVzIjpmYWxzZSwiZHJvcHBpbmctcGFydGljbGUiOiIiLCJub24tZHJvcHBpbmctcGFydGljbGUiOiIifSx7ImZhbWlseSI6IlBlYWtlciIsImdpdmVuIjoiQS4gUi4iLCJwYXJzZS1uYW1lcyI6ZmFsc2UsImRyb3BwaW5nLXBhcnRpY2xlIjoiIiwibm9uLWRyb3BwaW5nLXBhcnRpY2xlIjoiIn0seyJmYW1pbHkiOiJTYW11ZWxzb24iLCJnaXZlbiI6IkwuIiwicGFyc2UtbmFtZXMiOmZhbHNlLCJkcm9wcGluZy1wYXJ0aWNsZSI6IiIsIm5vbi1kcm9wcGluZy1wYXJ0aWNsZSI6IiJ9LHsiZmFtaWx5IjoiU2VpZmVydCIsImdpdmVuIjoiVy4iLCJwYXJzZS1uYW1lcyI6ZmFsc2UsImRyb3BwaW5nLXBhcnRpY2xlIjoiIiwibm9uLWRyb3BwaW5nLXBhcnRpY2xlIjoiIn1dLCJjb250YWluZXItdGl0bGUiOiJBcHBsaWVkIFBoeXNpY3MgTGV0dGVycyIsImNvbnRhaW5lci10aXRsZS1zaG9ydCI6IkFwcGwgUGh5cyBMZXR0IiwiRE9JIjoiMTAuMTA2My8xLjE2MDY4ODEiLCJJU1NOIjoiMDAwMy02OTUxIiwiVVJMIjoiaHR0cHM6Ly9wdWJzLmFpcC5vcmcvYXBsL2FydGljbGUvODMvOS8xODgxLzUyMzgwOS9VbmlkaXJlY3Rpb25hbC1lbGVjdHJvbi1mbG93LWluLWEtbmFub21ldGVyLXNjYWxlIiwiaXNzdWVkIjp7ImRhdGUtcGFydHMiOltbMjAwMyw5LDFdXX0sInBhZ2UiOiIxODgxLTE4ODMiLCJhYnN0cmFjdCI6IjxwPkJ5IHRhaWxvcmluZyB0aGUgYm91bmRhcnkgb2YgYSBuYXJyb3cgc2VtaWNvbmR1Y3RvciBjaGFubmVsIHRvIGJyZWFrIGl0cyBzeW1tZXRyeSwgd2UgaGF2ZSByZWFsaXplZCBhIHR5cGUgb2YgbmFub21ldGVyLXNjYWxlIG5vbmxpbmVhciBkZXZpY2UsIHdoaWNoIHdlIHJlZmVyIHRvIGFzIHNlbGYtc3dpdGNoaW5nIGRldmljZSAoU1NEKS4gQW4gYXBwbGllZCB2b2x0YWdlIFYgbm90IG9ubHkgY2hhbmdlcyB0aGUgcG90ZW50aWFsIHByb2ZpbGUgYWxvbmcgdGhlIGNoYW5uZWwgZGlyZWN0aW9uLCBidXQgYWxzbyBlaXRoZXIgd2lkZW5zIG9yIG5hcnJvd3MgdGhlIGVmZmVjdGl2ZSBjaGFubmVsIGRlcGVuZGluZyBvbiB0aGUgc2lnbiBvZiBWLiBUaGlzIHJlc3VsdHMgaW4gYSBkaW9kZS1saWtlIGNoYXJhY3RlcmlzdGljIGJ1dCB3aXRob3V0IHRoZSB1c2Ugb2YgYW55IGRvcGluZyBqdW5jdGlvbiBvciBiYXJyaWVyIHN0cnVjdHVyZS4gVGhlIHR1cm4tb24gdm9sdGFnZSBjYW4gYWxzbyBiZSB3aWRlbHkgdHVuZWQgZnJvbSB2aXJ0dWFsbHkgemVybyB0byBtb3JlIHRoYW4gMTAgViwgYnkgc2ltcGx5IGFkanVzdGluZyB0aGUgY2hhbm5lbCB3aWR0aC4gVGhlIHBsYW5hciBhbmQgdHdvLXRlcm1pbmFsIHN0cnVjdHVyZSBvZiB0aGUgU1NEIGFsc28gYWxsb3dzIFNTRC1iYXNlZCBjaXJjdWl0cyB0byBiZSByZWFsaXplZCBieSBvbmx5IG9uZSBzdGVwIG9mIGxpdGhvZ3JhcGh5LjwvcD4iLCJpc3N1ZSI6IjkiLCJ2b2x1bWUiOiI4MyJ9LCJpc1RlbXBvcmFyeSI6ZmFsc2V9LHsiaWQiOiIwNTA4YzljYy1iYWI5LTMxNjUtYTA4Yi1iZmI5ZDEyNjRiNGIiLCJpdGVtRGF0YSI6eyJ0eXBlIjoiYXJ0aWNsZS1qb3VybmFsIiwiaWQiOiIwNTA4YzljYy1iYWI5LTMxNjUtYTA4Yi1iZmI5ZDEyNjRiNGIiLCJ0aXRsZSI6IkVsZWN0cmljYWwgY2hhcmFjdGVyaXN0aWNzIGFuZCBzaW11bGF0aW9ucyBvZiBzZWxmLXN3aXRjaGluZy1kaW9kZXMgaW4gU09JIHRlY2hub2xvZ3kiLCJhdXRob3IiOlt7ImZhbWlseSI6IkZhcmhpIiwiZ2l2ZW4iOiJHLiIsInBhcnNlLW5hbWVzIjpmYWxzZSwiZHJvcHBpbmctcGFydGljbGUiOiIiLCJub24tZHJvcHBpbmctcGFydGljbGUiOiIifSx7ImZhbWlseSI6IlNhcmFjY28iLCJnaXZlbiI6IkUuIiwicGFyc2UtbmFtZXMiOmZhbHNlLCJkcm9wcGluZy1wYXJ0aWNsZSI6IiIsIm5vbi1kcm9wcGluZy1wYXJ0aWNsZSI6IiJ9LHsiZmFtaWx5IjoiQmVlcmVucyIsImdpdmVuIjoiSi4iLCJwYXJzZS1uYW1lcyI6ZmFsc2UsImRyb3BwaW5nLXBhcnRpY2xlIjoiIiwibm9uLWRyb3BwaW5nLXBhcnRpY2xlIjoiIn0seyJmYW1pbHkiOiJNb3JyaXMiLCJnaXZlbiI6IkQuIiwicGFyc2UtbmFtZXMiOmZhbHNlLCJkcm9wcGluZy1wYXJ0aWNsZSI6IiIsIm5vbi1kcm9wcGluZy1wYXJ0aWNsZSI6IiJ9LHsiZmFtaWx5IjoiQ2hhcmxlYm9pcyIsImdpdmVuIjoiUy5BLiIsInBhcnNlLW5hbWVzIjpmYWxzZSwiZHJvcHBpbmctcGFydGljbGUiOiIiLCJub24tZHJvcHBpbmctcGFydGljbGUiOiIifSx7ImZhbWlseSI6IlJhc2tpbiIsImdpdmVuIjoiSi4tUC4iLCJwYXJzZS1uYW1lcyI6ZmFsc2UsImRyb3BwaW5nLXBhcnRpY2xlIjoiIiwibm9uLWRyb3BwaW5nLXBhcnRpY2xlIjoiIn1dLCJjb250YWluZXItdGl0bGUiOiJTb2xpZC1TdGF0ZSBFbGVjdHJvbmljcyIsImNvbnRhaW5lci10aXRsZS1zaG9ydCI6IlNvbGlkIFN0YXRlIEVsZWN0cm9uIiwiRE9JIjoiMTAuMTAxNi9qLnNzZS4yMDA3LjA3LjAxMyIsIklTU04iOiIwMDM4MTEwMSIsIlVSTCI6Imh0dHBzOi8vbGlua2luZ2h1Yi5lbHNldmllci5jb20vcmV0cmlldmUvcGlpL1MwMDM4MTEwMTA3MDAyNDU2IiwiaXNzdWVkIjp7ImRhdGUtcGFydHMiOltbMjAwNyw5XV19LCJwYWdlIjoiMTI0NS0xMjQ5IiwiYWJzdHJhY3QiOiJTZWxmLXN3aXRjaGluZyBkZXZpY2VzIChTU0RzKSBhcmUgbmV3IG5hbm8tc2NhbGUgZmllbGQgZWZmZWN0IGFjdGl2ZSBjb21wb25lbnRzLiBJbiB0aGUgcHJlc2VudCB3b3JrLCB0aGVzZSBkZXZpY2VzIGFyZSBtYWRlIGluIHNpbGljb24tb24taW5zdWxhdG9yIChTT0kpIHRlY2hub2xvZ3kgYW5kIG9wZXJhdGUgYXQgcm9vbSB0ZW1wZXJhdHVyZS4gV2UgaW52ZXN0aWdhdGUgdGhlaXIgY3VycmVudC12b2x0YWdlIChJLVYpIGNoYXJhY3RlcmlzdGljcyB3aGljaCBzaG93IGEgZGlvZGUtbGlrZSBiZWhhdmlvdXIgZHVlIHRvIGVsZWN0cm9zdGF0aWMgZWZmZWN0cy4gVGhlcm1hbCBhY3RpdmF0aW9uIG1lYXN1cmVtZW50cyBhcmUgcHJlc2VudGVkIGFuZCBkaXNjdXNzZWQuIFdlIGFsc28gcHJlc2VudCBzaW11bGF0aW9ucyB0byBnYWluIGJldHRlciB1bmRlcnN0YW5kaW5nIG9mIGRldmljZSBwaHlzaWNzIGFuZCBhbHNvIHRvIG9wdGltaXplIHRoZSBjcml0aWNhbCBwYXJhbWV0ZXJzIG9mIHRoZSBmYWJyaWNhdGlvbiBwcm9jZXNzLiDCqSAyMDA3IEVsc2V2aWVyIEx0ZC4gQWxsIHJpZ2h0cyByZXNlcnZlZC4iLCJpc3N1ZSI6IjkiLCJ2b2x1bWUiOiI1MSJ9LCJpc1RlbXBvcmFyeSI6ZmFsc2V9XX0="/>
          <w:id w:val="-1756825826"/>
          <w:placeholder>
            <w:docPart w:val="DefaultPlaceholder_-1854013440"/>
          </w:placeholder>
        </w:sdtPr>
        <w:sdtContent>
          <w:r w:rsidR="006A2A35" w:rsidRPr="006A2A35">
            <w:rPr>
              <w:color w:val="000000"/>
            </w:rPr>
            <w:t>[6, 7]</w:t>
          </w:r>
        </w:sdtContent>
      </w:sdt>
      <w:r w:rsidR="008670D7" w:rsidRPr="003B23E0">
        <w:t>, geometrical diode</w:t>
      </w:r>
      <w:r w:rsidR="00191A32" w:rsidRPr="003B23E0">
        <w:t>,</w:t>
      </w:r>
      <w:r w:rsidR="008670D7" w:rsidRPr="003B23E0">
        <w:t xml:space="preserve"> </w:t>
      </w:r>
      <w:r w:rsidR="00C71DC7" w:rsidRPr="003B23E0">
        <w:t>Planar Barrier Diode</w:t>
      </w:r>
      <w:r w:rsidR="0096302D" w:rsidRPr="003B23E0">
        <w:t xml:space="preserve"> </w:t>
      </w:r>
      <w:r w:rsidR="00C71DC7" w:rsidRPr="003B23E0">
        <w:t>(PBD)</w:t>
      </w:r>
      <w:r w:rsidR="0096302D" w:rsidRPr="003B23E0">
        <w:t xml:space="preserve"> </w:t>
      </w:r>
      <w:sdt>
        <w:sdtPr>
          <w:rPr>
            <w:color w:val="000000"/>
          </w:rPr>
          <w:tag w:val="MENDELEY_CITATION_v3_eyJjaXRhdGlvbklEIjoiTUVOREVMRVlfQ0lUQVRJT05fM2I4ZTY1N2YtYWZiZS00MTQ3LWFhMDktOTczZTQzOTgyODhhIiwicHJvcGVydGllcyI6eyJub3RlSW5kZXgiOjB9LCJpc0VkaXRlZCI6ZmFsc2UsIm1hbnVhbE92ZXJyaWRlIjp7ImlzTWFudWFsbHlPdmVycmlkZGVuIjpmYWxzZSwiY2l0ZXByb2NUZXh0IjoiWzhdIiwibWFudWFsT3ZlcnJpZGVUZXh0IjoiIn0sImNpdGF0aW9uSXRlbXMiOlt7ImlkIjoiYzBkNDZlNjAtMmJkNC0zNWMzLWI0N2YtM2ZlOTY0OWYzNWMwIiwiaXRlbURhdGEiOnsidHlwZSI6ImFydGljbGUtam91cm5hbCIsImlkIjoiYzBkNDZlNjAtMmJkNC0zNWMzLWI0N2YtM2ZlOTY0OWYzNWMwIiwidGl0bGUiOiJJbkdhQXMtYmFzZWQgcGxhbmFyIGJhcnJpZXIgZGlvZGUgYXMgbWljcm93YXZlIHJlY3RpZmllciIsImF1dGhvciI6W3siZmFtaWx5IjoiWmFrYXJpYSIsImdpdmVuIjoiTm9yIEZhcmhhbmkiLCJwYXJzZS1uYW1lcyI6ZmFsc2UsImRyb3BwaW5nLXBhcnRpY2xlIjoiIiwibm9uLWRyb3BwaW5nLXBhcnRpY2xlIjoiIn0seyJmYW1pbHkiOiJLYXNqb28iLCJnaXZlbiI6IlNoYWhyaXIgUml6YWwiLCJwYXJzZS1uYW1lcyI6ZmFsc2UsImRyb3BwaW5nLXBhcnRpY2xlIjoiIiwibm9uLWRyb3BwaW5nLXBhcnRpY2xlIjoiIn0seyJmYW1pbHkiOiJaYWlsYW4iLCJnaXZlbiI6IlphcmltYXdhdHkiLCJwYXJzZS1uYW1lcyI6ZmFsc2UsImRyb3BwaW5nLXBhcnRpY2xlIjoiIiwibm9uLWRyb3BwaW5nLXBhcnRpY2xlIjoiIn0seyJmYW1pbHkiOiJJc2EiLCJnaXZlbiI6Ik11YW1tYXIgTW9oYW1hZCIsInBhcnNlLW5hbWVzIjpmYWxzZSwiZHJvcHBpbmctcGFydGljbGUiOiIiLCJub24tZHJvcHBpbmctcGFydGljbGUiOiIifSx7ImZhbWlseSI6IkFyc2hhZCIsImdpdmVuIjoiTW9oZCBLaGFpcnVkZGluIE1kIiwicGFyc2UtbmFtZXMiOmZhbHNlLCJkcm9wcGluZy1wYXJ0aWNsZSI6IiIsIm5vbi1kcm9wcGluZy1wYXJ0aWNsZSI6IiJ9LHsiZmFtaWx5IjoiVGFraW5nIiwiZ2l2ZW4iOiJTYW5uYSIsInBhcnNlLW5hbWVzIjpmYWxzZSwiZHJvcHBpbmctcGFydGljbGUiOiIiLCJub24tZHJvcHBpbmctcGFydGljbGUiOiIifV0sImNvbnRhaW5lci10aXRsZSI6IkphcGFuZXNlIEpvdXJuYWwgb2YgQXBwbGllZCBQaHlzaWNzIiwiRE9JIjoiMTAuNzU2Ny9KSkFQLjU3LjA2NDEwMSIsIklTU04iOiIwMDIxLTQ5MjIiLCJVUkwiOiJodHRwczovL2lvcHNjaWVuY2UuaW9wLm9yZy9hcnRpY2xlLzEwLjc1NjcvSkpBUC41Ny4wNjQxMDEiLCJpc3N1ZWQiOnsiZGF0ZS1wYXJ0cyI6W1syMDE4LDYsMV1dfSwicGFnZSI6IjA2NDEwMSIsImFic3RyYWN0IjoiSW4gdGhpcyByZXBvcnQsIHdlIHByb3Bvc2VkIGFuZCBzaW11bGF0ZWQgYSBuZXcgcGxhbmFyIG5vbmxpbmVhciByZWN0aWZ5aW5nIGRldmljZSBmYWJyaWNhdGVkIHVzaW5nIEluR2FBcyBzdWJzdHJhdGUgYW5kIHJlZmVycmVkIHRvIGFzIGEgcGxhbmFyIGJhcnJpZXIgZGlvZGUgKFBCRCkuIFVzaW5nIGFuIGFzeW1tZXRyaWNhbCBpbnZlcnNlLWFycm93aGVhZC1zaGFwZWQgc3RydWN0dXJlIGJldHdlZW4gdGhlIGVsZWN0cm9kZXMsIGEgbm9udW5pZm9ybSBkZXBsZXRpb24gcmVnaW9uIGlzIGRldmVsb3BlZCwgd2hpY2ggY3JlYXRlcyBhIHRyaWFuZ3VsYXIgZW5lcmd5IGJhcnJpZXIgaW4gdGhlIGNvbmR1Y3RpbmcgY2hhbm5lbC4gVGhpcyBiYXJyaWVyIGlzIHZvbHRhZ2UgZGVwZW5kZW50IGFuZCBjYW4gYmUgY29udHJvbGxlZCBieSB0aGUgYXBwbGllZCB2b2x0YWdlIGFjcm9zcyB0aGUgUEJELCB0aHVzIHJlc3VsdGluZyBpbiBub25saW5lYXIgZGlvZGUtbGlrZSBjdXJyZW50LXZvbHRhZ2UgY2hhcmFjdGVyaXN0aWNzOyB0aHVzIGl0IGNhbiBiZSB1c2VkIGFzIGEgcmVjdGlmeWluZyBkZXZpY2UuIFRoZSBQQkQncyB3b3JraW5nIHByaW5jaXBsZSBpcyBleHBsYWluZWQgdXNpbmcgdGhlcm1pb25pYyBlbWlzc2lvbiB0aGVvcnkuIEZ1cnRoZXJtb3JlLCBieSB2YXJ5aW5nIHRoZSBQQkQncyBnZW9tZXRyaWMgZGVzaWduLCB0aGUgYXN5bW1ldHJ5IG9mIHRoZSBjdXJyZW50LXZvbHRhZ2UgY2hhcmFjdGVyaXN0aWNzIGNhbiBiZSBvcHRpbWl6ZWQgdG8gcmVhbGl6ZSBzdXBlcmlvciByZWN0aWZpY2F0aW9uIHBlcmZvcm1hbmNlLiBCeSBlbXBsb3lpbmcgdGhlIG9wdGltaXplZCBzdHJ1Y3R1cmFsIHBhcmFtZXRlcnMsIHRoZSBvYnRhaW5lZCBjdXQtb2ZmIGZyZXF1ZW5jeSBvZiB0aGUgZGV2aWNlIHdhcyBhcHByb3hpbWF0ZWx5IDI3MEdIeiB3aXRoIGEgY3VydmF0dXJlIGNvZWZmaWNpZW50IHBlYWsgb2YgMTRWJTEgYXQgYSBsb3cgREMgYmlhcyB2b2x0YWdlIG9mIDUwbVYuIiwiaXNzdWUiOiI2Iiwidm9sdW1lIjoiNTciLCJjb250YWluZXItdGl0bGUtc2hvcnQiOiJKcG4gSiBBcHBsIFBoeXMifSwiaXNUZW1wb3JhcnkiOmZhbHNlfV19"/>
          <w:id w:val="-798456229"/>
          <w:placeholder>
            <w:docPart w:val="DefaultPlaceholder_-1854013440"/>
          </w:placeholder>
        </w:sdtPr>
        <w:sdtContent>
          <w:r w:rsidR="006A2A35" w:rsidRPr="006A2A35">
            <w:rPr>
              <w:color w:val="000000"/>
            </w:rPr>
            <w:t>[8]</w:t>
          </w:r>
        </w:sdtContent>
      </w:sdt>
      <w:r w:rsidR="00191A32" w:rsidRPr="003B23E0">
        <w:rPr>
          <w:color w:val="000000"/>
        </w:rPr>
        <w:t xml:space="preserve"> and hybrid of PBD and SSD </w:t>
      </w:r>
      <w:sdt>
        <w:sdtPr>
          <w:rPr>
            <w:color w:val="000000"/>
          </w:rPr>
          <w:tag w:val="MENDELEY_CITATION_v3_eyJjaXRhdGlvbklEIjoiTUVOREVMRVlfQ0lUQVRJT05fMTQ4OGRlMTUtOWYzNS00MTY1LTk5OTctY2FiM2JjOTM5ZDBkIiwicHJvcGVydGllcyI6eyJub3RlSW5kZXgiOjB9LCJpc0VkaXRlZCI6ZmFsc2UsIm1hbnVhbE92ZXJyaWRlIjp7ImlzTWFudWFsbHlPdmVycmlkZGVuIjpmYWxzZSwiY2l0ZXByb2NUZXh0IjoiWzldIiwibWFudWFsT3ZlcnJpZGVUZXh0IjoiIn0sImNpdGF0aW9uSXRlbXMiOlt7ImlkIjoiNTdkYjg0YzQtYzUzNi0zYWQzLWJlOWUtODBiOTA3NWE1ZmEzIiwiaXRlbURhdGEiOnsidHlwZSI6ImFydGljbGUtam91cm5hbCIsImlkIjoiNTdkYjg0YzQtYzUzNi0zYWQzLWJlOWUtODBiOTA3NWE1ZmEzIiwidGl0bGUiOiJJbXByb3ZlZCBSZWN0aWZpY2F0aW9uIFBlcmZvcm1hbmNlIGFuZCBUZXJhaGVydHogRGV0ZWN0aW9uIGluIEh5YnJpZCBTdHJ1Y3R1cmUgb2YgU2VsZi1Td2l0Y2hpbmcgRGV2aWNlIChTU0QpIGFuZCBQbGFuYXIgQmFycmllciBEaW9kZSAoUEJEKSBVc2luZyBUd28tRGltZW5zaW9uYWwgRGV2aWNlIFNpbXVsYXRpb24iLCJhdXRob3IiOlt7ImZhbWlseSI6Ilpha2FyaWEiLCJnaXZlbiI6Ik5vciBGYXJoYW5pIiwicGFyc2UtbmFtZXMiOmZhbHNlLCJkcm9wcGluZy1wYXJ0aWNsZSI6IiIsIm5vbi1kcm9wcGluZy1wYXJ0aWNsZSI6IiJ9LHsiZmFtaWx5IjoiS2Fzam9vIiwiZ2l2ZW4iOiJTaGFocmlyIFJpemFsIiwicGFyc2UtbmFtZXMiOmZhbHNlLCJkcm9wcGluZy1wYXJ0aWNsZSI6IiIsIm5vbi1kcm9wcGluZy1wYXJ0aWNsZSI6IiJ9LHsiZmFtaWx5IjoiSXNhIiwiZ2l2ZW4iOiJNdWFtbWFyIE1vaGFtYWQiLCJwYXJzZS1uYW1lcyI6ZmFsc2UsImRyb3BwaW5nLXBhcnRpY2xlIjoiIiwibm9uLWRyb3BwaW5nLXBhcnRpY2xlIjoiIn0seyJmYW1pbHkiOiJaYWlsYW4iLCJnaXZlbiI6IlphcmltYXdhdHkiLCJwYXJzZS1uYW1lcyI6ZmFsc2UsImRyb3BwaW5nLXBhcnRpY2xlIjoiIiwibm9uLWRyb3BwaW5nLXBhcnRpY2xlIjoiIn0seyJmYW1pbHkiOiJNZCBBcnNoYWQiLCJnaXZlbiI6Ik1vaGQgS2hhaXJ1ZGRpbiIsInBhcnNlLW5hbWVzIjpmYWxzZSwiZHJvcHBpbmctcGFydGljbGUiOiIiLCJub24tZHJvcHBpbmctcGFydGljbGUiOiIifSx7ImZhbWlseSI6IlNvbmciLCJnaXZlbiI6IkFpbWluIiwicGFyc2UtbmFtZXMiOmZhbHNlLCJkcm9wcGluZy1wYXJ0aWNsZSI6IiIsIm5vbi1kcm9wcGluZy1wYXJ0aWNsZSI6IiJ9XSwiY29udGFpbmVyLXRpdGxlIjoiU29saWQgU3RhdGUgUGhlbm9tZW5hIiwiRE9JIjoiMTAuNDAyOC93d3cuc2NpZW50aWZpYy5uZXQvU1NQLjMwMS4xMTEiLCJJU1NOIjoiMTY2Mi05Nzc5IiwiVVJMIjoiaHR0cHM6Ly93d3cuc2NpZW50aWZpYy5uZXQvU1NQLjMwMS4xMTEiLCJpc3N1ZWQiOnsiZGF0ZS1wYXJ0cyI6W1syMDIwLDMsMTBdXX0sInBhZ2UiOiIxMTEtMTE3IiwiYWJzdHJhY3QiOiI8cD4gUmVjZW50bHksIHNpbXVsYXRpb25zIG9mIEluIDxzdWI+MC40ODwvc3ViPiBHYSA8c3ViPjAuNTI8L3N1Yj4gQXMtYmFzZWQgUGxhbmFyIEJhcnJpZXIgRGlvZGUgKFBCRCkgYW5kIFNlbGYtU3dpdGNoaW5nIERldmljZSAoU1NEKSBhcyBtaWxsaW1ldGVyLXdhdmUgcmVjdGlmaWVycyB3ZXJlIHJlcG9ydGVkLiBCb3RoIFBCRCBhbmQgU1NEIGhhdmUgYSBwbGFuYXIgc3RydWN0dXJlLCBidXQgd2l0aCBkaWZmZXJlbnQgaW5zdWxhdGluZyBzaGFwZXMgYW5kIHdvcmtpbmcgcHJpbmNpcGxlcy4gSW4gdGhpcyB3b3JrLCBhIGh5YnJpZCBzdHJ1Y3R1cmUgb2YgdGhlIHJlcG9ydGVkIFBCRCBhbmQgU1NEIGluIGEgcGFyYWxsZWwgY29uZmlndXJhdGlvbiBpcyBwcm9wb3NlZCwgdG8gZXhwbG9pdCB0aGUgYWR2YW50YWdlcyBvZiBlYWNoIGRldmljZS4gVGhlIGFkdmFudGFnZXMgb2YgaGlnaCByZWN0aWZ5aW5nIHByb3BlcnRpZXMgaW4gdGhlIFNTRCBhbmQgZmFzdCBzd2l0Y2hpbmcgcmF0ZSBvZiB0aGUgUEJEIGFyZSBjb21iaW5lZCBpbiB0aGlzIGh5YnJpZCBzdHJ1Y3R1cmUgaW4gb3JkZXIgdG8gb2J0YWluIGFuIGltcHJvdmVkIHJlY3RpZmljYXRpb24gcGVyZm9ybWFuY2UgYXQgemVyby1iaWFzIGluIHRoZSBuZWFyIHRlcmFoZXJ0eiBmcmVxdWVuY3kgcmVnaW9uLiBBbmFseXNpcyBvZiB0aGUgY3VydmF0dXJlIGNvLWVmZmljaWVudCwgzrMsIHdoaWNoIGlzIGRlZmluZWQgYXMgdGhlIHJhdGlvIG9mIHRoZSBzZWNvbmQgb3JkZXIgdG8gdGhlIGZpcnN0IG9yZGVyIGRlcml2YXRpdmUgb2YgdGhlIGRldmljZeKAmXMgSS1WIGZ1bmN0aW9uIHdhcyBwZXJmb3JtZWQgdG8gZXZhbHVhdGUgdGhlIHJlY3RpZmljYXRpb24gcGVyZm9ybWFuY2UuIEFDIHRyYW5zaWVudCBhbmFseXNlcyB3ZXJlIHRoZW4gZXhlY3V0ZWQgaW4gdmFyaW91cyBmcmVxdWVuY2llcyB0byBpbWl0YXRlIHRoZSBoaWdoLWZyZXF1ZW5jeSBzaWduYWwgaW5wdXRzLiBCeSB1c2luZyB0aGlzIGh5YnJpZCBzdHJ1Y3R1cmUsIHRoZSBoaWdoZXN0IHZhbHVlIG9mIM6zIGFjaGlldmVkIGhhcyBiZWVuIGltcHJvdmVkIHRvIH4xOSBWIDxzdXA+LTE8L3N1cD4gYXQgNzAgbVYsIGFuZCB+NiBWIDxzdXA+LTE8L3N1cD4gYXQgemVyby1iaWFzIChjb21wYXJlZCB0byB0aGUgcHJldmlvdXMgcmVzdWx0cyBvbiBQQkRzKS4gVGhlIGVzdGltYXRlZCBjdXQtb2ZmIGZyZXF1ZW5jeSBvYnRhaW5lZCB3YXMgfjM2MCBHSHogKDAuMzYgVEh6KSwgb3BlcmF0aW5nIGF0IHplcm8tYmlhcy4gPC9wPiIsInB1Ymxpc2hlciI6IlRyYW5zIFRlY2ggUHVibGljYXRpb25zIEx0ZCIsInZvbHVtZSI6IjMwMSIsImNvbnRhaW5lci10aXRsZS1zaG9ydCI6IiJ9LCJpc1RlbXBvcmFyeSI6ZmFsc2V9XX0="/>
          <w:id w:val="-1762526581"/>
          <w:placeholder>
            <w:docPart w:val="DefaultPlaceholder_-1854013440"/>
          </w:placeholder>
        </w:sdtPr>
        <w:sdtContent>
          <w:r w:rsidR="006A2A35" w:rsidRPr="006A2A35">
            <w:rPr>
              <w:color w:val="000000"/>
            </w:rPr>
            <w:t>[9]</w:t>
          </w:r>
        </w:sdtContent>
      </w:sdt>
      <w:r w:rsidR="0096302D" w:rsidRPr="003B23E0">
        <w:t>.</w:t>
      </w:r>
      <w:r w:rsidR="00237D72" w:rsidRPr="003B23E0">
        <w:t xml:space="preserve"> In addition, </w:t>
      </w:r>
      <w:r w:rsidRPr="003B23E0">
        <w:t xml:space="preserve">both SSD and PBD have been implemented in </w:t>
      </w:r>
      <w:r w:rsidR="00237D72" w:rsidRPr="003B23E0">
        <w:t xml:space="preserve">many </w:t>
      </w:r>
      <w:r w:rsidRPr="003B23E0">
        <w:t>applications such as</w:t>
      </w:r>
      <w:r w:rsidR="00237D72" w:rsidRPr="003B23E0">
        <w:t xml:space="preserve"> frequency detector</w:t>
      </w:r>
      <w:r w:rsidR="00A419B6" w:rsidRPr="003B23E0">
        <w:t xml:space="preserve"> </w:t>
      </w:r>
      <w:sdt>
        <w:sdtPr>
          <w:rPr>
            <w:color w:val="000000"/>
          </w:rPr>
          <w:tag w:val="MENDELEY_CITATION_v3_eyJjaXRhdGlvbklEIjoiTUVOREVMRVlfQ0lUQVRJT05fZDBlZjFhMzItNjJhYi00MzRiLTk4ODAtM2NmNmE3ZjJiMTE4IiwicHJvcGVydGllcyI6eyJub3RlSW5kZXgiOjB9LCJpc0VkaXRlZCI6ZmFsc2UsIm1hbnVhbE92ZXJyaWRlIjp7ImlzTWFudWFsbHlPdmVycmlkZGVuIjp0cnVlLCJjaXRlcHJvY1RleHQiOiJbMTBdLCBbMTFdIiwibWFudWFsT3ZlcnJpZGVUZXh0IjoiWzEwLCAxMV0ifSwiY2l0YXRpb25JdGVtcyI6W3siaWQiOiI1NDc5ZDk5Yi02OGVhLTNjMmMtOTU3YS0yOGNjYWI3MzRkODgiLCJpdGVtRGF0YSI6eyJ0eXBlIjoiYXJ0aWNsZS1qb3VybmFsIiwiaWQiOiI1NDc5ZDk5Yi02OGVhLTNjMmMtOTU3YS0yOGNjYWI3MzRkODgiLCJ0aXRsZSI6IkdyYXBoZW5lIHNlbGYtc3dpdGNoaW5nIGRpb2RlcyBhcyB6ZXJvLWJpYXMgbWljcm93YXZlIGRldGVjdG9ycyIsImF1dGhvciI6W3siZmFtaWx5IjoiV2VzdGx1bmQiLCJnaXZlbiI6IkEuIiwicGFyc2UtbmFtZXMiOmZhbHNlLCJkcm9wcGluZy1wYXJ0aWNsZSI6IiIsIm5vbi1kcm9wcGluZy1wYXJ0aWNsZSI6IiJ9LHsiZmFtaWx5IjoiV2ludGVycyIsImdpdmVuIjoiTS4iLCJwYXJzZS1uYW1lcyI6ZmFsc2UsImRyb3BwaW5nLXBhcnRpY2xlIjoiIiwibm9uLWRyb3BwaW5nLXBhcnRpY2xlIjoiIn0seyJmYW1pbHkiOiJJdmFub3YiLCJnaXZlbiI6IkkuIEcuIiwicGFyc2UtbmFtZXMiOmZhbHNlLCJkcm9wcGluZy1wYXJ0aWNsZSI6IiIsIm5vbi1kcm9wcGluZy1wYXJ0aWNsZSI6IiJ9LHsiZmFtaWx5IjoiSGFzc2FuIiwiZ2l2ZW4iOiJKLiIsInBhcnNlLW5hbWVzIjpmYWxzZSwiZHJvcHBpbmctcGFydGljbGUiOiIiLCJub24tZHJvcHBpbmctcGFydGljbGUiOiIifSx7ImZhbWlseSI6Ik5pbHNzb24iLCJnaXZlbiI6IlAuLcOFLiIsInBhcnNlLW5hbWVzIjpmYWxzZSwiZHJvcHBpbmctcGFydGljbGUiOiIiLCJub24tZHJvcHBpbmctcGFydGljbGUiOiIifSx7ImZhbWlseSI6IkphbnrDqW4iLCJnaXZlbiI6IkUuIiwicGFyc2UtbmFtZXMiOmZhbHNlLCJkcm9wcGluZy1wYXJ0aWNsZSI6IiIsIm5vbi1kcm9wcGluZy1wYXJ0aWNsZSI6IiJ9LHsiZmFtaWx5IjoiUm9yc21hbiIsImdpdmVuIjoiTi4iLCJwYXJzZS1uYW1lcyI6ZmFsc2UsImRyb3BwaW5nLXBhcnRpY2xlIjoiIiwibm9uLWRyb3BwaW5nLXBhcnRpY2xlIjoiIn0seyJmYW1pbHkiOiJHcmFobiIsImdpdmVuIjoiSi4iLCJwYXJzZS1uYW1lcyI6ZmFsc2UsImRyb3BwaW5nLXBhcnRpY2xlIjoiIiwibm9uLWRyb3BwaW5nLXBhcnRpY2xlIjoiIn1dLCJjb250YWluZXItdGl0bGUiOiJBcHBsaWVkIFBoeXNpY3MgTGV0dGVycyIsImNvbnRhaW5lci10aXRsZS1zaG9ydCI6IkFwcGwgUGh5cyBMZXR0IiwiRE9JIjoiMTAuMTA2My8xLjQ5MTQzNTYiLCJJU1NOIjoiMDAwMy02OTUxIiwiVVJMIjoiaHR0cHM6Ly9wdWJzLmFpcC5vcmcvYXBsL2FydGljbGUvMTA2LzkvMDkzMTE2Lzk4NDc2MS9HcmFwaGVuZS1zZWxmLXN3aXRjaGluZy1kaW9kZXMtYXMtemVyby1iaWFzIiwiaXNzdWVkIjp7ImRhdGUtcGFydHMiOltbMjAxNSwzLDJdXX0sInBhZ2UiOiIxLTYiLCJhYnN0cmFjdCI6IjxwPlNlbGYtc3dpdGNoaW5nIGRpb2RlcyAoU1NEcykgd2VyZSBmYWJyaWNhdGVkIG9uIGFzLWdyb3duIGFuZCBoeWRyb2dlbi1pbnRlcmNhbGF0ZWQgZXBpdGF4aWFsIGdyYXBoZW5lIG9uIFNpQy4gVGhlIFNTRHMgd2VyZSBjaGFyYWN0ZXJpemVkIGFzIHplcm8tYmlhcyBkZXRlY3RvcnMgd2l0aCBvbi13YWZlciBtZWFzdXJlbWVudHMgZnJvbSAxIHRvIDY34oCJR0h6LiBUaGUgbG93ZXN0IG5vaXNlLWVxdWl2YWxlbnQgcG93ZXIgKE5FUCkgd2FzIG9ic2VydmVkIGluIFNTRHMgb24gdGhlIGh5ZHJvZ2VuLWludGVyY2FsYXRlZCBzYW1wbGUsIHdoZXJlIGEgZmxhdCBORVAgb2YgMi4yIG5XL0h6wr0gYW5kIHJlc3BvbnNpdml0eSBvZiAzLjnigIlWL1cgd2VyZSBtZWFzdXJlZCBhY3Jvc3MgdGhlIGJhbmQuIFRoZSBtZWFzdXJlZCBORVAgZGVtb25zdHJhdGVzIHRoZSBwb3RlbnRpYWwgb2YgZ3JhcGhlbmUgU1NEcyBhcyB6ZXJvLWJpYXMgbWljcm93YXZlIGRldGVjdG9ycy48L3A+IiwiaXNzdWUiOiI5Iiwidm9sdW1lIjoiMTA2In0sImlzVGVtcG9yYXJ5IjpmYWxzZX0seyJpZCI6IjhmMTg3Mzc5LWI4OWQtM2QyOC1iNWJiLTk4YjY3M2RmNDJjYSIsIml0ZW1EYXRhIjp7InR5cGUiOiJhcnRpY2xlLWpvdXJuYWwiLCJpZCI6IjhmMTg3Mzc5LWI4OWQtM2QyOC1iNWJiLTk4YjY3M2RmNDJjYSIsInRpdGxlIjoiSHlicmlkIFN0YXRpc3RpY2FsIGFuZCBOdW1lcmljYWwgQW5hbHlzaXMgaW4gU3RydWN0dXJhbCBPcHRpbWl6YXRpb24gb2YgU2lsaWNvbi1CYXNlZCBSRiBEZXRlY3RvciBpbiA1RyBOZXR3b3JrIiwiYXV0aG9yIjpbeyJmYW1pbHkiOiJZaSBMaWFuZyIsImdpdmVuIjoiVGFuIiwicGFyc2UtbmFtZXMiOmZhbHNlLCJkcm9wcGluZy1wYXJ0aWNsZSI6IiIsIm5vbi1kcm9wcGluZy1wYXJ0aWNsZSI6IiJ9LHsiZmFtaWx5IjoiWmFrYXJpYSIsImdpdmVuIjoiTm9yIEZhcmhhbmkiLCJwYXJzZS1uYW1lcyI6ZmFsc2UsImRyb3BwaW5nLXBhcnRpY2xlIjoiIiwibm9uLWRyb3BwaW5nLXBhcnRpY2xlIjoiIn0seyJmYW1pbHkiOiJLYXNqb28iLCJnaXZlbiI6IlNoYWhyaXIgUml6YWwiLCJwYXJzZS1uYW1lcyI6ZmFsc2UsImRyb3BwaW5nLXBhcnRpY2xlIjoiIiwibm9uLWRyb3BwaW5nLXBhcnRpY2xlIjoiIn0seyJmYW1pbHkiOiJTaGFhcmkiLCJnaXZlbiI6IlNhZml6YW4iLCJwYXJzZS1uYW1lcyI6ZmFsc2UsImRyb3BwaW5nLXBhcnRpY2xlIjoiIiwibm9uLWRyb3BwaW5nLXBhcnRpY2xlIjoiIn0seyJmYW1pbHkiOiJJc2EiLCJnaXZlbiI6Ik11YW1tYXIgTW9oYW1hZCIsInBhcnNlLW5hbWVzIjpmYWxzZSwiZHJvcHBpbmctcGFydGljbGUiOiIiLCJub24tZHJvcHBpbmctcGFydGljbGUiOiIifSx7ImZhbWlseSI6IkFyc2hhZCIsImdpdmVuIjoiTW9oZCBLaGFpcnVkZGluIE1kIiwicGFyc2UtbmFtZXMiOmZhbHNlLCJkcm9wcGluZy1wYXJ0aWNsZSI6IiIsIm5vbi1kcm9wcGluZy1wYXJ0aWNsZSI6IiJ9LHsiZmFtaWx5IjoiU2luZ2giLCJnaXZlbiI6IkFydW4gS3VtYXIiLCJwYXJzZS1uYW1lcyI6ZmFsc2UsImRyb3BwaW5nLXBhcnRpY2xlIjoiIiwibm9uLWRyb3BwaW5nLXBhcnRpY2xlIjoiIn0seyJmYW1pbHkiOiJTb2JyaSIsImdpdmVuIjoiU2hhcml6YWwgQWhtYWQiLCJwYXJzZS1uYW1lcyI6ZmFsc2UsImRyb3BwaW5nLXBhcnRpY2xlIjoiIiwibm9uLWRyb3BwaW5nLXBhcnRpY2xlIjoiIn1dLCJjb250YWluZXItdGl0bGUiOiJNYXRoZW1hdGljcyIsIkRPSSI6IjEwLjMzOTAvbWF0aDEwMDMwMzI2IiwiSVNTTiI6IjIyMjctNzM5MCIsIlVSTCI6Imh0dHBzOi8vd3d3Lm1kcGkuY29tLzIyMjctNzM5MC8xMC8zLzMyNiIsImlzc3VlZCI6eyJkYXRlLXBhcnRzIjpbWzIwMjIsMSwyMV1dfSwicGFnZSI6IjMyNiIsImFic3RyYWN0IjoiPHA+SW4gdGhpcyBzdHVkeSwgYSBoeWJyaWQgc3RhdGlzdGljYWwgYW5hbHlzaXMgKFRhZ3VjaGkgbWV0aG9kIHN1cHBvcnRlZCBieSBhbmFseXNpcyBvZiB2YXJpYW5jZSAoQU5PVkEpIGFuZCByZWdyZXNzaW9uIGFuYWx5c2lzKSBhbmQgbnVtZXJpY2FsIGFuYWx5c2lzICh1dGlsaXppbmcgYSBTaWx2YWNvIGRldmljZSBzaW11bGF0b3IpIHdhcyBpbXBsZW1lbnRlZCB0byBvcHRpbWl6ZSB0aGUgc3RydWN0dXJhbCBwYXJhbWV0ZXJzIG9mIHNpbGljb24tb24taW5zdWxhdG9yIChTT0kpLWJhc2VkIHNlbGYtc3dpdGNoaW5nIGRpb2RlcyAoU1NEcykgdG8gYWNoaWV2ZSBhIGhpZ2ggcmVzcG9uc2l2aXR5IHZhbHVlIGFzIGEgcmFkaW8gZnJlcXVlbmN5IChSRikgZGV0ZWN0b3IuIFN0YXRpc3RpY2FsIGNhbGN1bGF0aW9uIHdhcyBhcHBsaWVkIHRvIHN0dWR5IHRoZSByZWxhdGlvbnNoaXAgYmV0d2VlbiB0aGUgY29udHJvbCBmYWN0b3JzIGFuZCB0aGUgb3V0cHV0IHBlcmZvcm1hbmNlIG9mIGFuIFJGIGRldGVjdG9yIGluIHRlcm1zIG9mIHRoZSBwZWFrIGN1cnZhdHVyZSBjb2VmZmljaWVudCB2YWx1ZSBhbmQgaXRzIGNvcnJlc3BvbmRpbmcgYmlhcyB2b2x0YWdlLiBTdWJzZXF1ZW50bHksIGEgc2VyaWVzIG9mIG51bWVyaWNhbCBzaW11bGF0aW9ucyB3ZXJlIHBlcmZvcm1lZCBiYXNlZCBvbiBUYWd1Y2hp4oCZcyBleHBlcmltZW50YWwgZGVzaWduLiBUaGUgb3B0aW1pemF0aW9uIHJlc3VsdHMgaW5kaWNhdGVkIGFuIG9wdGltaXplZCBjdXJ2YXR1cmUgY29lZmZpY2llbnQgYW5kIHZvbHRhZ2UgcGVhayBvZiAyNi40MjYwIFbiiJIxIGFuZCAwLjA1IFYsIHJlc3BlY3RpdmVseS4gVGhlIGFsdGVybmF0aW5nIGN1cnJlbnQgdHJhbnNpZW50IGFuYWx5c2lzIGZyb20gMyB0byAxMCBHSHogc2hvd2VkIHRoZSBoaWdoZXN0IG1lYW4gY3VycmVudCBhdCA1IEdIeiBhbmQgYSBjdXQtb2ZmIGZyZXF1ZW5jeSBvZiBhcHByb3hpbWF0ZWx5IDYuNTAgR0h6LCBpbmRpY2F0aW5nIGEgcHJvbWluZW50IGFiaWxpdHkgdG8gZnVuY3Rpb24gYXMgYW4gUkYgZGV0ZWN0b3IgYXQgNUcgcmVsYXRlZCBmcmVxdWVuY2llcy48L3A+IiwicHVibGlzaGVyIjoiTURQSSBBRyIsImlzc3VlIjoiMyIsInZvbHVtZSI6IjEwIiwiY29udGFpbmVyLXRpdGxlLXNob3J0IjoiIn0sImlzVGVtcG9yYXJ5IjpmYWxzZX1dfQ=="/>
          <w:id w:val="263814981"/>
          <w:placeholder>
            <w:docPart w:val="DefaultPlaceholder_-1854013440"/>
          </w:placeholder>
        </w:sdtPr>
        <w:sdtContent>
          <w:r w:rsidR="006A2A35" w:rsidRPr="006A2A35">
            <w:rPr>
              <w:color w:val="000000"/>
            </w:rPr>
            <w:t>[10, 11]</w:t>
          </w:r>
        </w:sdtContent>
      </w:sdt>
      <w:r w:rsidR="00237D72" w:rsidRPr="003B23E0">
        <w:t xml:space="preserve">, full-wave bridge rectifier </w:t>
      </w:r>
      <w:sdt>
        <w:sdtPr>
          <w:rPr>
            <w:color w:val="000000"/>
          </w:rPr>
          <w:tag w:val="MENDELEY_CITATION_v3_eyJjaXRhdGlvbklEIjoiTUVOREVMRVlfQ0lUQVRJT05fNTU3NjE3ZjgtMDA4Ni00ZjkzLWIyZTQtZjFlYzcwNjc0MzUyIiwicHJvcGVydGllcyI6eyJub3RlSW5kZXgiOjB9LCJpc0VkaXRlZCI6ZmFsc2UsIm1hbnVhbE92ZXJyaWRlIjp7ImlzTWFudWFsbHlPdmVycmlkZGVuIjp0cnVlLCJjaXRlcHJvY1RleHQiOiJbMTJdLCBbMTNdLCBbMTRdIiwibWFudWFsT3ZlcnJpZGVUZXh0IjoiWzEyIC0gMTRdIn0sImNpdGF0aW9uSXRlbXMiOlt7ImlkIjoiOGJhOTNkNjAtZjZiNC0zMjVjLTgxOTgtMzFmNTdjZmIxZGRlIiwiaXRlbURhdGEiOnsidHlwZSI6ImFydGljbGUtam91cm5hbCIsImlkIjoiOGJhOTNkNjAtZjZiNC0zMjVjLTgxOTgtMzFmNTdjZmIxZGRlIiwidGl0bGUiOiJBIEdyYXBoZW5lIFNlbGYtU3dpdGNoaW5nIERpb2RlIEJyaWRnZSBSZWN0aWZpZXIiLCJhdXRob3IiOlt7ImZhbWlseSI6IkJyb3dubGVzcyIsImdpdmVuIjoiSm9zZXBoIiwicGFyc2UtbmFtZXMiOmZhbHNlLCJkcm9wcGluZy1wYXJ0aWNsZSI6IiIsIm5vbi1kcm9wcGluZy1wYXJ0aWNsZSI6IiJ9LHsiZmFtaWx5IjoiWmhhbmciLCJnaXZlbiI6IkppYXdlaSIsInBhcnNlLW5hbWVzIjpmYWxzZSwiZHJvcHBpbmctcGFydGljbGUiOiIiLCJub24tZHJvcHBpbmctcGFydGljbGUiOiIifSx7ImZhbWlseSI6IlNvbmciLCJnaXZlbiI6IkFpbWluIiwicGFyc2UtbmFtZXMiOmZhbHNlLCJkcm9wcGluZy1wYXJ0aWNsZSI6IiIsIm5vbi1kcm9wcGluZy1wYXJ0aWNsZSI6IiJ9XSwiY29udGFpbmVyLXRpdGxlIjoiSW50ZXJuYXRpb25hbCBDb25mZXJlbmNlIG9uIEluZnJhcmVkLCBNaWxsaW1ldGVyLCBhbmQgVGVyYWhlcnR6IFdhdmVzLCBJUk1NVy1USHoiLCJET0kiOiIxMC4xMTA5L0lSTU1XLVRIei4yMDE5Ljg4NzM2OTciLCJJU0JOIjoiOTc4MTUzODY4Mjg1MiIsIklTU04iOiIyMTYyMjAzNSIsImlzc3VlZCI6eyJkYXRlLXBhcnRzIjpbWzIwMTldXX0sInBhZ2UiOiIxLTIiLCJhYnN0cmFjdCI6IkhlcmUgd2UgcHJlc2VudCB0aGVvcnkgYW5kIG1lYXN1cmVtZW50cyBmb3IgYSBicmlkZ2UgcmVjdGlmaWVyIGZvcm1lZCBmcm9tIGFycmF5cyBvZiBncmFwaGVuZSBzZWxmLXN3aXRjaGluZyBkaW9kZXMgKEdTU0RzKS4gR3JhcGhlbmUncyBleHRyZW1lbHkgaGlnaCBjYXJyaWVyIG1vYmlsaXR5IGFsbG93cyBHU1NEcyB0byB3b3JrIGF0IFRIeiBmcmVxdWVuY2llcywgd2l0aCB0aGUgYnJpZGdlIHJlY3RpZmllciBzdHJ1Y3R1cmUgYWxsb3dpbmcgZm9yIGZ1bGwgd2F2ZSByZWN0aWZpY2F0aW9uIG9mIGFuIEFDIHNpZ25hbC4gV2UgZGVyaXZlIGFuIGVxdWF0aW9uIGZvciB0aGUgdm9sdGFnZSBvdXRwdXQgb2YgYSBHU1NEIGJyaWRnZSByZWN0aWZpZXIsIHByZWRpY3RpbmcgYSBxdWFkcmF0aWMgZGVwZW5kZW5jZSBvbiBpbnB1dCBjdXJyZW50LiBUaGlzIHJlbGF0aW9uc2hpcCBpcyBjb25maXJtZWQgdXNpbmcgQUMgYW5kIERDIG1lYXN1cmVtZW50cy4gVGhlIGZhYnJpY2F0ZWQgcmVjdGlmaWVyIGhhcyBhIGhpZ2ggcm9vbSB0ZW1wZXJhdHVyZSBpbnRyaW5zaWMgcmVzcG9uc2l2aXR5IG9mIDMsMjMwIFYvVyBhdCBsb3cgZnJlcXVlbmN5IGFuZCBhIGxvdyBub2lzZSBlcXVpdmFsZW50IHBvd2VyIG9mIDcuMCBwVy9IejEvMi4gTW92aW5nIGZvcndhcmQsIHNpbWlsYXIgZGV2aWNlcyB1c2luZyBDVkQgZ3JhcGhlbmUgaGF2ZSBiZWVuIHRlc3RlZCBhbmQgc2hvd24gdG8gZnVuY3Rpb24gd2l0aCBoaWdoIHJlc3BvbnNpdml0eS4iLCJwdWJsaXNoZXIiOiJJRUVFIiwidm9sdW1lIjoiMjAxOS1TZXB0ZSIsImNvbnRhaW5lci10aXRsZS1zaG9ydCI6IiJ9LCJpc1RlbXBvcmFyeSI6ZmFsc2V9LHsiaWQiOiJiNWZhZTgyZi0zNTA0LTNiM2EtYmZiMS0zM2U1Mjc4Mjk0YWIiLCJpdGVtRGF0YSI6eyJ0eXBlIjoiYXJ0aWNsZS1qb3VybmFsIiwiaWQiOiJiNWZhZTgyZi0zNTA0LTNiM2EtYmZiMS0zM2U1Mjc4Mjk0YWIiLCJ0aXRsZSI6IkdyYXBoZW5lIGJyaWRnZSByZWN0aWZpZXIgYmFzZWQgb24gc2VsZi1zd2l0Y2hpbmcgZGlvZGUgYXJyYXlzIiwiYXV0aG9yIjpbeyJmYW1pbHkiOiJaaGFuZyIsImdpdmVuIjoiSmlhd2VpIiwicGFyc2UtbmFtZXMiOmZhbHNlLCJkcm9wcGluZy1wYXJ0aWNsZSI6IiIsIm5vbi1kcm9wcGluZy1wYXJ0aWNsZSI6IiJ9LHsiZmFtaWx5IjoiQnJvd25sZXNzIiwiZ2l2ZW4iOiJKb3NlcGgiLCJwYXJzZS1uYW1lcyI6ZmFsc2UsImRyb3BwaW5nLXBhcnRpY2xlIjoiIiwibm9uLWRyb3BwaW5nLXBhcnRpY2xlIjoiIn0seyJmYW1pbHkiOiJTb25nIiwiZ2l2ZW4iOiJBaW1pbiIsInBhcnNlLW5hbWVzIjpmYWxzZSwiZHJvcHBpbmctcGFydGljbGUiOiIiLCJub24tZHJvcHBpbmctcGFydGljbGUiOiIifV0sImNvbnRhaW5lci10aXRsZSI6Ik5hbm90ZWNobm9sb2d5IiwiY29udGFpbmVyLXRpdGxlLXNob3J0IjoiTmFub3RlY2hub2xvZ3kiLCJET0kiOiIxMC4xMDg4LzEzNjEtNjUyOC9hYjI1ZmQiLCJJU1NOIjoiMDk1Ny00NDg0IiwiVVJMIjoiaHR0cHM6Ly9pb3BzY2llbmNlLmlvcC5vcmcvYXJ0aWNsZS8xMC4xMDg4LzEzNjEtNjUyOC9hYjI1ZmQiLCJpc3N1ZWQiOnsiZGF0ZS1wYXJ0cyI6W1syMDE5LDksNl1dfSwicGFnZSI6IjM2NDAwNCIsImFic3RyYWN0IjoiSGVyZSwgd2UgcHJlc2VudCB0aGVvcnkgYW5kIG1lYXN1cmVtZW50cyBmb3IgYSBicmlkZ2UgcmVjdGlmaWVyIGZvcm1lZCBmcm9tIGFycmF5cyBvZiBncmFwaGVtZSBzZWxmLXN3aXRjaGluZyBkaW9kZXMgKEdTU0RzKS4gRGVzcGl0ZSBncmFwaGVuZSdzIGxhY2sgb2YgYSBiYW5kZ2FwIGFuZCBoaWdoIGNhcnJpZXIgY29uY2VudHJhdGlvbiBjYXVzaW5nIGEgcmVkdWNlZCByZWN0aWZpY2F0aW9uIHJhdGlvLCB0aGUgZXh0cmVtZWx5IGhpZ2ggY2FycmllciBtb2JpbGl0eSB3aWxsIGFsbG93IEdTU0RzIHRvIHdvcmsgYXQgZnJlcXVlbmNpZXMgd2VsbCBpbnRvIHRoZSBUSHogcmVnaW9uLiBDb21wYXJlZCB3aXRoIGEgc2luZ2xlIFNTRCBhcnJheSwgdGhlIGJyaWRnZSByZWN0aWZpZXIgc3RydWN0dXJlIGFsbG93cyBmb3IgZnVsbC13YXZlIHJlY3RpZmljYXRpb24gb2YgYW4gQUMgc2lnbmFsLiBIZXJlIHdlIGRlcml2ZSBhbiBlcXVhdGlvbiBmb3IgdGhlIHZvbHRhZ2Ugb3V0cHV0IG9mIGEgYnJpZGdlIHJlY3RpZmllciBmb3JtZWQgZnJvbSBHU1NEcywgd2hpY2ggcHJlZGljdHMgYSBxdWFkcmF0aWMgcmVsYXRpb25zaGlwIGJldHdlZW4gb3V0cHV0IHZvbHRhZ2UgYW5kIGlucHV0IGN1cnJlbnQuIFRoaXMgcmVsYXRpb25zaGlwIGlzIGNvbmZpcm1lZCB1c2luZyBBQyBhbmQgREMgbWVhc3VyZW1lbnRzLiBUaGUgZmFicmljYXRlZCByZWN0aWZpZXIgaXMgZm91bmQgdG8gaGF2ZSBhIGhpZ2ggcm9vbSB0ZW1wZXJhdHVyZSBpbnRyaW5zaWMgcmVzcG9uc2l2aXR5IG9mIDQzOTUgViBXLTEgYXQgbG93IGZyZXF1ZW5jeSBhbmQgYSBsb3cgbm9pc2UgZXF1aXZhbGVudCBwb3dlciBvZiA1LjQgcFcgSHotMS8yLiIsInB1Ymxpc2hlciI6IklPUCBQdWJsaXNoaW5nIiwiaXNzdWUiOiIzNiIsInZvbHVtZSI6IjMwIn0sImlzVGVtcG9yYXJ5IjpmYWxzZX0seyJpZCI6IjM5MmI5YTU2LTY2NGMtMzYyOC04MDRmLWZkMzhlNjRlMzY5OSIsIml0ZW1EYXRhIjp7InR5cGUiOiJhcnRpY2xlLWpvdXJuYWwiLCJpZCI6IjM5MmI5YTU2LTY2NGMtMzYyOC04MDRmLWZkMzhlNjRlMzY5OSIsInRpdGxlIjoiSW5HYUFzIHNlbGYtc3dpdGNoaW5nIGRpb2RlLWJhc2VkIFRIeiBicmlkZ2UgcmVjdGlmaWVyIiwiYXV0aG9yIjpbeyJmYW1pbHkiOiJHYXJnIiwiZ2l2ZW4iOiJTYWhpbCIsInBhcnNlLW5hbWVzIjpmYWxzZSwiZHJvcHBpbmctcGFydGljbGUiOiIiLCJub24tZHJvcHBpbmctcGFydGljbGUiOiIifSx7ImZhbWlseSI6IkthdXNoYWwiLCJnaXZlbiI6IkJpcGFuIiwicGFyc2UtbmFtZXMiOmZhbHNlLCJkcm9wcGluZy1wYXJ0aWNsZSI6IiIsIm5vbi1kcm9wcGluZy1wYXJ0aWNsZSI6IiJ9LHsiZmFtaWx5IjoiS2Fzam9vIiwiZ2l2ZW4iOiJTIFIiLCJwYXJzZS1uYW1lcyI6ZmFsc2UsImRyb3BwaW5nLXBhcnRpY2xlIjoiIiwibm9uLWRyb3BwaW5nLXBhcnRpY2xlIjoiIn0seyJmYW1pbHkiOiJLdW1hciIsImdpdmVuIjoiU2FuamVldiIsInBhcnNlLW5hbWVzIjpmYWxzZSwiZHJvcHBpbmctcGFydGljbGUiOiIiLCJub24tZHJvcHBpbmctcGFydGljbGUiOiIifSx7ImZhbWlseSI6Ikd1cHRhIiwiZ2l2ZW4iOiJOZWVuYSIsInBhcnNlLW5hbWVzIjpmYWxzZSwiZHJvcHBpbmctcGFydGljbGUiOiIiLCJub24tZHJvcHBpbmctcGFydGljbGUiOiIifSx7ImZhbWlseSI6IlNvbmciLCJnaXZlbiI6IkFpbWluIiwicGFyc2UtbmFtZXMiOmZhbHNlLCJkcm9wcGluZy1wYXJ0aWNsZSI6IiIsIm5vbi1kcm9wcGluZy1wYXJ0aWNsZSI6IiJ9LHsiZmFtaWx5IjoiU2luZ2giLCJnaXZlbiI6IkFydW4gSyIsInBhcnNlLW5hbWVzIjpmYWxzZSwiZHJvcHBpbmctcGFydGljbGUiOiIiLCJub24tZHJvcHBpbmctcGFydGljbGUiOiIifV0sImNvbnRhaW5lci10aXRsZSI6IlNlbWljb25kdWN0b3IgU2NpZW5jZSBhbmQgVGVjaG5vbG9neSIsIkRPSSI6IjEwLjEwODgvMTM2MS02NjQxL2FiZmZlMCIsIklTU04iOiIwMjY4LTEyNDIiLCJVUkwiOiJodHRwczovL2lvcHNjaWVuY2UuaW9wLm9yZy9hcnRpY2xlLzEwLjEwODgvMTM2MS02NjQxL2FiZmZlMCIsImlzc3VlZCI6eyJkYXRlLXBhcnRzIjpbWzIwMjEsNywxXV19LCJwYWdlIjoiMDc1MDE3IiwiYWJzdHJhY3QiOiJIZXJlLCBhbiBJbjAuNTNHYTAuNDdBcy1iYXNlZCBzZWxmLXN3aXRjaGluZyBkaW9kZSBicmlkZ2UgcmVjdGlmaWVyIChTU0RCUikgaXMgcHJlc2VudGVkIHV0aWxpemluZyBTaWx2YWNvIFRDQUQgY29tcHV0ZXIgc2ltdWxhdGlvbnMuIEEgemVyby1iaWFzIHNlbGYtc3dpdGNoaW5nIGRpb2RlIGV4aGliaXRpbmcgbm9ubGluZWFyIGN1cnJlbnQtdm9sdGFnZSBjaGFyYWN0ZXJpc3RpY3MgaGFzIGJlZW4gdXRpbGl6ZWQgZm9yIHRoZSBkZXZpY2UgZGVzaWduLiBUaGUgb3V0cHV0IGN1cnJlbnQsIHRocmVzaG9sZCB2b2x0YWdlIGFuZCBtYXhpbXVtIG9wZXJhdGluZyBmcmVxdWVuY3kgb2YgdGhlIGRldmljZSBjYW4gYmUgZWFzaWx5IHR1bmVkIGJ5IGFkanVzdGluZyB0aGUgY2hhbm5lbCB3aWR0aCBhbmQgbGVuZ3RoIG9mIHRoZSBTU0QsIHdoZXJlYXMgdGhlIHByb3BlcnRpZXMgb2YgY29udmVudGlvbmFsIHJlY3RpZmllcnMgYXJlIHR5cGljYWxseSBtYXRlcmlhbC1kZXBlbmRlbnQuIFRoZSBBQyBhbmQgREMgY2hhcmFjdGVyaXN0aWNzIG9mIHRoZSBTU0RCUiBhcmUgcHJlc2VudGVkLCBkZW1vbnN0cmF0aW5nIGZ1bGwgd2F2ZSByZWN0aWZpY2F0aW9uIHVwIHRvIGZyZXF1ZW5jaWVzIG9mIDAuMjQwIFRIeiB3aXRoIGEgbm9pc2UtZXF1aXZhbGVudCBwb3dlciBvZiAzOS45MCBwVyAoSHoxLzIpLTEuIEZ1cnRoZXJtb3JlLCB0aGUgc2ltdWxhdGVkIHJlc3VsdHMgYXJlIHZhbGlkYXRlZCBieSBkZXZlbG9waW5nIGFuIGFuYWx5dGljYWwgbW9kZWwgZm9yIGFuIEluR2FBcy1iYXNlZCBTU0RCUi4iLCJwdWJsaXNoZXIiOiJJT1AgUHVibGlzaGluZyBMdGQiLCJpc3N1ZSI6IjciLCJ2b2x1bWUiOiIzNiIsImNvbnRhaW5lci10aXRsZS1zaG9ydCI6IlNlbWljb25kIFNjaSBUZWNobm9sIn0sImlzVGVtcG9yYXJ5IjpmYWxzZX1dfQ=="/>
          <w:id w:val="608622403"/>
          <w:placeholder>
            <w:docPart w:val="DefaultPlaceholder_-1854013440"/>
          </w:placeholder>
        </w:sdtPr>
        <w:sdtContent>
          <w:r w:rsidR="006A2A35" w:rsidRPr="006A2A35">
            <w:rPr>
              <w:color w:val="000000"/>
            </w:rPr>
            <w:t>[12 - 14]</w:t>
          </w:r>
        </w:sdtContent>
      </w:sdt>
      <w:r w:rsidR="00237D72" w:rsidRPr="003B23E0">
        <w:t>, thermoelectric rectifier</w:t>
      </w:r>
      <w:r w:rsidR="0029639D" w:rsidRPr="003B23E0">
        <w:t xml:space="preserve"> </w:t>
      </w:r>
      <w:sdt>
        <w:sdtPr>
          <w:rPr>
            <w:color w:val="000000"/>
          </w:rPr>
          <w:tag w:val="MENDELEY_CITATION_v3_eyJjaXRhdGlvbklEIjoiTUVOREVMRVlfQ0lUQVRJT05fMWI5MGNhMTEtYzM0Yy00ZWY1LWI5MmQtZmM3ZWZiNTdhM2RjIiwicHJvcGVydGllcyI6eyJub3RlSW5kZXgiOjB9LCJpc0VkaXRlZCI6ZmFsc2UsIm1hbnVhbE92ZXJyaWRlIjp7ImlzTWFudWFsbHlPdmVycmlkZGVuIjpmYWxzZSwiY2l0ZXByb2NUZXh0IjoiWzE1XSIsIm1hbnVhbE92ZXJyaWRlVGV4dCI6IiJ9LCJjaXRhdGlvbkl0ZW1zIjpbeyJpZCI6Ijg4YmMzM2RkLTM5ZmMtM2FlMC1hNGVmLTAxZDVmOTQzOWFhMiIsIml0ZW1EYXRhIjp7InR5cGUiOiJhcnRpY2xlLWpvdXJuYWwiLCJpZCI6Ijg4YmMzM2RkLTM5ZmMtM2FlMC1hNGVmLTAxZDVmOTQzOWFhMiIsInRpdGxlIjoiR3JhcGhlbmUgc2VsZuKAkHN3aXRjaGluZyBkaW9kZeKAkGJhc2VkIHRoZXJtb2VsZWN0cmljIHJlY3RpZmllciIsImF1dGhvciI6W3siZmFtaWx5IjoiS2F1c2hhbCIsImdpdmVuIjoiQi4iLCJwYXJzZS1uYW1lcyI6ZmFsc2UsImRyb3BwaW5nLXBhcnRpY2xlIjoiIiwibm9uLWRyb3BwaW5nLXBhcnRpY2xlIjoiIn0seyJmYW1pbHkiOiJHYXJnIiwiZ2l2ZW4iOiJTLiIsInBhcnNlLW5hbWVzIjpmYWxzZSwiZHJvcHBpbmctcGFydGljbGUiOiIiLCJub24tZHJvcHBpbmctcGFydGljbGUiOiIifSx7ImZhbWlseSI6IlByYWthc2giLCJnaXZlbiI6IksuIiwicGFyc2UtbmFtZXMiOmZhbHNlLCJkcm9wcGluZy1wYXJ0aWNsZSI6IiIsIm5vbi1kcm9wcGluZy1wYXJ0aWNsZSI6IiJ9LHsiZmFtaWx5IjoiS2Fzam9vIiwiZ2l2ZW4iOiJTLlIuIiwicGFyc2UtbmFtZXMiOmZhbHNlLCJkcm9wcGluZy1wYXJ0aWNsZSI6IiIsIm5vbi1kcm9wcGluZy1wYXJ0aWNsZSI6IiJ9LHsiZmFtaWx5IjoiS3VtYXIiLCJnaXZlbiI6IlMuIiwicGFyc2UtbmFtZXMiOmZhbHNlLCJkcm9wcGluZy1wYXJ0aWNsZSI6IiIsIm5vbi1kcm9wcGluZy1wYXJ0aWNsZSI6IiJ9LHsiZmFtaWx5IjoiR3VwdGEiLCJnaXZlbiI6Ik4uIiwicGFyc2UtbmFtZXMiOmZhbHNlLCJkcm9wcGluZy1wYXJ0aWNsZSI6IiIsIm5vbi1kcm9wcGluZy1wYXJ0aWNsZSI6IiJ9LHsiZmFtaWx5IjoiU2luZ2giLCJnaXZlbiI6IkEuSy4iLCJwYXJzZS1uYW1lcyI6ZmFsc2UsImRyb3BwaW5nLXBhcnRpY2xlIjoiIiwibm9uLWRyb3BwaW5nLXBhcnRpY2xlIjoiIn1dLCJjb250YWluZXItdGl0bGUiOiJFbGVjdHJvbmljcyBMZXR0ZXJzIiwiRE9JIjoiMTAuMTA0OS9lbC4yMDIwLjE5OTYiLCJJU1NOIjoiMDAxMy01MTk0IiwiVVJMIjoiaHR0cHM6Ly9vbmxpbmVsaWJyYXJ5LndpbGV5LmNvbS9kb2kvMTAuMTA0OS9lbC4yMDIwLjE5OTYiLCJpc3N1ZWQiOnsiZGF0ZS1wYXJ0cyI6W1syMDIwLDksMl1dfSwicGFnZSI6IjEwNjktMTA3MiIsImFic3RyYWN0IjoiVGhpcyBMZXR0ZXIgZGVtb25zdHJhdGVzIHRoZXJtb2VsZWN0cmljIHJlY3RpZmljYXRpb24gaW4gZ3JhcGhlbmUgc2VsZi1zd2l0Y2hpbmcgZGlvZGUgKEdTU0QpIG9uIFNpTzIvU2kgc3Vic3RyYXRlLiBOYW5vbWV0cmUtc2NhbGUgbm9ubGluZWFyIHNlbWljb25kdWN0b3IgZGV2aWNlLCBjYWxsZWQgc2VsZi1zd2l0Y2hpbmcgZGlvZGUgKFNTRCksIGhhcyBiZWVuIHV0aWxpc2VkLiBBcHBsaWVkIGJpYXMgbGVhZHMgdG8gYSBjaGFuZ2UgaW4gcG90ZW50aWFsIHByb2ZpbGUgYW5kIGVmZmVjdGl2ZSBjaGFubmVsIHdpZHRoIG9mIEdTU0QgcmVzdWx0aW5nIGluIGRpb2RlIGxpa2UgSS1WIGNoYXJhY3RlcmlzdGljcy4gVGhlIGV4Y2VsbGVudCBlbGVjdHJvbmljIHByb3BlcnRpZXMgb2YgZ3JhcGhlbmUgcG90ZW50aWFsbHkgbWFrZSBpdCBzdWl0YWJsZSBmb3IgcHJvZHVjaW5nIFNTRCdzIHdpdGggaGlnaCByZXNwb25zaXZpdHkgYW5kIGxvdyBub2lzZSBlcXVpdmFsZW50IHBvd2VyIChORVApLiBUaGUgZGVzaWduZWQgR1NTRCBkZW1vbnN0cmF0ZXMgYSBoaWdoIFNlZWJlY2sgY29lZmZpY2llbnQgKFMpIG9mIDIwMCDOvFYvSywgdm9sdGFnZSBkZXRlY3Rpb24gc2Vuc2l0aXZpdHksIGFuZCBORVAgb2YgOTcuOTY0IFYvVyBhbmQgMC42MDY0IG5XL0h6MS8yLCByZXNwZWN0aXZlbHkuIEZ1cnRoZXJtb3JlLCB0aGUgZWZmZWN0IG9mIGFwcGx5aW5nIGJhY2tnYXRlIHZvbHRhZ2Ugb24gdGhlIFNlZWJlY2sgY29lZmZpY2llbnQgaGFzIGFsc28gYmVlbiBkZW1vbnN0cmF0ZWQgaW4gdGhpcyB3b3JrLiBUaGUgR1NTRCBpcyBwcmVzZW50ZWQgYXMgYSBwb3RlbnRpYWwgdGhlcm1vZWxlY3RyaWMgcmVjdGlmaWVyLCB3aGljaCBjYW4gY29udmVydCB0aGUgdGhlcm1hbCBlbmVyZ3kgaW50byB1c2VmdWwgZWxlY3RyaWNhbCBlbmVyZ3kuIiwiaXNzdWUiOiIyMCIsInZvbHVtZSI6IjU2IiwiY29udGFpbmVyLXRpdGxlLXNob3J0IjoiRWxlY3Ryb24gTGV0dCJ9LCJpc1RlbXBvcmFyeSI6ZmFsc2V9XX0="/>
          <w:id w:val="-528570044"/>
          <w:placeholder>
            <w:docPart w:val="DefaultPlaceholder_-1854013440"/>
          </w:placeholder>
        </w:sdtPr>
        <w:sdtContent>
          <w:r w:rsidR="006A2A35" w:rsidRPr="006A2A35">
            <w:rPr>
              <w:color w:val="000000"/>
            </w:rPr>
            <w:t>[15]</w:t>
          </w:r>
        </w:sdtContent>
      </w:sdt>
      <w:r w:rsidR="00191A32" w:rsidRPr="003B23E0">
        <w:rPr>
          <w:color w:val="000000"/>
        </w:rPr>
        <w:t xml:space="preserve"> and microwave rectifier </w:t>
      </w:r>
      <w:sdt>
        <w:sdtPr>
          <w:rPr>
            <w:color w:val="000000"/>
          </w:rPr>
          <w:tag w:val="MENDELEY_CITATION_v3_eyJjaXRhdGlvbklEIjoiTUVOREVMRVlfQ0lUQVRJT05fYTEyYTVmZGQtNjBiNS00NGQ0LTllN2QtZTU2MWM5YjI5NGJhIiwicHJvcGVydGllcyI6eyJub3RlSW5kZXgiOjB9LCJpc0VkaXRlZCI6ZmFsc2UsIm1hbnVhbE92ZXJyaWRlIjp7ImlzTWFudWFsbHlPdmVycmlkZGVuIjp0cnVlLCJjaXRlcHJvY1RleHQiOiJbOF0sIFsxNl0iLCJtYW51YWxPdmVycmlkZVRleHQiOiJbOCwgMTZdIn0sImNpdGF0aW9uSXRlbXMiOlt7ImlkIjoiMDM2NTlhMTItZWNjZS0zNjBmLTk5NzctN2M4MWFjMTVmODBkIiwiaXRlbURhdGEiOnsidHlwZSI6InBhcGVyLWNvbmZlcmVuY2UiLCJpZCI6IjAzNjU5YTEyLWVjY2UtMzYwZi05OTc3LTdjODFhYzE1ZjgwZCIsInRpdGxlIjoiQ2hhcmFjdGVyaXphdGlvbiBvZiBzZWxmLXN3aXRjaGluZyBkaW9kZXMgYXMgbWljcm93YXZlIHJlY3RpZmllcnMgdXNpbmcgQVRMQVMgc2ltdWxhdG9yIiwiYXV0aG9yIjpbeyJmYW1pbHkiOiJaYWlsYW4iLCJnaXZlbiI6IlphcmltYXdhdHkiLCJwYXJzZS1uYW1lcyI6ZmFsc2UsImRyb3BwaW5nLXBhcnRpY2xlIjoiIiwibm9uLWRyb3BwaW5nLXBhcnRpY2xlIjoiIn0seyJmYW1pbHkiOiJaYWthcmlhIiwiZ2l2ZW4iOiJOb3IgRmFyaGFuaSIsInBhcnNlLW5hbWVzIjpmYWxzZSwiZHJvcHBpbmctcGFydGljbGUiOiIiLCJub24tZHJvcHBpbmctcGFydGljbGUiOiIifSx7ImZhbWlseSI6IklzYSIsImdpdmVuIjoiTXVhbW1hciBNb2hhbWFkIiwicGFyc2UtbmFtZXMiOmZhbHNlLCJkcm9wcGluZy1wYXJ0aWNsZSI6IiIsIm5vbi1kcm9wcGluZy1wYXJ0aWNsZSI6IiJ9LHsiZmFtaWx5IjoiVGFraW5nIiwiZ2l2ZW4iOiJTYW5uYSIsInBhcnNlLW5hbWVzIjpmYWxzZSwiZHJvcHBpbmctcGFydGljbGUiOiIiLCJub24tZHJvcHBpbmctcGFydGljbGUiOiIifSx7ImZhbWlseSI6IkFyc2hhZCIsImdpdmVuIjoiTW9oZCBLaGFpcnVkZGluIE1kIiwicGFyc2UtbmFtZXMiOmZhbHNlLCJkcm9wcGluZy1wYXJ0aWNsZSI6IiIsIm5vbi1kcm9wcGluZy1wYXJ0aWNsZSI6IiJ9LHsiZmFtaWx5IjoiS2Fzam9vIiwiZ2l2ZW4iOiJTaGFocmlyIFJpemFsIiwicGFyc2UtbmFtZXMiOmZhbHNlLCJkcm9wcGluZy1wYXJ0aWNsZSI6IiIsIm5vbi1kcm9wcGluZy1wYXJ0aWNsZSI6IiJ9XSwiY29udGFpbmVyLXRpdGxlIjoiMjAxNiA1dGggSW50ZXJuYXRpb25hbCBTeW1wb3NpdW0gb24gTmV4dC1HZW5lcmF0aW9uIEVsZWN0cm9uaWNzIChJU05FKSIsIkRPSSI6IjEwLjExMDkvSVNORS4yMDE2Ljc1NDMyODYiLCJJU0JOIjoiOTc4LTEtNTA5MC0yNDM5LTEiLCJVUkwiOiJodHRwOi8vaWVlZXhwbG9yZS5pZWVlLm9yZy9kb2N1bWVudC83NTQzMjg2LyIsImlzc3VlZCI6eyJkYXRlLXBhcnRzIjpbWzIwMTYsNV1dfSwicGFnZSI6IjEtMiIsImFic3RyYWN0IjoiQSBwbGFuYXIgbmFub2RldmljZSwga25vd24gYXMgdGhlIHNlbGYtc3dpdGNoaW5nIGRpb2RlIChTU0QpLCBoYXMgYSBub25saW5lYXIgY3VycmVudC12b2x0YWdlIChJLVYpIGNoYXJhY3RlcmlzdGljIHdoaWNoIGNhbiBiZSBleHBsb2l0ZWQgYXMgYSBoaWdoLXNwZWVkIHJlY3RpZmllciBpbiBhIHdpZGUgcmFuZ2Ugb2YgYXBwbGljYXRpb25zLiBUaGlzIGRpb2RlLWxpa2UgSS1WIGJlaGF2aW91ciBpcyBhY2hpZXZlZCBkdWUgdG8gdGhlIHN0cnVjdHVyZSBvZiB0aGUgZGV2aWNlIHdoaWNoIGNvbnNpc3RzIG9mIGFuIGFzeW1tZXRyaWMgbmFub2NoYW5uZWwuIEluIHRoaXMgd29yaywgdGhlIHJlY3RpZmljYXRpb24gcHJvcGVydGllcyBvZiBzaWxpY29uLWJhc2VkIFNTRHMgd2l0aCBkaWZmZXJlbnQgZ2VvbWV0cnkgb2YgdGhlIG5hbm9jaGFubmVsIHdlcmUgcmVwb3J0ZWQuIFRoZSBjaGFyYWN0ZXJpemF0aW9uIGhhdmUgYmVlbiBwZXJmb3JtZWQgYnkgbWVhbnMgb2YgQVRMQVMgZGV2aWNlIHNpbXVsYXRvci4gVGhlIHJlc3VsdHMgb2J0YWluZWQgY2FuIGJlIHVzZWQgdG8gZmFjaWxpdGF0ZSBpbiBpbXByb3ZpbmcgdGhlIHJlY3RpZnlpbmcgcGVyZm9ybWFuY2Ugb2YgdGhlIGRldmljZS4iLCJwdWJsaXNoZXIiOiJJRUVFIiwiaXNzdWUiOiIxIiwiY29udGFpbmVyLXRpdGxlLXNob3J0IjoiIn0sImlzVGVtcG9yYXJ5IjpmYWxzZX0seyJpZCI6ImMwZDQ2ZTYwLTJiZDQtMzVjMy1iNDdmLTNmZTk2NDlmMzVjMCIsIml0ZW1EYXRhIjp7InR5cGUiOiJhcnRpY2xlLWpvdXJuYWwiLCJpZCI6ImMwZDQ2ZTYwLTJiZDQtMzVjMy1iNDdmLTNmZTk2NDlmMzVjMCIsInRpdGxlIjoiSW5HYUFzLWJhc2VkIHBsYW5hciBiYXJyaWVyIGRpb2RlIGFzIG1pY3Jvd2F2ZSByZWN0aWZpZXIiLCJhdXRob3IiOlt7ImZhbWlseSI6Ilpha2FyaWEiLCJnaXZlbiI6Ik5vciBGYXJoYW5pIiwicGFyc2UtbmFtZXMiOmZhbHNlLCJkcm9wcGluZy1wYXJ0aWNsZSI6IiIsIm5vbi1kcm9wcGluZy1wYXJ0aWNsZSI6IiJ9LHsiZmFtaWx5IjoiS2Fzam9vIiwiZ2l2ZW4iOiJTaGFocmlyIFJpemFsIiwicGFyc2UtbmFtZXMiOmZhbHNlLCJkcm9wcGluZy1wYXJ0aWNsZSI6IiIsIm5vbi1kcm9wcGluZy1wYXJ0aWNsZSI6IiJ9LHsiZmFtaWx5IjoiWmFpbGFuIiwiZ2l2ZW4iOiJaYXJpbWF3YXR5IiwicGFyc2UtbmFtZXMiOmZhbHNlLCJkcm9wcGluZy1wYXJ0aWNsZSI6IiIsIm5vbi1kcm9wcGluZy1wYXJ0aWNsZSI6IiJ9LHsiZmFtaWx5IjoiSXNhIiwiZ2l2ZW4iOiJNdWFtbWFyIE1vaGFtYWQiLCJwYXJzZS1uYW1lcyI6ZmFsc2UsImRyb3BwaW5nLXBhcnRpY2xlIjoiIiwibm9uLWRyb3BwaW5nLXBhcnRpY2xlIjoiIn0seyJmYW1pbHkiOiJBcnNoYWQiLCJnaXZlbiI6Ik1vaGQgS2hhaXJ1ZGRpbiBNZCIsInBhcnNlLW5hbWVzIjpmYWxzZSwiZHJvcHBpbmctcGFydGljbGUiOiIiLCJub24tZHJvcHBpbmctcGFydGljbGUiOiIifSx7ImZhbWlseSI6IlRha2luZyIsImdpdmVuIjoiU2FubmEiLCJwYXJzZS1uYW1lcyI6ZmFsc2UsImRyb3BwaW5nLXBhcnRpY2xlIjoiIiwibm9uLWRyb3BwaW5nLXBhcnRpY2xlIjoiIn1dLCJjb250YWluZXItdGl0bGUiOiJKYXBhbmVzZSBKb3VybmFsIG9mIEFwcGxpZWQgUGh5c2ljcyIsImNvbnRhaW5lci10aXRsZS1zaG9ydCI6IkpwbiBKIEFwcGwgUGh5cyIsIkRPSSI6IjEwLjc1NjcvSkpBUC41Ny4wNjQxMDEiLCJJU1NOIjoiMDAyMS00OTIyIiwiVVJMIjoiaHR0cHM6Ly9pb3BzY2llbmNlLmlvcC5vcmcvYXJ0aWNsZS8xMC43NTY3L0pKQVAuNTcuMDY0MTAxIiwiaXNzdWVkIjp7ImRhdGUtcGFydHMiOltbMjAxOCw2LDFdXX0sInBhZ2UiOiIwNjQxMDEiLCJhYnN0cmFjdCI6IkluIHRoaXMgcmVwb3J0LCB3ZSBwcm9wb3NlZCBhbmQgc2ltdWxhdGVkIGEgbmV3IHBsYW5hciBub25saW5lYXIgcmVjdGlmeWluZyBkZXZpY2UgZmFicmljYXRlZCB1c2luZyBJbkdhQXMgc3Vic3RyYXRlIGFuZCByZWZlcnJlZCB0byBhcyBhIHBsYW5hciBiYXJyaWVyIGRpb2RlIChQQkQpLiBVc2luZyBhbiBhc3ltbWV0cmljYWwgaW52ZXJzZS1hcnJvd2hlYWQtc2hhcGVkIHN0cnVjdHVyZSBiZXR3ZWVuIHRoZSBlbGVjdHJvZGVzLCBhIG5vbnVuaWZvcm0gZGVwbGV0aW9uIHJlZ2lvbiBpcyBkZXZlbG9wZWQsIHdoaWNoIGNyZWF0ZXMgYSB0cmlhbmd1bGFyIGVuZXJneSBiYXJyaWVyIGluIHRoZSBjb25kdWN0aW5nIGNoYW5uZWwuIFRoaXMgYmFycmllciBpcyB2b2x0YWdlIGRlcGVuZGVudCBhbmQgY2FuIGJlIGNvbnRyb2xsZWQgYnkgdGhlIGFwcGxpZWQgdm9sdGFnZSBhY3Jvc3MgdGhlIFBCRCwgdGh1cyByZXN1bHRpbmcgaW4gbm9ubGluZWFyIGRpb2RlLWxpa2UgY3VycmVudC12b2x0YWdlIGNoYXJhY3RlcmlzdGljczsgdGh1cyBpdCBjYW4gYmUgdXNlZCBhcyBhIHJlY3RpZnlpbmcgZGV2aWNlLiBUaGUgUEJEJ3Mgd29ya2luZyBwcmluY2lwbGUgaXMgZXhwbGFpbmVkIHVzaW5nIHRoZXJtaW9uaWMgZW1pc3Npb24gdGhlb3J5LiBGdXJ0aGVybW9yZSwgYnkgdmFyeWluZyB0aGUgUEJEJ3MgZ2VvbWV0cmljIGRlc2lnbiwgdGhlIGFzeW1tZXRyeSBvZiB0aGUgY3VycmVudC12b2x0YWdlIGNoYXJhY3RlcmlzdGljcyBjYW4gYmUgb3B0aW1pemVkIHRvIHJlYWxpemUgc3VwZXJpb3IgcmVjdGlmaWNhdGlvbiBwZXJmb3JtYW5jZS4gQnkgZW1wbG95aW5nIHRoZSBvcHRpbWl6ZWQgc3RydWN0dXJhbCBwYXJhbWV0ZXJzLCB0aGUgb2J0YWluZWQgY3V0LW9mZiBmcmVxdWVuY3kgb2YgdGhlIGRldmljZSB3YXMgYXBwcm94aW1hdGVseSAyNzBHSHogd2l0aCBhIGN1cnZhdHVyZSBjb2VmZmljaWVudCBwZWFrIG9mIDE0ViUxIGF0IGEgbG93IERDIGJpYXMgdm9sdGFnZSBvZiA1MG1WLiIsImlzc3VlIjoiNiIsInZvbHVtZSI6IjU3In0sImlzVGVtcG9yYXJ5IjpmYWxzZX1dfQ=="/>
          <w:id w:val="1527596703"/>
          <w:placeholder>
            <w:docPart w:val="DefaultPlaceholder_-1854013440"/>
          </w:placeholder>
        </w:sdtPr>
        <w:sdtContent>
          <w:r w:rsidR="006A2A35" w:rsidRPr="006A2A35">
            <w:rPr>
              <w:color w:val="000000"/>
            </w:rPr>
            <w:t>[8, 16]</w:t>
          </w:r>
        </w:sdtContent>
      </w:sdt>
      <w:r w:rsidR="00A419B6" w:rsidRPr="003B23E0">
        <w:t>.</w:t>
      </w:r>
      <w:r w:rsidR="00F935EC" w:rsidRPr="003B23E0">
        <w:t xml:space="preserve"> </w:t>
      </w:r>
    </w:p>
    <w:p w14:paraId="0B0A4C1E" w14:textId="5FD698C8" w:rsidR="00746E9D" w:rsidRPr="00746E9D" w:rsidRDefault="003B23E0" w:rsidP="003B23E0">
      <w:pPr>
        <w:pStyle w:val="IJNEAMParagraph"/>
      </w:pPr>
      <w:r w:rsidRPr="003B23E0">
        <w:t>This research focuses on the self-switching diode (SSD) and introduces a novel trench geometry utilizing a triangular shape. In addition to analyzing the original rectangular trench structure, the study incorporates a triangular trench configuration to assess its influence on carrier transport. By comparing these two distinct geometrical trench designs, the objective is to evaluate the presence of ballistic-like behavior in the devices through analysis of hole-related electrical properties. It is anticipated that inducing ballistic transport within the channel can enhance carrier mobility and contribute to improved electrical performance, including better current response and rectification efficiency.</w:t>
      </w:r>
    </w:p>
    <w:p w14:paraId="0D9B408F" w14:textId="670CB687" w:rsidR="00584E20" w:rsidRPr="00FA5A96" w:rsidRDefault="003450DA" w:rsidP="00FA5A96">
      <w:pPr>
        <w:pStyle w:val="Heading1"/>
      </w:pPr>
      <w:r>
        <w:rPr>
          <w:lang w:eastAsia="zh-CN"/>
        </w:rPr>
        <w:t xml:space="preserve">MATERIALS AND </w:t>
      </w:r>
      <w:r w:rsidR="00B60A0C">
        <w:rPr>
          <w:lang w:eastAsia="zh-CN"/>
        </w:rPr>
        <w:t>METHODOLOGY</w:t>
      </w:r>
    </w:p>
    <w:p w14:paraId="18085849" w14:textId="30246B33" w:rsidR="00584E20" w:rsidRDefault="008826D2" w:rsidP="005D543D">
      <w:pPr>
        <w:pStyle w:val="IJNEAMParagraph"/>
        <w:rPr>
          <w:lang w:eastAsia="zh-CN"/>
        </w:rPr>
      </w:pPr>
      <w:r>
        <w:rPr>
          <w:lang w:eastAsia="zh-CN"/>
        </w:rPr>
        <w:t xml:space="preserve">Prior to the </w:t>
      </w:r>
      <w:r w:rsidR="00444360">
        <w:rPr>
          <w:rFonts w:eastAsia="Yu Mincho" w:hint="eastAsia"/>
          <w:lang w:eastAsia="ja-JP"/>
        </w:rPr>
        <w:t xml:space="preserve">proposed structural </w:t>
      </w:r>
      <w:r w:rsidR="00C0100E">
        <w:rPr>
          <w:lang w:eastAsia="zh-CN"/>
        </w:rPr>
        <w:t xml:space="preserve">modification of </w:t>
      </w:r>
      <w:r w:rsidR="00444360">
        <w:rPr>
          <w:rFonts w:eastAsia="Yu Mincho" w:hint="eastAsia"/>
          <w:lang w:eastAsia="ja-JP"/>
        </w:rPr>
        <w:t xml:space="preserve">the </w:t>
      </w:r>
      <w:r w:rsidR="00C0100E">
        <w:rPr>
          <w:lang w:eastAsia="zh-CN"/>
        </w:rPr>
        <w:t>SSD</w:t>
      </w:r>
      <w:r>
        <w:rPr>
          <w:lang w:eastAsia="zh-CN"/>
        </w:rPr>
        <w:t xml:space="preserve">, </w:t>
      </w:r>
      <w:r w:rsidR="00823A38">
        <w:rPr>
          <w:lang w:eastAsia="zh-CN"/>
        </w:rPr>
        <w:t xml:space="preserve">the </w:t>
      </w:r>
      <w:r w:rsidR="00444360">
        <w:rPr>
          <w:rFonts w:eastAsia="Yu Mincho" w:hint="eastAsia"/>
          <w:lang w:eastAsia="ja-JP"/>
        </w:rPr>
        <w:t xml:space="preserve">baseline parameters </w:t>
      </w:r>
      <w:r w:rsidR="00306B70">
        <w:rPr>
          <w:lang w:eastAsia="zh-CN"/>
        </w:rPr>
        <w:t>were</w:t>
      </w:r>
      <w:r w:rsidR="00823A38">
        <w:rPr>
          <w:lang w:eastAsia="zh-CN"/>
        </w:rPr>
        <w:t xml:space="preserve"> adapted </w:t>
      </w:r>
      <w:r w:rsidR="00AC73E1">
        <w:rPr>
          <w:lang w:eastAsia="zh-CN"/>
        </w:rPr>
        <w:t xml:space="preserve">from </w:t>
      </w:r>
      <w:r w:rsidR="00C403EE">
        <w:rPr>
          <w:rFonts w:eastAsia="Yu Mincho" w:hint="eastAsia"/>
          <w:lang w:eastAsia="ja-JP"/>
        </w:rPr>
        <w:t xml:space="preserve">the work of </w:t>
      </w:r>
      <w:r w:rsidR="00AC73E1">
        <w:rPr>
          <w:rFonts w:hint="eastAsia"/>
          <w:lang w:eastAsia="zh-CN"/>
        </w:rPr>
        <w:t xml:space="preserve">Yi Liang et. </w:t>
      </w:r>
      <w:r w:rsidR="004D2509">
        <w:rPr>
          <w:lang w:eastAsia="zh-CN"/>
        </w:rPr>
        <w:t>al.</w:t>
      </w:r>
      <w:r w:rsidR="00C403EE">
        <w:rPr>
          <w:rFonts w:eastAsia="Yu Mincho" w:hint="eastAsia"/>
          <w:lang w:eastAsia="ja-JP"/>
        </w:rPr>
        <w:t xml:space="preserve"> (</w:t>
      </w:r>
      <w:r w:rsidR="00AC73E1">
        <w:rPr>
          <w:rFonts w:hint="eastAsia"/>
          <w:lang w:eastAsia="zh-CN"/>
        </w:rPr>
        <w:t>2022</w:t>
      </w:r>
      <w:r w:rsidR="00C403EE">
        <w:rPr>
          <w:rFonts w:eastAsia="Yu Mincho" w:hint="eastAsia"/>
          <w:lang w:eastAsia="ja-JP"/>
        </w:rPr>
        <w:t>)</w:t>
      </w:r>
      <w:r w:rsidR="005A4994">
        <w:rPr>
          <w:rFonts w:eastAsia="Yu Mincho" w:hint="eastAsia"/>
          <w:lang w:eastAsia="ja-JP"/>
        </w:rPr>
        <w:t>, as shown in Figure 1</w:t>
      </w:r>
      <w:r w:rsidR="00C403EE">
        <w:rPr>
          <w:rFonts w:eastAsia="Yu Mincho" w:hint="eastAsia"/>
          <w:lang w:eastAsia="ja-JP"/>
        </w:rPr>
        <w:t>. This reference structure featured a</w:t>
      </w:r>
      <w:r w:rsidR="00F35F78">
        <w:rPr>
          <w:lang w:eastAsia="zh-CN"/>
        </w:rPr>
        <w:t xml:space="preserve"> channel length, </w:t>
      </w:r>
      <w:r w:rsidR="00F35F78" w:rsidRPr="005E3E45">
        <w:rPr>
          <w:i/>
          <w:iCs/>
          <w:lang w:eastAsia="zh-CN"/>
        </w:rPr>
        <w:t>L</w:t>
      </w:r>
      <w:r w:rsidR="00F35F78">
        <w:rPr>
          <w:lang w:eastAsia="zh-CN"/>
        </w:rPr>
        <w:t xml:space="preserve">, channel width, </w:t>
      </w:r>
      <w:r w:rsidR="00F35F78" w:rsidRPr="005E3E45">
        <w:rPr>
          <w:i/>
          <w:iCs/>
          <w:lang w:eastAsia="zh-CN"/>
        </w:rPr>
        <w:t>W</w:t>
      </w:r>
      <w:r w:rsidR="00F35F78">
        <w:rPr>
          <w:lang w:eastAsia="zh-CN"/>
        </w:rPr>
        <w:t xml:space="preserve">, and channel trench, </w:t>
      </w:r>
      <w:r w:rsidR="00F35F78" w:rsidRPr="005E3E45">
        <w:rPr>
          <w:i/>
          <w:iCs/>
          <w:lang w:eastAsia="zh-CN"/>
        </w:rPr>
        <w:t>W</w:t>
      </w:r>
      <w:r w:rsidR="00F35F78" w:rsidRPr="005E3E45">
        <w:rPr>
          <w:i/>
          <w:iCs/>
          <w:vertAlign w:val="subscript"/>
          <w:lang w:eastAsia="zh-CN"/>
        </w:rPr>
        <w:t>t</w:t>
      </w:r>
      <w:r w:rsidR="00F35F78">
        <w:rPr>
          <w:lang w:eastAsia="zh-CN"/>
        </w:rPr>
        <w:t xml:space="preserve">, </w:t>
      </w:r>
      <w:r w:rsidR="00C403EE">
        <w:rPr>
          <w:rFonts w:eastAsia="Yu Mincho" w:hint="eastAsia"/>
          <w:lang w:eastAsia="ja-JP"/>
        </w:rPr>
        <w:t xml:space="preserve">of </w:t>
      </w:r>
      <w:r w:rsidR="00F35F78">
        <w:rPr>
          <w:lang w:eastAsia="zh-CN"/>
        </w:rPr>
        <w:t>1.30 µm, 0.23 µm and 0.10 µm</w:t>
      </w:r>
      <w:r w:rsidR="00C403EE">
        <w:rPr>
          <w:rFonts w:eastAsia="Yu Mincho" w:hint="eastAsia"/>
          <w:lang w:eastAsia="ja-JP"/>
        </w:rPr>
        <w:t>, respectively. This geometry was</w:t>
      </w:r>
      <w:r w:rsidR="00823A38">
        <w:rPr>
          <w:color w:val="000000"/>
          <w:lang w:eastAsia="zh-CN"/>
        </w:rPr>
        <w:t xml:space="preserve"> implemented in the </w:t>
      </w:r>
      <w:r w:rsidR="00823A38">
        <w:rPr>
          <w:lang w:eastAsia="zh-CN"/>
        </w:rPr>
        <w:t>Silvaco Devedit 3D</w:t>
      </w:r>
      <w:r w:rsidR="003B7E99">
        <w:rPr>
          <w:lang w:eastAsia="zh-CN"/>
        </w:rPr>
        <w:t xml:space="preserve"> </w:t>
      </w:r>
      <w:r w:rsidR="00C403EE">
        <w:rPr>
          <w:rFonts w:eastAsia="Yu Mincho" w:hint="eastAsia"/>
          <w:lang w:eastAsia="ja-JP"/>
        </w:rPr>
        <w:t>and subsequently</w:t>
      </w:r>
      <w:r w:rsidR="00C403EE">
        <w:rPr>
          <w:lang w:eastAsia="zh-CN"/>
        </w:rPr>
        <w:t xml:space="preserve"> </w:t>
      </w:r>
      <w:r w:rsidR="003B7E99">
        <w:rPr>
          <w:lang w:eastAsia="zh-CN"/>
        </w:rPr>
        <w:t>simulate</w:t>
      </w:r>
      <w:r w:rsidR="00C403EE">
        <w:rPr>
          <w:rFonts w:eastAsia="Yu Mincho" w:hint="eastAsia"/>
          <w:lang w:eastAsia="ja-JP"/>
        </w:rPr>
        <w:t>d</w:t>
      </w:r>
      <w:r w:rsidR="003B7E99">
        <w:rPr>
          <w:lang w:eastAsia="zh-CN"/>
        </w:rPr>
        <w:t xml:space="preserve"> </w:t>
      </w:r>
      <w:r w:rsidR="00F53D9B">
        <w:rPr>
          <w:lang w:eastAsia="zh-CN"/>
        </w:rPr>
        <w:t xml:space="preserve">using </w:t>
      </w:r>
      <w:r w:rsidR="00C403EE">
        <w:rPr>
          <w:lang w:eastAsia="zh-CN"/>
        </w:rPr>
        <w:t>A</w:t>
      </w:r>
      <w:r w:rsidR="00C403EE">
        <w:rPr>
          <w:rFonts w:eastAsia="Yu Mincho" w:hint="eastAsia"/>
          <w:lang w:eastAsia="ja-JP"/>
        </w:rPr>
        <w:t>TLAS</w:t>
      </w:r>
      <w:r w:rsidR="00C403EE">
        <w:rPr>
          <w:lang w:eastAsia="zh-CN"/>
        </w:rPr>
        <w:t xml:space="preserve"> </w:t>
      </w:r>
      <w:r w:rsidR="00EC4D36">
        <w:rPr>
          <w:lang w:eastAsia="zh-CN"/>
        </w:rPr>
        <w:t>Silvaco</w:t>
      </w:r>
      <w:r w:rsidR="00AC56EC">
        <w:rPr>
          <w:lang w:eastAsia="zh-CN"/>
        </w:rPr>
        <w:t xml:space="preserve">. </w:t>
      </w:r>
      <w:r w:rsidR="00C403EE">
        <w:rPr>
          <w:rFonts w:eastAsia="Yu Mincho" w:hint="eastAsia"/>
          <w:lang w:eastAsia="ja-JP"/>
        </w:rPr>
        <w:t>The SSD was constructed SSD on</w:t>
      </w:r>
      <w:r w:rsidR="0068280C">
        <w:rPr>
          <w:lang w:eastAsia="zh-CN"/>
        </w:rPr>
        <w:t xml:space="preserve"> a</w:t>
      </w:r>
      <w:r>
        <w:rPr>
          <w:lang w:eastAsia="zh-CN"/>
        </w:rPr>
        <w:t xml:space="preserve"> p-type silicon substrate with </w:t>
      </w:r>
      <w:r w:rsidR="00C403EE">
        <w:rPr>
          <w:rFonts w:eastAsia="Yu Mincho" w:hint="eastAsia"/>
          <w:lang w:eastAsia="ja-JP"/>
        </w:rPr>
        <w:t xml:space="preserve">a </w:t>
      </w:r>
      <w:r>
        <w:rPr>
          <w:lang w:eastAsia="zh-CN"/>
        </w:rPr>
        <w:t>doping concentration</w:t>
      </w:r>
      <w:r w:rsidR="00CD4FB2">
        <w:rPr>
          <w:lang w:eastAsia="zh-CN"/>
        </w:rPr>
        <w:t xml:space="preserve"> </w:t>
      </w:r>
      <w:r>
        <w:rPr>
          <w:lang w:eastAsia="zh-CN"/>
        </w:rPr>
        <w:t>of 2.45 × 10</w:t>
      </w:r>
      <w:r w:rsidRPr="00CD4FB2">
        <w:rPr>
          <w:vertAlign w:val="superscript"/>
          <w:lang w:eastAsia="zh-CN"/>
        </w:rPr>
        <w:t>16</w:t>
      </w:r>
      <w:r>
        <w:rPr>
          <w:lang w:eastAsia="zh-CN"/>
        </w:rPr>
        <w:t xml:space="preserve"> cm</w:t>
      </w:r>
      <w:r w:rsidRPr="00CD4FB2">
        <w:rPr>
          <w:vertAlign w:val="superscript"/>
          <w:lang w:eastAsia="zh-CN"/>
        </w:rPr>
        <w:t>−3</w:t>
      </w:r>
      <w:r w:rsidR="00C403EE">
        <w:rPr>
          <w:rFonts w:eastAsia="Yu Mincho" w:hint="eastAsia"/>
          <w:lang w:eastAsia="ja-JP"/>
        </w:rPr>
        <w:t>,</w:t>
      </w:r>
      <w:r>
        <w:rPr>
          <w:lang w:eastAsia="zh-CN"/>
        </w:rPr>
        <w:t xml:space="preserve"> with interface charge density of 3.16 × 10</w:t>
      </w:r>
      <w:r w:rsidRPr="00CD4FB2">
        <w:rPr>
          <w:vertAlign w:val="superscript"/>
          <w:lang w:eastAsia="zh-CN"/>
        </w:rPr>
        <w:t>11</w:t>
      </w:r>
      <w:r>
        <w:rPr>
          <w:lang w:eastAsia="zh-CN"/>
        </w:rPr>
        <w:t xml:space="preserve"> cm</w:t>
      </w:r>
      <w:r w:rsidRPr="00CD4FB2">
        <w:rPr>
          <w:vertAlign w:val="superscript"/>
          <w:lang w:eastAsia="zh-CN"/>
        </w:rPr>
        <w:t>−2</w:t>
      </w:r>
      <w:r>
        <w:rPr>
          <w:lang w:eastAsia="zh-CN"/>
        </w:rPr>
        <w:t xml:space="preserve"> </w:t>
      </w:r>
      <w:r w:rsidR="00C403EE">
        <w:rPr>
          <w:rFonts w:eastAsia="Yu Mincho" w:hint="eastAsia"/>
          <w:lang w:eastAsia="ja-JP"/>
        </w:rPr>
        <w:t xml:space="preserve">applied </w:t>
      </w:r>
      <w:r>
        <w:rPr>
          <w:lang w:eastAsia="zh-CN"/>
        </w:rPr>
        <w:t>along</w:t>
      </w:r>
      <w:r w:rsidR="00CD4FB2">
        <w:rPr>
          <w:lang w:eastAsia="zh-CN"/>
        </w:rPr>
        <w:t xml:space="preserve"> </w:t>
      </w:r>
      <w:r>
        <w:rPr>
          <w:lang w:eastAsia="zh-CN"/>
        </w:rPr>
        <w:t xml:space="preserve">the channel. </w:t>
      </w:r>
      <w:r w:rsidR="00C403EE">
        <w:rPr>
          <w:rFonts w:eastAsia="Yu Mincho" w:hint="eastAsia"/>
          <w:lang w:eastAsia="ja-JP"/>
        </w:rPr>
        <w:t xml:space="preserve">To accurately model and imitate the electron transfer mechanism of the real device, </w:t>
      </w:r>
      <w:r>
        <w:rPr>
          <w:lang w:eastAsia="zh-CN"/>
        </w:rPr>
        <w:t>physical models such as Klaassen’s uniﬁed low-ﬁeld</w:t>
      </w:r>
      <w:r w:rsidR="00325180">
        <w:rPr>
          <w:lang w:eastAsia="zh-CN"/>
        </w:rPr>
        <w:t xml:space="preserve"> </w:t>
      </w:r>
      <w:r>
        <w:rPr>
          <w:lang w:eastAsia="zh-CN"/>
        </w:rPr>
        <w:t>mobility model, the Watt model, Auger recombination, and the energy balance transport</w:t>
      </w:r>
      <w:r w:rsidR="00325180">
        <w:rPr>
          <w:lang w:eastAsia="zh-CN"/>
        </w:rPr>
        <w:t xml:space="preserve"> </w:t>
      </w:r>
      <w:r w:rsidR="005D543D">
        <w:rPr>
          <w:rFonts w:eastAsia="Yu Mincho" w:hint="eastAsia"/>
          <w:lang w:eastAsia="ja-JP"/>
        </w:rPr>
        <w:t xml:space="preserve">model </w:t>
      </w:r>
      <w:r>
        <w:rPr>
          <w:lang w:eastAsia="zh-CN"/>
        </w:rPr>
        <w:t xml:space="preserve">were </w:t>
      </w:r>
      <w:r w:rsidR="00C403EE">
        <w:rPr>
          <w:lang w:eastAsia="zh-CN"/>
        </w:rPr>
        <w:t>i</w:t>
      </w:r>
      <w:r w:rsidR="00C403EE">
        <w:rPr>
          <w:rFonts w:eastAsia="Yu Mincho" w:hint="eastAsia"/>
          <w:lang w:eastAsia="ja-JP"/>
        </w:rPr>
        <w:t>ncorporated</w:t>
      </w:r>
      <w:r w:rsidR="00C403EE">
        <w:rPr>
          <w:lang w:eastAsia="zh-CN"/>
        </w:rPr>
        <w:t xml:space="preserve"> </w:t>
      </w:r>
      <w:sdt>
        <w:sdtPr>
          <w:rPr>
            <w:rFonts w:hint="eastAsia"/>
            <w:color w:val="000000"/>
            <w:lang w:eastAsia="zh-CN"/>
          </w:rPr>
          <w:tag w:val="MENDELEY_CITATION_v3_eyJjaXRhdGlvbklEIjoiTUVOREVMRVlfQ0lUQVRJT05fMTJhNDMwOTktMTUyZi00ZTM2LTg0OTgtYjgyNTdkNDIxYWMwIiwicHJvcGVydGllcyI6eyJub3RlSW5kZXgiOjB9LCJpc0VkaXRlZCI6ZmFsc2UsIm1hbnVhbE92ZXJyaWRlIjp7ImlzTWFudWFsbHlPdmVycmlkZGVuIjp0cnVlLCJjaXRlcHJvY1RleHQiOiJbN10sIFsxMV0sIFsxN10iLCJtYW51YWxPdmVycmlkZVRleHQiOiJbNywgMTEsIDE3XSJ9LCJjaXRhdGlvbkl0ZW1zIjpbeyJpZCI6IjhmMTg3Mzc5LWI4OWQtM2QyOC1iNWJiLTk4YjY3M2RmNDJjYSIsIml0ZW1EYXRhIjp7InR5cGUiOiJhcnRpY2xlLWpvdXJuYWwiLCJpZCI6IjhmMTg3Mzc5LWI4OWQtM2QyOC1iNWJiLTk4YjY3M2RmNDJjYSIsInRpdGxlIjoiSHlicmlkIFN0YXRpc3RpY2FsIGFuZCBOdW1lcmljYWwgQW5hbHlzaXMgaW4gU3RydWN0dXJhbCBPcHRpbWl6YXRpb24gb2YgU2lsaWNvbi1CYXNlZCBSRiBEZXRlY3RvciBpbiA1RyBOZXR3b3JrIiwiYXV0aG9yIjpbeyJmYW1pbHkiOiJZaSBMaWFuZyIsImdpdmVuIjoiVGFuIiwicGFyc2UtbmFtZXMiOmZhbHNlLCJkcm9wcGluZy1wYXJ0aWNsZSI6IiIsIm5vbi1kcm9wcGluZy1wYXJ0aWNsZSI6IiJ9LHsiZmFtaWx5IjoiWmFrYXJpYSIsImdpdmVuIjoiTm9yIEZhcmhhbmkiLCJwYXJzZS1uYW1lcyI6ZmFsc2UsImRyb3BwaW5nLXBhcnRpY2xlIjoiIiwibm9uLWRyb3BwaW5nLXBhcnRpY2xlIjoiIn0seyJmYW1pbHkiOiJLYXNqb28iLCJnaXZlbiI6IlNoYWhyaXIgUml6YWwiLCJwYXJzZS1uYW1lcyI6ZmFsc2UsImRyb3BwaW5nLXBhcnRpY2xlIjoiIiwibm9uLWRyb3BwaW5nLXBhcnRpY2xlIjoiIn0seyJmYW1pbHkiOiJTaGFhcmkiLCJnaXZlbiI6IlNhZml6YW4iLCJwYXJzZS1uYW1lcyI6ZmFsc2UsImRyb3BwaW5nLXBhcnRpY2xlIjoiIiwibm9uLWRyb3BwaW5nLXBhcnRpY2xlIjoiIn0seyJmYW1pbHkiOiJJc2EiLCJnaXZlbiI6Ik11YW1tYXIgTW9oYW1hZCIsInBhcnNlLW5hbWVzIjpmYWxzZSwiZHJvcHBpbmctcGFydGljbGUiOiIiLCJub24tZHJvcHBpbmctcGFydGljbGUiOiIifSx7ImZhbWlseSI6IkFyc2hhZCIsImdpdmVuIjoiTW9oZCBLaGFpcnVkZGluIE1kIiwicGFyc2UtbmFtZXMiOmZhbHNlLCJkcm9wcGluZy1wYXJ0aWNsZSI6IiIsIm5vbi1kcm9wcGluZy1wYXJ0aWNsZSI6IiJ9LHsiZmFtaWx5IjoiU2luZ2giLCJnaXZlbiI6IkFydW4gS3VtYXIiLCJwYXJzZS1uYW1lcyI6ZmFsc2UsImRyb3BwaW5nLXBhcnRpY2xlIjoiIiwibm9uLWRyb3BwaW5nLXBhcnRpY2xlIjoiIn0seyJmYW1pbHkiOiJTb2JyaSIsImdpdmVuIjoiU2hhcml6YWwgQWhtYWQiLCJwYXJzZS1uYW1lcyI6ZmFsc2UsImRyb3BwaW5nLXBhcnRpY2xlIjoiIiwibm9uLWRyb3BwaW5nLXBhcnRpY2xlIjoiIn1dLCJjb250YWluZXItdGl0bGUiOiJNYXRoZW1hdGljcyIsIkRPSSI6IjEwLjMzOTAvbWF0aDEwMDMwMzI2IiwiSVNTTiI6IjIyMjctNzM5MCIsIlVSTCI6Imh0dHBzOi8vd3d3Lm1kcGkuY29tLzIyMjctNzM5MC8xMC8zLzMyNiIsImlzc3VlZCI6eyJkYXRlLXBhcnRzIjpbWzIwMjIsMSwyMV1dfSwicGFnZSI6IjMyNiIsImFic3RyYWN0IjoiPHA+SW4gdGhpcyBzdHVkeSwgYSBoeWJyaWQgc3RhdGlzdGljYWwgYW5hbHlzaXMgKFRhZ3VjaGkgbWV0aG9kIHN1cHBvcnRlZCBieSBhbmFseXNpcyBvZiB2YXJpYW5jZSAoQU5PVkEpIGFuZCByZWdyZXNzaW9uIGFuYWx5c2lzKSBhbmQgbnVtZXJpY2FsIGFuYWx5c2lzICh1dGlsaXppbmcgYSBTaWx2YWNvIGRldmljZSBzaW11bGF0b3IpIHdhcyBpbXBsZW1lbnRlZCB0byBvcHRpbWl6ZSB0aGUgc3RydWN0dXJhbCBwYXJhbWV0ZXJzIG9mIHNpbGljb24tb24taW5zdWxhdG9yIChTT0kpLWJhc2VkIHNlbGYtc3dpdGNoaW5nIGRpb2RlcyAoU1NEcykgdG8gYWNoaWV2ZSBhIGhpZ2ggcmVzcG9uc2l2aXR5IHZhbHVlIGFzIGEgcmFkaW8gZnJlcXVlbmN5IChSRikgZGV0ZWN0b3IuIFN0YXRpc3RpY2FsIGNhbGN1bGF0aW9uIHdhcyBhcHBsaWVkIHRvIHN0dWR5IHRoZSByZWxhdGlvbnNoaXAgYmV0d2VlbiB0aGUgY29udHJvbCBmYWN0b3JzIGFuZCB0aGUgb3V0cHV0IHBlcmZvcm1hbmNlIG9mIGFuIFJGIGRldGVjdG9yIGluIHRlcm1zIG9mIHRoZSBwZWFrIGN1cnZhdHVyZSBjb2VmZmljaWVudCB2YWx1ZSBhbmQgaXRzIGNvcnJlc3BvbmRpbmcgYmlhcyB2b2x0YWdlLiBTdWJzZXF1ZW50bHksIGEgc2VyaWVzIG9mIG51bWVyaWNhbCBzaW11bGF0aW9ucyB3ZXJlIHBlcmZvcm1lZCBiYXNlZCBvbiBUYWd1Y2hp4oCZcyBleHBlcmltZW50YWwgZGVzaWduLiBUaGUgb3B0aW1pemF0aW9uIHJlc3VsdHMgaW5kaWNhdGVkIGFuIG9wdGltaXplZCBjdXJ2YXR1cmUgY29lZmZpY2llbnQgYW5kIHZvbHRhZ2UgcGVhayBvZiAyNi40MjYwIFbiiJIxIGFuZCAwLjA1IFYsIHJlc3BlY3RpdmVseS4gVGhlIGFsdGVybmF0aW5nIGN1cnJlbnQgdHJhbnNpZW50IGFuYWx5c2lzIGZyb20gMyB0byAxMCBHSHogc2hvd2VkIHRoZSBoaWdoZXN0IG1lYW4gY3VycmVudCBhdCA1IEdIeiBhbmQgYSBjdXQtb2ZmIGZyZXF1ZW5jeSBvZiBhcHByb3hpbWF0ZWx5IDYuNTAgR0h6LCBpbmRpY2F0aW5nIGEgcHJvbWluZW50IGFiaWxpdHkgdG8gZnVuY3Rpb24gYXMgYW4gUkYgZGV0ZWN0b3IgYXQgNUcgcmVsYXRlZCBmcmVxdWVuY2llcy48L3A+IiwicHVibGlzaGVyIjoiTURQSSBBRyIsImlzc3VlIjoiMyIsInZvbHVtZSI6IjEwIiwiY29udGFpbmVyLXRpdGxlLXNob3J0IjoiIn0sImlzVGVtcG9yYXJ5IjpmYWxzZX0seyJpZCI6IjA1MDhjOWNjLWJhYjktMzE2NS1hMDhiLWJmYjlkMTI2NGI0YiIsIml0ZW1EYXRhIjp7InR5cGUiOiJhcnRpY2xlLWpvdXJuYWwiLCJpZCI6IjA1MDhjOWNjLWJhYjktMzE2NS1hMDhiLWJmYjlkMTI2NGI0YiIsInRpdGxlIjoiRWxlY3RyaWNhbCBjaGFyYWN0ZXJpc3RpY3MgYW5kIHNpbXVsYXRpb25zIG9mIHNlbGYtc3dpdGNoaW5nLWRpb2RlcyBpbiBTT0kgdGVjaG5vbG9neSIsImF1dGhvciI6W3siZmFtaWx5IjoiRmFyaGkiLCJnaXZlbiI6IkcuIiwicGFyc2UtbmFtZXMiOmZhbHNlLCJkcm9wcGluZy1wYXJ0aWNsZSI6IiIsIm5vbi1kcm9wcGluZy1wYXJ0aWNsZSI6IiJ9LHsiZmFtaWx5IjoiU2FyYWNjbyIsImdpdmVuIjoiRS4iLCJwYXJzZS1uYW1lcyI6ZmFsc2UsImRyb3BwaW5nLXBhcnRpY2xlIjoiIiwibm9uLWRyb3BwaW5nLXBhcnRpY2xlIjoiIn0seyJmYW1pbHkiOiJCZWVyZW5zIiwiZ2l2ZW4iOiJKLiIsInBhcnNlLW5hbWVzIjpmYWxzZSwiZHJvcHBpbmctcGFydGljbGUiOiIiLCJub24tZHJvcHBpbmctcGFydGljbGUiOiIifSx7ImZhbWlseSI6Ik1vcnJpcyIsImdpdmVuIjoiRC4iLCJwYXJzZS1uYW1lcyI6ZmFsc2UsImRyb3BwaW5nLXBhcnRpY2xlIjoiIiwibm9uLWRyb3BwaW5nLXBhcnRpY2xlIjoiIn0seyJmYW1pbHkiOiJDaGFybGVib2lzIiwiZ2l2ZW4iOiJTLkEuIiwicGFyc2UtbmFtZXMiOmZhbHNlLCJkcm9wcGluZy1wYXJ0aWNsZSI6IiIsIm5vbi1kcm9wcGluZy1wYXJ0aWNsZSI6IiJ9LHsiZmFtaWx5IjoiUmFza2luIiwiZ2l2ZW4iOiJKLi1QLiIsInBhcnNlLW5hbWVzIjpmYWxzZSwiZHJvcHBpbmctcGFydGljbGUiOiIiLCJub24tZHJvcHBpbmctcGFydGljbGUiOiIifV0sImNvbnRhaW5lci10aXRsZSI6IlNvbGlkLVN0YXRlIEVsZWN0cm9uaWNzIiwiY29udGFpbmVyLXRpdGxlLXNob3J0IjoiU29saWQgU3RhdGUgRWxlY3Ryb24iLCJET0kiOiIxMC4xMDE2L2ouc3NlLjIwMDcuMDcuMDEzIiwiSVNTTiI6IjAwMzgxMTAxIiwiVVJMIjoiaHR0cHM6Ly9saW5raW5naHViLmVsc2V2aWVyLmNvbS9yZXRyaWV2ZS9waWkvUzAwMzgxMTAxMDcwMDI0NTYiLCJpc3N1ZWQiOnsiZGF0ZS1wYXJ0cyI6W1syMDA3LDldXX0sInBhZ2UiOiIxMjQ1LTEyNDkiLCJhYnN0cmFjdCI6IlNlbGYtc3dpdGNoaW5nIGRldmljZXMgKFNTRHMpIGFyZSBuZXcgbmFuby1zY2FsZSBmaWVsZCBlZmZlY3QgYWN0aXZlIGNvbXBvbmVudHMuIEluIHRoZSBwcmVzZW50IHdvcmssIHRoZXNlIGRldmljZXMgYXJlIG1hZGUgaW4gc2lsaWNvbi1vbi1pbnN1bGF0b3IgKFNPSSkgdGVjaG5vbG9neSBhbmQgb3BlcmF0ZSBhdCByb29tIHRlbXBlcmF0dXJlLiBXZSBpbnZlc3RpZ2F0ZSB0aGVpciBjdXJyZW50LXZvbHRhZ2UgKEktVikgY2hhcmFjdGVyaXN0aWNzIHdoaWNoIHNob3cgYSBkaW9kZS1saWtlIGJlaGF2aW91ciBkdWUgdG8gZWxlY3Ryb3N0YXRpYyBlZmZlY3RzLiBUaGVybWFsIGFjdGl2YXRpb24gbWVhc3VyZW1lbnRzIGFyZSBwcmVzZW50ZWQgYW5kIGRpc2N1c3NlZC4gV2UgYWxzbyBwcmVzZW50IHNpbXVsYXRpb25zIHRvIGdhaW4gYmV0dGVyIHVuZGVyc3RhbmRpbmcgb2YgZGV2aWNlIHBoeXNpY3MgYW5kIGFsc28gdG8gb3B0aW1pemUgdGhlIGNyaXRpY2FsIHBhcmFtZXRlcnMgb2YgdGhlIGZhYnJpY2F0aW9uIHByb2Nlc3MuIMKpIDIwMDcgRWxzZXZpZXIgTHRkLiBBbGwgcmlnaHRzIHJlc2VydmVkLiIsImlzc3VlIjoiOSIsInZvbHVtZSI6IjUxIn0sImlzVGVtcG9yYXJ5IjpmYWxzZX0seyJpZCI6ImViZmE1YzJmLTQxYjItMzBjYy1hZWYyLTdiMTExMmE3NTc1ZCIsIml0ZW1EYXRhIjp7InR5cGUiOiJhcnRpY2xlLWpvdXJuYWwiLCJpZCI6ImViZmE1YzJmLTQxYjItMzBjYy1hZWYyLTdiMTExMmE3NTc1ZCIsInRpdGxlIjoiVGhlIGltcGFjdCBvZiBldGNoZWQgdHJlbmNoZXMgZ2VvbWV0cnkgYW5kIGRpZWxlY3RyaWMgbWF0ZXJpYWwgb24gdGhlIGVsZWN0cmljYWwgYmVoYXZpb3VyIG9mIHNpbGljb24tb24taW5zdWxhdG9yIHNlbGYtc3dpdGNoaW5nIGRpb2RlcyIsImF1dGhvciI6W3siZmFtaWx5IjoiRmFyaGkiLCJnaXZlbiI6IkciLCJwYXJzZS1uYW1lcyI6ZmFsc2UsImRyb3BwaW5nLXBhcnRpY2xlIjoiIiwibm9uLWRyb3BwaW5nLXBhcnRpY2xlIjoiIn0seyJmYW1pbHkiOiJNb3JyaXMiLCJnaXZlbiI6IkQiLCJwYXJzZS1uYW1lcyI6ZmFsc2UsImRyb3BwaW5nLXBhcnRpY2xlIjoiIiwibm9uLWRyb3BwaW5nLXBhcnRpY2xlIjoiIn0seyJmYW1pbHkiOiJDaGFybGVib2lzIiwiZ2l2ZW4iOiJTIEEiLCJwYXJzZS1uYW1lcyI6ZmFsc2UsImRyb3BwaW5nLXBhcnRpY2xlIjoiIiwibm9uLWRyb3BwaW5nLXBhcnRpY2xlIjoiIn0seyJmYW1pbHkiOiJSYXNraW4iLCJnaXZlbiI6IkotUCIsInBhcnNlLW5hbWVzIjpmYWxzZSwiZHJvcHBpbmctcGFydGljbGUiOiIiLCJub24tZHJvcHBpbmctcGFydGljbGUiOiIifV0sImNvbnRhaW5lci10aXRsZSI6Ik5hbm90ZWNobm9sb2d5IiwiY29udGFpbmVyLXRpdGxlLXNob3J0IjoiTmFub3RlY2hub2xvZ3kiLCJET0kiOiIxMC4xMDg4LzA5NTctNDQ4NC8yMi80My80MzUyMDMiLCJJU1NOIjoiMDk1Ny00NDg0IiwiVVJMIjoiaHR0cHM6Ly9pb3BzY2llbmNlLmlvcC5vcmcvYXJ0aWNsZS8xMC4xMDg4LzA5NTctNDQ4NC8yMi80My80MzUyMDMiLCJpc3N1ZWQiOnsiZGF0ZS1wYXJ0cyI6W1syMDExLDEwLDI4XV19LCJwYWdlIjoiNDM1MjAzIiwiYWJzdHJhY3QiOiJIb2xlIGVsZWN0cmljYWwgdHJhbnNwb3J0IGluIGEgcC1kb3BlZCBuYW5vY2hhbm5lbCBkZWZpbmVkIGJldHdlZW4gdHdvIEwtc2hhcGUgZXRjaGVkIHRyZW5jaGVzIG1hZGUgb24gYSBzaWxpY29uLW9uLWluc3VsYXRvciBzdWJzdHJhdGUgaXMgaW52ZXN0aWdhdGVkIHVzaW5nIGEgVENBRC1NZWRpY2kgc2ltdWxhdG9yLiBXZSBzdHVkeSB0aGUgaW1wYWN0IG9mIHRoZSBldGNoZWQgdHJlbmNoZXMnIGdlb21ldHJ5IGFuZCBkaWVsZWN0cmljIGZpbGxpbmcgbWF0ZXJpYWxzIG9uIHRoZSBjdXJyZW50LXZvbHRhZ2UgY2hhcmFjdGVyaXN0aWNzIG9mIHRoZSBkZXZpY2UuIENhcnJpZXIgYWNjdW11bGF0aW9uIG9uIGZyb250aWVycyBkZWZpbmVkIGJ5IHRoZSB0cmVuY2hlcyBjYXVzZXMgYSBtb2R1bGF0aW9uIG9mIHRoZSBob2xlIGRlbnNpdHkgaW5zaWRlIHRoZSBjb25kdWN0aW9uIGNoYW5uZWwgYXMgdGhlIGJpYXMgdm9sdGFnZSB2YXJpZXMgYW5kIHRoaXMgZ2l2ZXMgcmlzZSB0byBhIGRpb2RlLWxpa2UgY2hhcmFjdGVyaXN0aWMuIEZvciBhIDEuMs68bS1sb25nIGNoYW5uZWwsIHBsb3RzIG9mIHRoZSBlbGVjdHJpYyBmaWVsZCBkaXN0cmlidXRpb24gc2hvdyB0aGF0IGEgbm9ubGluZWFyIHRyYW5zcG9ydCByZWdpbWUgaXMgcmVhY2hlZCBhdCBhIG1vZGVyYXRlIHJldmVyc2UgYW5kIGZvcndhcmQgYmlhcyBvZiDCsSAyVi4gUGxvdHMgb2YgdGhlIGNhcnJpZXIgdmVsb2NpdHkgYWxvbmcgdGhlIGNvbmR1Y3Rpb24gY2hhbm5lbCBzaG93IHRoYXQgaG9sZXMgcmVtYWluIGhvdCBmb3IgYSBmZXcgaHVuZHJlZHMgb2Ygbm0gb3V0c2lkZSB0aGUgbmFub21ldHJlLXdpZGUgY2hhbm5lbCwgYXQgYSBiaWFzIG9mIMKxIDEwVi4gRmlsbGluZyB0aGUgZXRjaGVkIHRyZW5jaGVzIHdpdGggYSBoaWdoLc66IGRpZWxlY3RyaWMgbWF0ZXJpYWwgZ2l2ZXMgcmlzZSB0byBhIGxvd2VyIHRocmVzaG9sZCB2b2x0YWdlLCBWIHRoLiBBIHNpbWlsYXIgZGVjcmVhc2Ugb2YgVnRoIGlzIGFsc28gYWNoaWV2ZWQgYnkgcmVkdWNpbmcgdGhlIGxvbmdpdHVkaW5hbCBhbmQvb3IgdGhlIHRyYW5zdmVyc2UgdHJlbmNoIHdpZHRoLiBPdXIgc2ltdWxhdGlvbiByZXN1bHRzIHByb3ZpZGUgdXNlZnVsIGRlc2lnbiBndWlkZWxpbmVzIGZvciBmdXR1cmUgaW50ZWdyYXRlZCBzZWxmLXN3aXRjaGluZy1kaW9kZS0gYmFzZWQgY2lyY3VpdHMuIMKpIDIwMTEgSU9QIFB1Ymxpc2hpbmcgTHRkLiIsImlzc3VlIjoiNDMiLCJ2b2x1bWUiOiIyMiJ9LCJpc1RlbXBvcmFyeSI6ZmFsc2V9XX0="/>
          <w:id w:val="-815878465"/>
          <w:placeholder>
            <w:docPart w:val="6A24732E6DBB461AB0977909987A9DFB"/>
          </w:placeholder>
        </w:sdtPr>
        <w:sdtContent>
          <w:r w:rsidR="006A2A35" w:rsidRPr="006A2A35">
            <w:rPr>
              <w:color w:val="000000"/>
              <w:lang w:eastAsia="zh-CN"/>
            </w:rPr>
            <w:t>[7, 11, 17]</w:t>
          </w:r>
        </w:sdtContent>
      </w:sdt>
      <w:r w:rsidR="003B7E99">
        <w:rPr>
          <w:lang w:eastAsia="zh-CN"/>
        </w:rPr>
        <w:t>.</w:t>
      </w:r>
      <w:r w:rsidR="00C403EE" w:rsidRPr="00C403EE">
        <w:t xml:space="preserve"> </w:t>
      </w:r>
      <w:r w:rsidR="005D543D" w:rsidRPr="005D543D">
        <w:t xml:space="preserve">In this study, we employed advanced physical models, including the energy balance transport model, to examine the potential for ballistic or quasi-ballistic transport in SSD structures. Although the exact transport behavior in the fabricated device is not fully characterized, the use of these models enables us to explore and predict carrier dynamics under conditions where ballistic transport is likely to occur. This approach provides valuable insight into the design and </w:t>
      </w:r>
      <w:r w:rsidR="005D543D" w:rsidRPr="005D543D">
        <w:t>optimization of nanoscale device geometries that aim to enhance current response through reduced scattering.</w:t>
      </w:r>
    </w:p>
    <w:p w14:paraId="10054C80" w14:textId="7894BA24" w:rsidR="004C5CB8" w:rsidRDefault="004C5CB8" w:rsidP="004C5CB8">
      <w:pPr>
        <w:pStyle w:val="IJNEAMParagraph"/>
        <w:jc w:val="center"/>
        <w:rPr>
          <w:lang w:eastAsia="zh-CN"/>
        </w:rPr>
      </w:pPr>
      <w:r w:rsidRPr="004C5CB8">
        <w:rPr>
          <w:noProof/>
        </w:rPr>
        <w:drawing>
          <wp:inline distT="0" distB="0" distL="0" distR="0" wp14:anchorId="7CB5E465" wp14:editId="199CE051">
            <wp:extent cx="2399665" cy="1935075"/>
            <wp:effectExtent l="0" t="0" r="635" b="8255"/>
            <wp:docPr id="554535439" name="Picture 1" descr="A diagram of a channel leng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535439" name="Picture 1" descr="A diagram of a channel length&#10;&#10;AI-generated content may be incorrect."/>
                    <pic:cNvPicPr/>
                  </pic:nvPicPr>
                  <pic:blipFill>
                    <a:blip r:embed="rId16"/>
                    <a:stretch>
                      <a:fillRect/>
                    </a:stretch>
                  </pic:blipFill>
                  <pic:spPr>
                    <a:xfrm>
                      <a:off x="0" y="0"/>
                      <a:ext cx="2440200" cy="1967762"/>
                    </a:xfrm>
                    <a:prstGeom prst="rect">
                      <a:avLst/>
                    </a:prstGeom>
                  </pic:spPr>
                </pic:pic>
              </a:graphicData>
            </a:graphic>
          </wp:inline>
        </w:drawing>
      </w:r>
    </w:p>
    <w:p w14:paraId="59C41A5D" w14:textId="2667F268" w:rsidR="00A67E67" w:rsidRPr="007966AC" w:rsidRDefault="00A67E67" w:rsidP="00AB53EF">
      <w:pPr>
        <w:pStyle w:val="IJNEAMFigureCaption"/>
        <w:rPr>
          <w:b/>
          <w:bCs/>
        </w:rPr>
      </w:pPr>
      <w:r w:rsidRPr="00306B70">
        <w:rPr>
          <w:b/>
          <w:bCs/>
        </w:rPr>
        <w:t xml:space="preserve">Figure </w:t>
      </w:r>
      <w:r w:rsidR="005A4994" w:rsidRPr="00306B70">
        <w:rPr>
          <w:rFonts w:eastAsia="Yu Mincho"/>
          <w:b/>
          <w:bCs/>
          <w:lang w:eastAsia="ja-JP"/>
        </w:rPr>
        <w:t>1</w:t>
      </w:r>
      <w:r w:rsidRPr="00A67E67">
        <w:t xml:space="preserve"> </w:t>
      </w:r>
      <w:r w:rsidR="007966AC">
        <w:t xml:space="preserve">The structure </w:t>
      </w:r>
      <w:r w:rsidR="00404008">
        <w:t>of SSD has been selected</w:t>
      </w:r>
      <w:r w:rsidR="009D4BC6">
        <w:t xml:space="preserve"> for </w:t>
      </w:r>
      <w:r w:rsidR="007D16F1">
        <w:t>different geometrical shape changes.</w:t>
      </w:r>
    </w:p>
    <w:p w14:paraId="132FB40D" w14:textId="3C03EFCE" w:rsidR="00584E20" w:rsidRPr="00F314EA" w:rsidRDefault="00002C57" w:rsidP="00FA5A96">
      <w:pPr>
        <w:pStyle w:val="Heading2"/>
        <w:rPr>
          <w:i/>
        </w:rPr>
      </w:pPr>
      <w:r>
        <w:t xml:space="preserve">Different structure </w:t>
      </w:r>
      <w:r w:rsidR="009C0C94">
        <w:t>of geometrical diode</w:t>
      </w:r>
    </w:p>
    <w:p w14:paraId="7BE89A52" w14:textId="0679F5E8" w:rsidR="005A4994" w:rsidRDefault="005A4994" w:rsidP="005A4994">
      <w:pPr>
        <w:rPr>
          <w:rFonts w:eastAsia="Yu Mincho"/>
          <w:lang w:val="en-MY" w:eastAsia="ja-JP"/>
        </w:rPr>
      </w:pPr>
      <w:r w:rsidRPr="005A4994">
        <w:rPr>
          <w:rFonts w:eastAsia="Yu Mincho"/>
          <w:lang w:val="en-MY" w:eastAsia="ja-JP"/>
        </w:rPr>
        <w:t>In this section, two additional geometrical modifications to the SSD structure are proposed, both incorporating triangular-shaped insulating regions to introduce engineered potential barriers within the channel. As illustrated in Figure 2</w:t>
      </w:r>
      <w:r>
        <w:rPr>
          <w:rFonts w:eastAsia="Yu Mincho" w:hint="eastAsia"/>
          <w:lang w:val="en-MY" w:eastAsia="ja-JP"/>
        </w:rPr>
        <w:t>(a)</w:t>
      </w:r>
      <w:r w:rsidRPr="005A4994">
        <w:rPr>
          <w:rFonts w:eastAsia="Yu Mincho"/>
          <w:lang w:val="en-MY" w:eastAsia="ja-JP"/>
        </w:rPr>
        <w:t>, the first design integrates a combination of planar and triangular trench geometries, aiming to leverage the benefits of both gradual carrier injection and localized electric field enhancement. The second design</w:t>
      </w:r>
      <w:r>
        <w:rPr>
          <w:rFonts w:eastAsia="Yu Mincho" w:hint="eastAsia"/>
          <w:lang w:val="en-MY" w:eastAsia="ja-JP"/>
        </w:rPr>
        <w:t xml:space="preserve">, shown in </w:t>
      </w:r>
      <w:r w:rsidRPr="005A4994">
        <w:rPr>
          <w:rFonts w:eastAsia="Yu Mincho"/>
          <w:lang w:val="en-MY" w:eastAsia="ja-JP"/>
        </w:rPr>
        <w:t>Figure 2</w:t>
      </w:r>
      <w:r>
        <w:rPr>
          <w:rFonts w:eastAsia="Yu Mincho" w:hint="eastAsia"/>
          <w:lang w:val="en-MY" w:eastAsia="ja-JP"/>
        </w:rPr>
        <w:t>(</w:t>
      </w:r>
      <w:r w:rsidRPr="005A4994">
        <w:rPr>
          <w:rFonts w:eastAsia="Yu Mincho"/>
          <w:lang w:val="en-MY" w:eastAsia="ja-JP"/>
        </w:rPr>
        <w:t xml:space="preserve">b) features a fully triangular trench structure, intended to maximize field concentration and carrier acceleration through a sharp constriction. </w:t>
      </w:r>
    </w:p>
    <w:p w14:paraId="01F24A04" w14:textId="5BF435D6" w:rsidR="00C87FED" w:rsidRPr="00D53321" w:rsidRDefault="00C87FED" w:rsidP="00D53321">
      <w:pPr>
        <w:jc w:val="center"/>
        <w:rPr>
          <w:rFonts w:eastAsia="Yu Mincho"/>
          <w:lang w:val="en-MY" w:eastAsia="ja-JP"/>
        </w:rPr>
      </w:pPr>
      <w:r w:rsidRPr="00C87FED">
        <w:rPr>
          <w:rFonts w:eastAsia="Yu Mincho"/>
          <w:noProof/>
          <w:lang w:val="en-MY" w:eastAsia="ja-JP"/>
        </w:rPr>
        <w:drawing>
          <wp:inline distT="0" distB="0" distL="0" distR="0" wp14:anchorId="7B0FE331" wp14:editId="3E9899CC">
            <wp:extent cx="2552700" cy="3855606"/>
            <wp:effectExtent l="0" t="0" r="0" b="0"/>
            <wp:docPr id="281593657" name="Picture 1" descr="A diagram of anode and an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593657" name="Picture 1" descr="A diagram of anode and anode&#10;&#10;AI-generated content may be incorrect."/>
                    <pic:cNvPicPr/>
                  </pic:nvPicPr>
                  <pic:blipFill>
                    <a:blip r:embed="rId17"/>
                    <a:stretch>
                      <a:fillRect/>
                    </a:stretch>
                  </pic:blipFill>
                  <pic:spPr>
                    <a:xfrm>
                      <a:off x="0" y="0"/>
                      <a:ext cx="2567319" cy="3877686"/>
                    </a:xfrm>
                    <a:prstGeom prst="rect">
                      <a:avLst/>
                    </a:prstGeom>
                  </pic:spPr>
                </pic:pic>
              </a:graphicData>
            </a:graphic>
          </wp:inline>
        </w:drawing>
      </w:r>
    </w:p>
    <w:p w14:paraId="26135201" w14:textId="5AF80FFF" w:rsidR="004914D1" w:rsidRPr="00F87F01" w:rsidRDefault="004914D1" w:rsidP="00D53321">
      <w:pPr>
        <w:pStyle w:val="IJNEAMFigureCaption"/>
      </w:pPr>
      <w:r w:rsidRPr="00F87F01">
        <w:rPr>
          <w:b/>
          <w:bCs/>
        </w:rPr>
        <w:t>Figure 2</w:t>
      </w:r>
      <w:r w:rsidR="005A4994" w:rsidRPr="00F87F01">
        <w:rPr>
          <w:rFonts w:eastAsia="Yu Mincho"/>
          <w:lang w:eastAsia="ja-JP"/>
        </w:rPr>
        <w:t xml:space="preserve"> </w:t>
      </w:r>
      <w:r w:rsidR="007E473B" w:rsidRPr="00F87F01">
        <w:t xml:space="preserve">SSD </w:t>
      </w:r>
      <w:r w:rsidRPr="00F87F01">
        <w:t xml:space="preserve">(a) </w:t>
      </w:r>
      <w:bookmarkStart w:id="2" w:name="_Hlk201570617"/>
      <w:r w:rsidR="004D2509" w:rsidRPr="00F87F01">
        <w:t>with integration of planar and triangular trench</w:t>
      </w:r>
      <w:bookmarkEnd w:id="2"/>
      <w:r w:rsidR="004D2509" w:rsidRPr="00F87F01">
        <w:t xml:space="preserve">, </w:t>
      </w:r>
      <w:r w:rsidRPr="00F87F01">
        <w:t xml:space="preserve">and (b) </w:t>
      </w:r>
      <w:r w:rsidR="004D2509" w:rsidRPr="00F87F01">
        <w:t>with fully triangular barrier structure.</w:t>
      </w:r>
    </w:p>
    <w:p w14:paraId="4B539DCF" w14:textId="081CB446" w:rsidR="00426F8E" w:rsidRPr="005D543D" w:rsidRDefault="005D543D" w:rsidP="00306B70">
      <w:pPr>
        <w:pStyle w:val="IJNEAMParagraph"/>
      </w:pPr>
      <w:r w:rsidRPr="00306B70">
        <w:lastRenderedPageBreak/>
        <w:t xml:space="preserve">These modifications are introduced to investigate their effects on carrier transport characteristics and to assess the potential for promoting ballistic-like </w:t>
      </w:r>
      <w:r w:rsidR="00434809" w:rsidRPr="00434809">
        <w:t>behavior</w:t>
      </w:r>
      <w:r w:rsidRPr="00306B70">
        <w:t xml:space="preserve"> in the channel.</w:t>
      </w:r>
    </w:p>
    <w:p w14:paraId="02BD1BBA" w14:textId="737CE96E" w:rsidR="00AD415D" w:rsidRDefault="00A43C2D" w:rsidP="62B6CBEA">
      <w:pPr>
        <w:pStyle w:val="Heading1"/>
      </w:pPr>
      <w:r>
        <w:t>results and discussion</w:t>
      </w:r>
    </w:p>
    <w:p w14:paraId="0547B4BF" w14:textId="2EB1DADB" w:rsidR="00381F90" w:rsidRPr="00381F90" w:rsidRDefault="00D84EF0" w:rsidP="00381F90">
      <w:pPr>
        <w:pStyle w:val="Heading2"/>
      </w:pPr>
      <w:r>
        <w:t>Planar trench</w:t>
      </w:r>
    </w:p>
    <w:p w14:paraId="2B7A4BF7" w14:textId="5CD720AF" w:rsidR="005A4994" w:rsidRPr="000B10D3" w:rsidRDefault="005A4994" w:rsidP="00447DBF">
      <w:pPr>
        <w:pStyle w:val="IJNEAMParagraph"/>
        <w:rPr>
          <w:rFonts w:eastAsia="Yu Mincho"/>
          <w:lang w:val="en-SG" w:eastAsia="ja-JP"/>
        </w:rPr>
      </w:pPr>
      <w:r w:rsidRPr="005A4994">
        <w:rPr>
          <w:lang w:val="en-SG"/>
        </w:rPr>
        <w:t xml:space="preserve">Two planar trench SSD structures with different channel lengths were designed to investigate the impact of channel scaling on device performance. The current–voltage (I–V) characteristics were analyzed by applying a positive bias to the anode and a negative bias to the cathode. The results </w:t>
      </w:r>
      <w:r>
        <w:rPr>
          <w:rFonts w:eastAsia="Yu Mincho" w:hint="eastAsia"/>
          <w:lang w:val="en-SG" w:eastAsia="ja-JP"/>
        </w:rPr>
        <w:t xml:space="preserve">as </w:t>
      </w:r>
      <w:r w:rsidRPr="005A4994">
        <w:rPr>
          <w:lang w:val="en-SG"/>
        </w:rPr>
        <w:t>show</w:t>
      </w:r>
      <w:r>
        <w:rPr>
          <w:rFonts w:eastAsia="Yu Mincho" w:hint="eastAsia"/>
          <w:lang w:val="en-SG" w:eastAsia="ja-JP"/>
        </w:rPr>
        <w:t xml:space="preserve">n in Figure 3 </w:t>
      </w:r>
      <w:r w:rsidR="00BB7F13">
        <w:rPr>
          <w:rFonts w:eastAsia="Yu Mincho"/>
          <w:lang w:val="en-SG" w:eastAsia="ja-JP"/>
        </w:rPr>
        <w:t xml:space="preserve">(a) </w:t>
      </w:r>
      <w:r>
        <w:rPr>
          <w:rFonts w:eastAsia="Yu Mincho" w:hint="eastAsia"/>
          <w:lang w:val="en-SG" w:eastAsia="ja-JP"/>
        </w:rPr>
        <w:t>shows</w:t>
      </w:r>
      <w:r w:rsidRPr="005A4994">
        <w:rPr>
          <w:lang w:val="en-SG"/>
        </w:rPr>
        <w:t xml:space="preserve"> that the device with a shorter channel length exhibits a notable improvement in forward current, indicating enhanced carrier transport due to reduced scattering and resistance. However, this improvement comes at the cost of increased leakage current under reverse bias conditions, likely due to weaker electrostatic control and enhanced </w:t>
      </w:r>
      <w:r w:rsidR="00306B70" w:rsidRPr="005A4994">
        <w:rPr>
          <w:lang w:val="en-SG"/>
        </w:rPr>
        <w:t>tunnelling</w:t>
      </w:r>
      <w:r w:rsidRPr="005A4994">
        <w:rPr>
          <w:lang w:val="en-SG"/>
        </w:rPr>
        <w:t xml:space="preserve"> or thermionic emission effects across the shortened channel.</w:t>
      </w:r>
      <w:r w:rsidR="00BB7F13">
        <w:rPr>
          <w:lang w:val="en-SG"/>
        </w:rPr>
        <w:t xml:space="preserve"> </w:t>
      </w:r>
      <w:r w:rsidR="00002525" w:rsidRPr="00D53321">
        <w:rPr>
          <w:lang w:val="en-SG"/>
        </w:rPr>
        <w:t>C</w:t>
      </w:r>
      <w:r w:rsidR="00BB7F13" w:rsidRPr="00D53321">
        <w:rPr>
          <w:lang w:val="en-SG"/>
        </w:rPr>
        <w:t xml:space="preserve">urvature coefficient analysis is </w:t>
      </w:r>
      <w:r w:rsidR="00002525" w:rsidRPr="00D53321">
        <w:rPr>
          <w:lang w:val="en-SG"/>
        </w:rPr>
        <w:t xml:space="preserve">also </w:t>
      </w:r>
      <w:r w:rsidR="00BB7F13" w:rsidRPr="00D53321">
        <w:rPr>
          <w:lang w:val="en-SG"/>
        </w:rPr>
        <w:t>carried out and plotted in Figure 3 (b)</w:t>
      </w:r>
      <w:r w:rsidR="000B10D3" w:rsidRPr="00D53321">
        <w:rPr>
          <w:lang w:val="en-SG"/>
        </w:rPr>
        <w:t>. This analysis shown that channel length</w:t>
      </w:r>
      <w:r w:rsidR="00002525" w:rsidRPr="00D53321">
        <w:rPr>
          <w:lang w:val="en-SG"/>
        </w:rPr>
        <w:t xml:space="preserve"> of</w:t>
      </w:r>
      <w:r w:rsidR="000B10D3" w:rsidRPr="00D53321">
        <w:rPr>
          <w:lang w:val="en-SG"/>
        </w:rPr>
        <w:t xml:space="preserve"> 0.55 </w:t>
      </w:r>
      <w:r w:rsidR="000B10D3" w:rsidRPr="00D53321">
        <w:t>µm cannot reached t</w:t>
      </w:r>
      <w:r w:rsidR="00002525" w:rsidRPr="00D53321">
        <w:t>he</w:t>
      </w:r>
      <w:r w:rsidR="000B10D3" w:rsidRPr="00D53321">
        <w:t xml:space="preserve"> minimal </w:t>
      </w:r>
      <w:r w:rsidR="00002525" w:rsidRPr="00D53321">
        <w:t xml:space="preserve">requirement of the </w:t>
      </w:r>
      <w:r w:rsidR="000B10D3" w:rsidRPr="00D53321">
        <w:t>curvature coefficients</w:t>
      </w:r>
      <w:r w:rsidR="00002525" w:rsidRPr="00D53321">
        <w:t>,</w:t>
      </w:r>
      <w:r w:rsidR="000B10D3" w:rsidRPr="00D53321">
        <w:t xml:space="preserve"> 3.5 V</w:t>
      </w:r>
      <w:r w:rsidR="000B10D3" w:rsidRPr="00D53321">
        <w:rPr>
          <w:vertAlign w:val="superscript"/>
        </w:rPr>
        <w:t>-1</w:t>
      </w:r>
      <w:r w:rsidR="000B10D3" w:rsidRPr="00D53321">
        <w:t xml:space="preserve"> </w:t>
      </w:r>
      <w:r w:rsidR="00002525" w:rsidRPr="00D53321">
        <w:t xml:space="preserve">to efficiently rectify the current </w:t>
      </w:r>
      <w:sdt>
        <w:sdtPr>
          <w:rPr>
            <w:color w:val="000000"/>
          </w:rPr>
          <w:tag w:val="MENDELEY_CITATION_v3_eyJjaXRhdGlvbklEIjoiTUVOREVMRVlfQ0lUQVRJT05fYjQyMTY2NTktNmNiZS00MWJiLWFmODMtZDI2N2Y5NDU2YjVmIiwicHJvcGVydGllcyI6eyJub3RlSW5kZXgiOjB9LCJpc0VkaXRlZCI6ZmFsc2UsIm1hbnVhbE92ZXJyaWRlIjp7ImlzTWFudWFsbHlPdmVycmlkZGVuIjpmYWxzZSwiY2l0ZXByb2NUZXh0IjoiWzE4XSIsIm1hbnVhbE92ZXJyaWRlVGV4dCI6IiJ9LCJjaXRhdGlvbkl0ZW1zIjpbeyJpZCI6IjljMjE3ZTJiLWRhNzEtMzVlZi1iMGM0LWU2OWExODJjNGY0OCIsIml0ZW1EYXRhIjp7InR5cGUiOiJhcnRpY2xlLWpvdXJuYWwiLCJpZCI6IjljMjE3ZTJiLWRhNzEtMzVlZi1iMGM0LWU2OWExODJjNGY0OCIsInRpdGxlIjoiU2VsZi1zd2l0Y2hpbmcgZGlvZGVzIGFzIFJGIHJlY3RpZmllcnM6IGV2YWx1YXRpb24gbWV0aG9kcyBhbmQgY3VycmVudCBwcm9ncmVzcyIsImF1dGhvciI6W3siZmFtaWx5IjoiWmFrYXJpYSIsImdpdmVuIjoiTm9yIEZhcmhhbmkiLCJwYXJzZS1uYW1lcyI6ZmFsc2UsImRyb3BwaW5nLXBhcnRpY2xlIjoiIiwibm9uLWRyb3BwaW5nLXBhcnRpY2xlIjoiIn0seyJmYW1pbHkiOiJLYXNqb28iLCJnaXZlbiI6IlNoYWhyaXIgUml6YWwiLCJwYXJzZS1uYW1lcyI6ZmFsc2UsImRyb3BwaW5nLXBhcnRpY2xlIjoiIiwibm9uLWRyb3BwaW5nLXBhcnRpY2xlIjoiIn0seyJmYW1pbHkiOiJJc2EiLCJnaXZlbiI6Ik11YW1tYXIgTW9oYW1hZCIsInBhcnNlLW5hbWVzIjpmYWxzZSwiZHJvcHBpbmctcGFydGljbGUiOiIiLCJub24tZHJvcHBpbmctcGFydGljbGUiOiIifSx7ImZhbWlseSI6IlphaWxhbiIsImdpdmVuIjoiWmFyaW1hd2F0eSIsInBhcnNlLW5hbWVzIjpmYWxzZSwiZHJvcHBpbmctcGFydGljbGUiOiIiLCJub24tZHJvcHBpbmctcGFydGljbGUiOiIifSx7ImZhbWlseSI6IktoYWlydWRkaW4gTWQgQXJzaGFkIiwiZ2l2ZW4iOiJNb2hkIiwicGFyc2UtbmFtZXMiOmZhbHNlLCJkcm9wcGluZy1wYXJ0aWNsZSI6IiIsIm5vbi1kcm9wcGluZy1wYXJ0aWNsZSI6IiJ9LHsiZmFtaWx5IjoiVGFraW5nIiwiZ2l2ZW4iOiJTYW5uYSIsInBhcnNlLW5hbWVzIjpmYWxzZSwiZHJvcHBpbmctcGFydGljbGUiOiIiLCJub24tZHJvcHBpbmctcGFydGljbGUiOiIifV0sImNvbnRhaW5lci10aXRsZSI6IkJ1bGxldGluIG9mIEVsZWN0cmljYWwgRW5naW5lZXJpbmcgYW5kIEluZm9ybWF0aWNzIiwiRE9JIjoiMTAuMTE1OTEvZWVpLnY4aTIuMTQxMyIsIklTU04iOiIyMzAyLTkyODUiLCJVUkwiOiJodHRwczovL2JlZWkub3JnL2luZGV4LnBocC9FRUkvYXJ0aWNsZS92aWV3LzE0MTMiLCJpc3N1ZWQiOnsiZGF0ZS1wYXJ0cyI6W1syMDE5LDYsMV1dfSwicGFnZSI6IjM5Ni00MDQiLCJhYnN0cmFjdCI6IjxwPkluIHRoZSBhZHZhbmNlbWVudCBvZiB0aGUgSW50ZXJuZXQgb2YgVGhpbmdzIChJb1QpIGFwcGxpY2F0aW9ucywgd2lkZXNwcmVhZCB1c2VzIGFuZCBhcHBsaWNhdGlvbnMgb2YgZGV2aWNlcyByZXF1aXJlIGhpZ2hlciBmcmVxdWVuY3kgY29ubmVjdGl2aXR5IHRvIGJlIGV4cGxvcmVkIGFuZCBleHBsb2l0ZWQuIEZ1cnRoZXJtb3JlLCB0aGUgc2l6ZSwgd2VpZ2h0LCBwb3dlciBhbmQgY29zdCBkZW1hbmRzIGZvciB0aGUgSW9UIGVjb3N5c3RlbXMgYWxzbyBjcmVhdGVzIGEgbmV3IHBhcmFkaWdtIGZvciB0aGUgaGFyZHdhcmUgd2hlcmUgaW1wcm92ZWQgcG93ZXIgZWZmaWNpZW5jeSBhbmQgZWZmaWNpZW50IHdpcmVsZXNzIHRyYW5zbWlzc2lvbiBuZWVkZWQgdG8gYmUgaW52ZXN0aWdhdGVkIGFuZCBtYWRlIGZlYXNpYmxlLiBBcyBzdWNoLCBmdW5jdGlvbmFsIG1pY3Jvd2F2ZSBkZXRlY3RvcnMgdG8gZGV0ZWN0IGFuZCByZWN0aWZ5IHRoZSBzaWduYWxzIHRyYW5zbWl0dGVkIGluIGhpZ2hlciBmcmVxdWVuY3kgcmVnaW9ucyBhcmUgY3J1Y2lhbC4gVGhpcyBwYXBlciByZXZpZXdlZCB0aGUgcHJhY3RpY2FiaWxpdHkgb2Ygc2VsZiBzd2l0Y2hpbmcgZGlvZGVzIGFzIFJhZGlvIEZyZXF1ZW5jeSAoUkYpIHJlY3RpZmllcnMuIFRoZSBleGlzdGluZyBtZXRob2RzIHVzZWQgaW4gdGhlIGV2YWx1YXRpb24gb2YgdGhlIHJlY3RpZmljYXRpb24gcGVyZm9ybWFuY2UgYW5kIGN1dC1vZmYgZnJlcXVlbmN5IGFyZSByZXZpZXdlZCwgYW5kIGN1cnJlbnQgYWNoaWV2ZW1lbnRzIGFyZSB0aGVuIGNvbmNsdWRlZC4gVGhlIHdvcmtzIHJldmlld2VkIGluIHRoaXMgcGFwZXIgaGlnaGxpZ2h0cyB0aGUgZnVuY3Rpb25hbGl0eSBvZiBTU0QgYXMgYSBSRiByZWN0aWZpZXIgd2l0aCBkZXNpZ24gc2ltcGxpY2l0eSwgd2hpY2ggbWF5IG9mZmVyIGNoZWFwZXIgYWx0ZXJuYXRpdmVzIGluIGN1cnJlbnQgaGlnaCBmcmVxdWVuY3kgcmVjdGlmeWluZyBkZXZpY2VzIGZvciBhcHBsaWNhdGlvbiBpbiBsb3ctcG93ZXIgZGV2aWNlcy48L3A+IiwiaXNzdWUiOiIyIiwidm9sdW1lIjoiOCIsImNvbnRhaW5lci10aXRsZS1zaG9ydCI6IiJ9LCJpc1RlbXBvcmFyeSI6ZmFsc2V9XX0="/>
          <w:id w:val="-772782808"/>
          <w:placeholder>
            <w:docPart w:val="DefaultPlaceholder_-1854013440"/>
          </w:placeholder>
        </w:sdtPr>
        <w:sdtContent>
          <w:r w:rsidR="006A2A35" w:rsidRPr="006A2A35">
            <w:rPr>
              <w:color w:val="000000"/>
            </w:rPr>
            <w:t>[18]</w:t>
          </w:r>
        </w:sdtContent>
      </w:sdt>
      <w:r w:rsidR="000B10D3" w:rsidRPr="00D53321">
        <w:rPr>
          <w:color w:val="000000"/>
        </w:rPr>
        <w:t>.</w:t>
      </w:r>
      <w:r w:rsidR="00ED4655">
        <w:rPr>
          <w:color w:val="000000"/>
        </w:rPr>
        <w:t xml:space="preserve"> </w:t>
      </w:r>
    </w:p>
    <w:p w14:paraId="3BD90049" w14:textId="20043935" w:rsidR="005A4994" w:rsidRPr="005A4994" w:rsidRDefault="00A55B22" w:rsidP="005A4994">
      <w:pPr>
        <w:pStyle w:val="IJNEAMParagraph"/>
        <w:rPr>
          <w:rFonts w:eastAsia="Yu Mincho"/>
          <w:lang w:val="en-SG" w:eastAsia="ja-JP"/>
        </w:rPr>
      </w:pPr>
      <w:r>
        <w:rPr>
          <w:rFonts w:eastAsia="Yu Mincho" w:hint="eastAsia"/>
          <w:lang w:eastAsia="ja-JP"/>
        </w:rPr>
        <w:t>T</w:t>
      </w:r>
      <w:r w:rsidR="005A4994" w:rsidRPr="005A4994">
        <w:rPr>
          <w:rFonts w:eastAsia="Yu Mincho"/>
          <w:lang w:eastAsia="ja-JP"/>
        </w:rPr>
        <w:t xml:space="preserve">he </w:t>
      </w:r>
      <w:r w:rsidR="005A4994" w:rsidRPr="00306B70">
        <w:rPr>
          <w:rFonts w:eastAsia="Yu Mincho"/>
          <w:lang w:eastAsia="ja-JP"/>
        </w:rPr>
        <w:t>hole velocity</w:t>
      </w:r>
      <w:r w:rsidR="005A4994" w:rsidRPr="00D21946">
        <w:rPr>
          <w:rFonts w:eastAsia="Yu Mincho"/>
          <w:lang w:eastAsia="ja-JP"/>
        </w:rPr>
        <w:t xml:space="preserve">, </w:t>
      </w:r>
      <w:r w:rsidR="005A4994" w:rsidRPr="00306B70">
        <w:rPr>
          <w:rFonts w:eastAsia="Yu Mincho"/>
          <w:lang w:eastAsia="ja-JP"/>
        </w:rPr>
        <w:t>hole temperature</w:t>
      </w:r>
      <w:r w:rsidR="005A4994" w:rsidRPr="00D21946">
        <w:rPr>
          <w:rFonts w:eastAsia="Yu Mincho"/>
          <w:lang w:eastAsia="ja-JP"/>
        </w:rPr>
        <w:t xml:space="preserve">, and </w:t>
      </w:r>
      <w:r w:rsidR="005A4994" w:rsidRPr="00306B70">
        <w:rPr>
          <w:rFonts w:eastAsia="Yu Mincho"/>
          <w:lang w:eastAsia="ja-JP"/>
        </w:rPr>
        <w:t>electric field</w:t>
      </w:r>
      <w:r w:rsidR="005A4994" w:rsidRPr="00D21946">
        <w:rPr>
          <w:rFonts w:eastAsia="Yu Mincho"/>
          <w:lang w:eastAsia="ja-JP"/>
        </w:rPr>
        <w:t xml:space="preserve"> </w:t>
      </w:r>
      <w:r w:rsidR="005A4994" w:rsidRPr="005A4994">
        <w:rPr>
          <w:rFonts w:eastAsia="Yu Mincho"/>
          <w:lang w:eastAsia="ja-JP"/>
        </w:rPr>
        <w:t xml:space="preserve">profiles for the two planar trench SSDs </w:t>
      </w:r>
      <w:r>
        <w:rPr>
          <w:rFonts w:eastAsia="Yu Mincho" w:hint="eastAsia"/>
          <w:lang w:eastAsia="ja-JP"/>
        </w:rPr>
        <w:t>are</w:t>
      </w:r>
      <w:r w:rsidRPr="005A4994">
        <w:rPr>
          <w:rFonts w:eastAsia="Yu Mincho"/>
          <w:lang w:eastAsia="ja-JP"/>
        </w:rPr>
        <w:t xml:space="preserve"> further analyzed </w:t>
      </w:r>
      <w:r w:rsidR="005A4994" w:rsidRPr="005A4994">
        <w:rPr>
          <w:rFonts w:eastAsia="Yu Mincho"/>
          <w:lang w:eastAsia="ja-JP"/>
        </w:rPr>
        <w:t>with different channel lengths to gain deeper insight into carrier transport behavior. These results are illustrated in Figure</w:t>
      </w:r>
      <w:r w:rsidR="00D21946">
        <w:rPr>
          <w:rFonts w:eastAsia="Yu Mincho" w:hint="eastAsia"/>
          <w:lang w:eastAsia="ja-JP"/>
        </w:rPr>
        <w:t>s</w:t>
      </w:r>
      <w:r w:rsidR="005A4994" w:rsidRPr="005A4994">
        <w:rPr>
          <w:rFonts w:eastAsia="Yu Mincho"/>
          <w:lang w:eastAsia="ja-JP"/>
        </w:rPr>
        <w:t xml:space="preserve"> </w:t>
      </w:r>
      <w:r w:rsidR="00D21946">
        <w:rPr>
          <w:rFonts w:eastAsia="Yu Mincho" w:hint="eastAsia"/>
          <w:lang w:eastAsia="ja-JP"/>
        </w:rPr>
        <w:t xml:space="preserve">4 </w:t>
      </w:r>
      <w:r w:rsidR="00D21946">
        <w:rPr>
          <w:rFonts w:eastAsia="Yu Mincho"/>
          <w:lang w:eastAsia="ja-JP"/>
        </w:rPr>
        <w:t>–</w:t>
      </w:r>
      <w:r w:rsidR="00D21946">
        <w:rPr>
          <w:rFonts w:eastAsia="Yu Mincho" w:hint="eastAsia"/>
          <w:lang w:eastAsia="ja-JP"/>
        </w:rPr>
        <w:t xml:space="preserve"> 6.</w:t>
      </w:r>
      <w:r w:rsidR="005A4994" w:rsidRPr="005A4994">
        <w:rPr>
          <w:rFonts w:eastAsia="Yu Mincho"/>
          <w:lang w:eastAsia="ja-JP"/>
        </w:rPr>
        <w:t xml:space="preserve"> As shown in Figure</w:t>
      </w:r>
      <w:r w:rsidR="00D21946">
        <w:rPr>
          <w:rFonts w:eastAsia="Yu Mincho" w:hint="eastAsia"/>
          <w:lang w:eastAsia="ja-JP"/>
        </w:rPr>
        <w:t>s</w:t>
      </w:r>
      <w:r w:rsidR="005A4994" w:rsidRPr="005A4994">
        <w:rPr>
          <w:rFonts w:eastAsia="Yu Mincho"/>
          <w:lang w:eastAsia="ja-JP"/>
        </w:rPr>
        <w:t xml:space="preserve"> </w:t>
      </w:r>
      <w:r w:rsidR="00D21946">
        <w:rPr>
          <w:rFonts w:eastAsia="Yu Mincho" w:hint="eastAsia"/>
          <w:lang w:eastAsia="ja-JP"/>
        </w:rPr>
        <w:t>4</w:t>
      </w:r>
      <w:r w:rsidR="005A4994" w:rsidRPr="005A4994">
        <w:rPr>
          <w:rFonts w:eastAsia="Yu Mincho"/>
          <w:lang w:eastAsia="ja-JP"/>
        </w:rPr>
        <w:t xml:space="preserve"> and</w:t>
      </w:r>
      <w:r w:rsidR="00D21946">
        <w:rPr>
          <w:rFonts w:eastAsia="Yu Mincho" w:hint="eastAsia"/>
          <w:lang w:eastAsia="ja-JP"/>
        </w:rPr>
        <w:t xml:space="preserve"> 5</w:t>
      </w:r>
      <w:r w:rsidR="005A4994" w:rsidRPr="005A4994">
        <w:rPr>
          <w:rFonts w:eastAsia="Yu Mincho"/>
          <w:lang w:eastAsia="ja-JP"/>
        </w:rPr>
        <w:t>, the hole velocity is initially low at the channel entrance but increases significantly near the channel exit, indicating acceleration along the transport path</w:t>
      </w:r>
      <w:r w:rsidR="000766B1">
        <w:rPr>
          <w:rFonts w:eastAsia="Yu Mincho"/>
          <w:lang w:eastAsia="ja-JP"/>
        </w:rPr>
        <w:t xml:space="preserve"> </w:t>
      </w:r>
      <w:sdt>
        <w:sdtPr>
          <w:rPr>
            <w:rFonts w:eastAsia="Yu Mincho"/>
            <w:color w:val="000000"/>
            <w:lang w:eastAsia="ja-JP"/>
          </w:rPr>
          <w:tag w:val="MENDELEY_CITATION_v3_eyJjaXRhdGlvbklEIjoiTUVOREVMRVlfQ0lUQVRJT05fYzg1ZjhlMDYtNGJmZS00N2ViLTgyNmEtZmFjMThjMzU3ZWEwIiwicHJvcGVydGllcyI6eyJub3RlSW5kZXgiOjB9LCJpc0VkaXRlZCI6ZmFsc2UsIm1hbnVhbE92ZXJyaWRlIjp7ImlzTWFudWFsbHlPdmVycmlkZGVuIjp0cnVlLCJjaXRlcHJvY1RleHQiOiJbMTldLCBbMjBdIiwibWFudWFsT3ZlcnJpZGVUZXh0IjoiWzE5LCAyMF0ifSwiY2l0YXRpb25JdGVtcyI6W3siaWQiOiIzNzFlZjBhYS1hMmQ3LTM0Y2UtOWEzMi1mZjI3MmM1MjhkNmIiLCJpdGVtRGF0YSI6eyJ0eXBlIjoiY2hhcHRlciIsImlkIjoiMzcxZWYwYWEtYTJkNy0zNGNlLTlhMzItZmYyNzJjNTI4ZDZiIiwidGl0bGUiOiJNb250ZSBDYXJsbyBTaW11bGF0aW9uIG9mIFJvb20gVGVtcGVyYXR1cmUgQmFsbGlzdGljIE5hbm9kZXZpY2VzIiwiYXV0aG9yIjpbeyJmYW1pbHkiOiJJbmlndWV6LWRlLWxhLVRvcnJlIiwiZ2l2ZW4iOiJJZ25hY2lvIiwicGFyc2UtbmFtZXMiOmZhbHNlLCJkcm9wcGluZy1wYXJ0aWNsZSI6IiIsIm5vbi1kcm9wcGluZy1wYXJ0aWNsZSI6IiJ9LHsiZmFtaWx5IjoiR29uemFsZXoiLCJnaXZlbiI6IlRvbWFzIiwicGFyc2UtbmFtZXMiOmZhbHNlLCJkcm9wcGluZy1wYXJ0aWNsZSI6IiIsIm5vbi1kcm9wcGluZy1wYXJ0aWNsZSI6IiJ9LHsiZmFtaWx5IjoiUm9kaWxsYSIsImdpdmVuIjoiSGVsZW5hIiwicGFyc2UtbmFtZXMiOmZhbHNlLCJkcm9wcGluZy1wYXJ0aWNsZSI6IiIsIm5vbi1kcm9wcGluZy1wYXJ0aWNsZSI6IiJ9LHsiZmFtaWx5IjoiRy4iLCJnaXZlbiI6IkJlYXRyaXoiLCJwYXJzZS1uYW1lcyI6ZmFsc2UsImRyb3BwaW5nLXBhcnRpY2xlIjoiIiwibm9uLWRyb3BwaW5nLXBhcnRpY2xlIjoiIn0seyJmYW1pbHkiOiJNYXRlb3MiLCJnaXZlbiI6IkphdmllciIsInBhcnNlLW5hbWVzIjpmYWxzZSwiZHJvcHBpbmctcGFydGljbGUiOiIiLCJub24tZHJvcHBpbmctcGFydGljbGUiOiIifV0sImNvbnRhaW5lci10aXRsZSI6IkFwcGxpY2F0aW9ucyBvZiBNb250ZSBDYXJsbyBNZXRob2QgaW4gU2NpZW5jZSBhbmQgRW5naW5lZXJpbmciLCJET0kiOiIxMC41NzcyLzE1ODYzIiwiVVJMIjoiaHR0cDovL3d3dy5pbnRlY2hvcGVuLmNvbS9ib29rcy9hcHBsaWNhdGlvbnMtb2YtbW9udGUtY2FybG8tbWV0aG9kLWluLXNjaWVuY2UtYW5kLWVuZ2luZWVyaW5nL21vbnRlLWNhcmxvLXNpbXVsYXRpb24tb2Ytcm9vbS10ZW1wZXJhdHVyZS1iYWxsaXN0aWMtbmFub2RldmljZXMiLCJpc3N1ZWQiOnsiZGF0ZS1wYXJ0cyI6W1syMDExLDIsMjhdXX0sInB1Ymxpc2hlciI6IkluVGVjaCIsImNvbnRhaW5lci10aXRsZS1zaG9ydCI6IiJ9LCJpc1RlbXBvcmFyeSI6ZmFsc2V9LHsiaWQiOiIxMzhhYjc3OC0zN2IyLTMxZjYtYjZmNS05ODBkNGFhZmJmYTMiLCJpdGVtRGF0YSI6eyJ0eXBlIjoicGFwZXItY29uZmVyZW5jZSIsImlkIjoiMTM4YWI3NzgtMzdiMi0zMWY2LWI2ZjUtOTgwZDRhYWZiZmEzIiwidGl0bGUiOiJUSHogb3BlcmF0aW9uIG9mIHNlbGYtc3dpdGNoaW5nIG5hbm8tZGlvZGVzIGFuZCBuYW5vLXRyYW5zaXN0b3JzIiwiYXV0aG9yIjpbeyJmYW1pbHkiOiJNYXRlb3MiLCJnaXZlbiI6IkouIiwicGFyc2UtbmFtZXMiOmZhbHNlLCJkcm9wcGluZy1wYXJ0aWNsZSI6IiIsIm5vbi1kcm9wcGluZy1wYXJ0aWNsZSI6IiJ9LHsiZmFtaWx5IjoiU29uZyIsImdpdmVuIjoiQS4gTS4iLCJwYXJzZS1uYW1lcyI6ZmFsc2UsImRyb3BwaW5nLXBhcnRpY2xlIjoiIiwibm9uLWRyb3BwaW5nLXBhcnRpY2xlIjoiIn0seyJmYW1pbHkiOiJWYXNhbGxvIiwiZ2l2ZW4iOiJCLiBHLiIsInBhcnNlLW5hbWVzIjpmYWxzZSwiZHJvcHBpbmctcGFydGljbGUiOiIiLCJub24tZHJvcHBpbmctcGFydGljbGUiOiIifSx7ImZhbWlseSI6IlBhcmRvIiwiZ2l2ZW4iOiJELiIsInBhcnNlLW5hbWVzIjpmYWxzZSwiZHJvcHBpbmctcGFydGljbGUiOiIiLCJub24tZHJvcHBpbmctcGFydGljbGUiOiIifSx7ImZhbWlseSI6IkdvbnphbGV6IiwiZ2l2ZW4iOiJULiIsInBhcnNlLW5hbWVzIjpmYWxzZSwiZHJvcHBpbmctcGFydGljbGUiOiIiLCJub24tZHJvcHBpbmctcGFydGljbGUiOiIifV0sImNvbnRhaW5lci10aXRsZSI6Ik5hbm90ZWNobm9sb2d5IElJIiwiZWRpdG9yIjpbeyJmYW1pbHkiOiJMdWdsaSIsImdpdmVuIjoiUGFvbG8iLCJwYXJzZS1uYW1lcyI6ZmFsc2UsImRyb3BwaW5nLXBhcnRpY2xlIjoiIiwibm9uLWRyb3BwaW5nLXBhcnRpY2xlIjoiIn0seyJmYW1pbHkiOiJLaXNoIiwiZ2l2ZW4iOiJMYXN6bG8gQi4iLCJwYXJzZS1uYW1lcyI6ZmFsc2UsImRyb3BwaW5nLXBhcnRpY2xlIjoiIiwibm9uLWRyb3BwaW5nLXBhcnRpY2xlIjoiIn0seyJmYW1pbHkiOiJNYXRlb3MiLCJnaXZlbiI6IkphdmllciIsInBhcnNlLW5hbWVzIjpmYWxzZSwiZHJvcHBpbmctcGFydGljbGUiOiIiLCJub24tZHJvcHBpbmctcGFydGljbGUiOiIifV0sIkRPSSI6IjEwLjExMTcvMTIuNjA5MTI2IiwiVVJMIjoiaHR0cDovL3Byb2NlZWRpbmdzLnNwaWVkaWdpdGFsbGlicmFyeS5vcmcvcHJvY2VlZGluZy5hc3B4P2RvaT0xMC4xMTE3LzEyLjYwOTEyNiIsImlzc3VlZCI6eyJkYXRlLXBhcnRzIjpbWzIwMDUsNiwyOF1dfSwicGFnZSI6IjE0NSIsImFic3RyYWN0IjoiQnkgbWVhbnMgb2YgdGhlIG1pY3Jvc2NvcGljIHRyYW5zcG9ydCBkZXNjcmlwdGlvbiBzdXBwbGllZCBieSBhIHNlbWljbGFzc2ljYWwgMkQgTW9udGUgQ2FybG8gc2ltdWxhdG9yLCB3ZSBwcm92aWRlIGFuIGluIGRlcHRoIGV4cGxhbmF0aW9uIG9mIHRoZSBvcGVyYXRpb24gKGJhc2VkIG9uIGVsZWN0cm9zdGF0aWMgZWZmZWN0cykgb2YgdGhlIG5hbm9zY2FsZSB1bmlwb2xhciByZWN0aWZ5aW5nIGRpb2RlLCBzbyBjYWxsZWQgc2VsZi1zd2l0Y2hpbmcgZGlvZGUgKFNTRCksIHJlY2VudGx5IHByb3Bvc2VkIGluIFtBLiBNLiBTb25nLCBNLiBNaXNzb3VzLCBQLiBPbWxpbmcsIEEuIFIuIFBlYWtlciwgTC4gU2FtdWVsc29uLCBhbmQgVy4gU2VpZmVydCwgQXBwbC4gUGh5cy4gTGV0dC4gODMsIDE4ODEgKDIwMDMpXS4gVGhpcyBkZXZpY2UgcHJvdmlkZXMgYSByZWN0aWZ5aW5nIGJlaGF2aW9yIHdpdGhvdXQgdGhlIHVzZSBvZiBhbnkgZG9waW5nIGp1bmN0aW9uIG9yIGJhcnJpZXIgc3RydWN0dXJlIChsaWtlIGluIHAtbiBvciBTY2hvdHRreSBiYXJyaWVyIGRpb2RlcykgYW5kIGNhbiBiZSBmYWJyaWNhdGVkIHdpdGggYSBzaW1wbGUgc2luZ2xlLXN0ZXAgbGl0aG9ncmFwaGljIHByb2Nlc3MuIFRoZSBzaW1wbGUgZG93bnNjYWxpbmcgb2YgdGhpcyBkZXZpY2UgYW5kIHRoZSB1c2Ugb2YgbWF0ZXJpYWxzIHByb3ZpZGluZyBoaWdoIGVsZWN0cm9uIHZlbG9jaXR5IChsaWtlIGhpZ2ggSW4gY29udGVudCBJbkdhQXMgY2hhbm5lbHMpIGFsbG93cyB0byBlbnZpc2FnZSB0aGUgZmFicmljYXRpb24gb2Ygc3RydWN0dXJlcyB3b3JraW5nIGluIHRoZSBUSHogcmFuZ2UuIFdpdGggYSBzbGlnaHQgbW9kaWZpY2F0aW9uIG9mIHRoZSBnZW9tZXRyeSBvZiB0aGUgU1NELCBhIGxhdGVyYWwgZ2F0ZSBjb250YWN0IGNhbiBiZSBhZGRlZCwgc28gdGhhdCBhIG5hbm9tZXRlciBzZWxmLXN3aXRjaGluZyB0cmFuc2lzdG9yIChTU1QpIGNhbiBiZSBlYXNpbHkgZmFicmljYXRlZC4gV2UgYW5hbHl6ZSB0aGUgaGlnaCBmcmVxdWVuY3kgcGVyZm9ybWFuY2Ugb2YgdGhlIGRpb2RlcyBhbmQgdHJhbnNpc3RvcnMgYW5kIHByb3ZpZGUgZGVzaWduIGNvbnNpZGVyYXRpb25zIGZvciB0aGUgb3B0aW1pemF0aW9uIG9mIHRoZSBkb3duc2NhbGluZyBwcm9jZXNzLiIsImlzc3VlIjoiSnVuZSIsInZvbHVtZSI6IjU4MzgiLCJjb250YWluZXItdGl0bGUtc2hvcnQiOiIifSwiaXNUZW1wb3JhcnkiOmZhbHNlfV19"/>
          <w:id w:val="833728515"/>
          <w:placeholder>
            <w:docPart w:val="DefaultPlaceholder_-1854013440"/>
          </w:placeholder>
        </w:sdtPr>
        <w:sdtContent>
          <w:r w:rsidR="006A2A35" w:rsidRPr="006A2A35">
            <w:rPr>
              <w:rFonts w:eastAsia="Yu Mincho"/>
              <w:color w:val="000000"/>
              <w:lang w:eastAsia="ja-JP"/>
            </w:rPr>
            <w:t>[19, 20]</w:t>
          </w:r>
        </w:sdtContent>
      </w:sdt>
      <w:r w:rsidR="005A4994" w:rsidRPr="005A4994">
        <w:rPr>
          <w:rFonts w:eastAsia="Yu Mincho"/>
          <w:lang w:eastAsia="ja-JP"/>
        </w:rPr>
        <w:t xml:space="preserve">. This trend correlates with the electric field distribution observed in Figure </w:t>
      </w:r>
      <w:r w:rsidR="00D21946">
        <w:rPr>
          <w:rFonts w:eastAsia="Yu Mincho" w:hint="eastAsia"/>
          <w:lang w:eastAsia="ja-JP"/>
        </w:rPr>
        <w:t>6</w:t>
      </w:r>
      <w:r w:rsidR="005A4994" w:rsidRPr="005A4994">
        <w:rPr>
          <w:rFonts w:eastAsia="Yu Mincho"/>
          <w:lang w:eastAsia="ja-JP"/>
        </w:rPr>
        <w:t>, where stronger electric fields near the channel exit region correspond to regions of higher hole velocity, confirming field-driven acceleration</w:t>
      </w:r>
      <w:r w:rsidR="00B95192">
        <w:rPr>
          <w:rFonts w:eastAsia="Yu Mincho"/>
          <w:lang w:eastAsia="ja-JP"/>
        </w:rPr>
        <w:t xml:space="preserve"> </w:t>
      </w:r>
      <w:sdt>
        <w:sdtPr>
          <w:rPr>
            <w:rFonts w:eastAsia="Yu Mincho"/>
            <w:color w:val="000000"/>
            <w:lang w:eastAsia="ja-JP"/>
          </w:rPr>
          <w:tag w:val="MENDELEY_CITATION_v3_eyJjaXRhdGlvbklEIjoiTUVOREVMRVlfQ0lUQVRJT05fNzY4Mjc3MWUtYWQ4Yy00Y2Q3LWI1MmItZTMzYTkxNWU3YzlhIiwicHJvcGVydGllcyI6eyJub3RlSW5kZXgiOjB9LCJpc0VkaXRlZCI6ZmFsc2UsIm1hbnVhbE92ZXJyaWRlIjp7ImlzTWFudWFsbHlPdmVycmlkZGVuIjp0cnVlLCJjaXRlcHJvY1RleHQiOiJbMjFdLCBbMjJdIiwibWFudWFsT3ZlcnJpZGVUZXh0IjoiWzIxLCAyMl0ifSwiY2l0YXRpb25JdGVtcyI6W3siaWQiOiI5NGUzNzVkZi0yMTIyLTM2MGItOWRjOS02N2FiYzU5NjRkOTIiLCJpdGVtRGF0YSI6eyJ0eXBlIjoiYXJ0aWNsZS1qb3VybmFsIiwiaWQiOiI5NGUzNzVkZi0yMTIyLTM2MGItOWRjOS02N2FiYzU5NjRkOTIiLCJ0aXRsZSI6IkJhbGxpc3RpYyB0cmFuc3BvcnQgaW4gbmFub3NjYWxlIHNlbGYtc3dpdGNoaW5nIGRldmljZXMiLCJhdXRob3IiOlt7ImZhbWlseSI6IkNoZW4iLCJnaXZlbiI6IlppTWluIiwicGFyc2UtbmFtZXMiOmZhbHNlLCJkcm9wcGluZy1wYXJ0aWNsZSI6IiIsIm5vbi1kcm9wcGluZy1wYXJ0aWNsZSI6IiJ9LHsiZmFtaWx5IjoiWmhlbmciLCJnaXZlbiI6IlpoaVl1YW4iLCJwYXJzZS1uYW1lcyI6ZmFsc2UsImRyb3BwaW5nLXBhcnRpY2xlIjoiIiwibm9uLWRyb3BwaW5nLXBhcnRpY2xlIjoiIn0seyJmYW1pbHkiOiJYdSIsImdpdmVuIjoiS3VuWXVhbiIsInBhcnNlLW5hbWVzIjpmYWxzZSwiZHJvcHBpbmctcGFydGljbGUiOiIiLCJub24tZHJvcHBpbmctcGFydGljbGUiOiIifSx7ImZhbWlseSI6IldhbmciLCJnaXZlbiI6IkdhbmciLCJwYXJzZS1uYW1lcyI6ZmFsc2UsImRyb3BwaW5nLXBhcnRpY2xlIjoiIiwibm9uLWRyb3BwaW5nLXBhcnRpY2xlIjoiIn1dLCJjb250YWluZXItdGl0bGUiOiJDaGluZXNlIFNjaWVuY2UgQnVsbGV0aW4iLCJET0kiOiIxMC4xMDA3L3MxMTQzNC0wMTEtNDU1Ny0xIiwiSVNTTiI6IjEwMDEtNjUzOCIsIlVSTCI6Imh0dHA6Ly9saW5rLnNwcmluZ2VyLmNvbS8xMC4xMDA3L3MxMTQzNC0wMTEtNDU1Ny0xIiwiaXNzdWVkIjp7ImRhdGUtcGFydHMiOltbMjAxMSw3LDMwXV19LCJwYWdlIjoiMjIwNi0yMjA5IiwiYWJzdHJhY3QiOiJVc2luZyB0aGUgTW9udGUgQ2FybG8gbWV0aG9kLCBhIHR5cGUgb2Ygc2VtaWNvbmR1Y3RvciBuYW5vLWRldmljZSBjYWxsZWQgc2VsZi1zd2l0Y2hpbmcgZGV2aWNlIChTU0QpLCB3aGljaCBoYXMgZGlvZGUtbGlrZSBJLVYgY2hhcmFjdGVyaXN0aWNzLCB3YXMgc2ltdWxhdGVkLiBBZnRlciBhbmFseXppbmcgdGhlIG1pY3Jvc2NvcGljIHRyYW5zcG9ydCBiZWhhdmlvciBvZiB0aGUgY2FycmllcnMsIHdlIHNob3cgdGhhdCB0aGUgYmFsbGlzdGljIGVmZmVjdHMgZXhpc3QgaW4gdGhlIFNTRHMgd2hlbiB0aGUgY2hhbm5lbCBsZW5ndGggb2YgdGhlIGRldmljZSBpcyBleHRyZW1lbHkgc2hvcnQgKH4xMjAgbm0pLiBGdXJ0aGVybW9yZSwgd2Ugc2hvdyB0aGF0IHRoZSBiYWxsaXN0aWMgZWZmZWN0IGRvdWJsZXMgdGhlIGF2ZXJhZ2UgZHJpZnQgdmVsb2NpdHkgb2YgdGhlIGNhcnJpZXJzICh0byB+Ni4gMMOXMTA3IGNtL3MpIGluIHNob3J0LWNoYW5uZWwgU1NEcywgd2hpY2ggZGVjcmVhc2VzIHRoZSB0cmFuc2l0IHRpbWUuIFRoaXMgaW1wbGllcyB0aGF0IHdoZW4gdGhlIGRpbWVuc2lvbnMgYXJlIGRlY3JlYXNlZCB0byBuYW5vc2NhbGUgbGVuZ3RoLCB0aGUgU1NEIGNhbiBvcGVyYXRlIG11Y2ggZmFzdGVyIGJlY2F1c2UgdGhlIGJhbGxpc3RpYyBlZmZlY3QgaW5jcmVhc2VzIHRoZSBvcGVyYXRpb24gc3BlZWQgb2YgdGhlIGRldmljZS4gTW9yZW92ZXIsIGJlY2F1c2Ugb2YgdGhlIGJhbGxpc3RpYyB0cmFuc3BvcnQsIHRoZSBlbmVyZ3kgZWZmaWNpZW5jeSBtYXkgYWxzbyBiZSBpbXByb3ZlZC4gwqkgMjAxMSBTY2llbmNlIENoaW5hIFByZXNzIGFuZCBTcHJpbmdlci1WZXJsYWcgQmVybGluIEhlaWRlbGJlcmcuIiwiaXNzdWUiOiIyMSIsInZvbHVtZSI6IjU2IiwiY29udGFpbmVyLXRpdGxlLXNob3J0IjoiIn0sImlzVGVtcG9yYXJ5IjpmYWxzZX0seyJpZCI6IjY5YjMwODFkLWVmZmMtM2Q4ZS04MGYwLWZhMTU5YmIzYjNlZCIsIml0ZW1EYXRhIjp7InR5cGUiOiJhcnRpY2xlLWpvdXJuYWwiLCJpZCI6IjY5YjMwODFkLWVmZmMtM2Q4ZS04MGYwLWZhMTU5YmIzYjNlZCIsInRpdGxlIjoiVGhlIE1vbnRlIENhcmxvIE1ldGhvZCBVc2VkIGluIFNlbGYtU3dpdGNoaW5nIERldmljZSIsImF1dGhvciI6W3siZmFtaWx5IjoiSGVuZyIsImdpdmVuIjoiWWFuZyIsInBhcnNlLW5hbWVzIjpmYWxzZSwiZHJvcHBpbmctcGFydGljbGUiOiIiLCJub24tZHJvcHBpbmctcGFydGljbGUiOiIifSx7ImZhbWlseSI6Ilh1IiwiZ2l2ZW4iOiJLdW4gWXVhbiIsInBhcnNlLW5hbWVzIjpmYWxzZSwiZHJvcHBpbmctcGFydGljbGUiOiIiLCJub24tZHJvcHBpbmctcGFydGljbGUiOiIifV0sImNvbnRhaW5lci10aXRsZSI6IkFkdmFuY2VkIE1hdGVyaWFscyBSZXNlYXJjaCIsImNvbnRhaW5lci10aXRsZS1zaG9ydCI6IkFkdiBNYXQgUmVzIiwiRE9JIjoiMTAuNDAyOC93d3cuc2NpZW50aWZpYy5uZXQvQU1SLjc2MC03NjIuNjA3IiwiSVNTTiI6IjE2NjItODk4NSIsIlVSTCI6Imh0dHBzOi8vd3d3LnNjaWVudGlmaWMubmV0L0FNUi43NjAtNzYyLjYwNyIsImlzc3VlZCI6eyJkYXRlLXBhcnRzIjpbWzIwMTMsOSwxOF1dfSwicGFnZSI6IjYwNy02MTEiLCJhYnN0cmFjdCI6IjxwPk9wdG9lbGVjdHJvbmljIERldmljZXMgaGF2ZSBvYnRhaW5lZCBncmVhdCBpbnRlcmVzdHMgZm9yIG1hbnkgZGVjYWRlcy4gV2l0aCB0aGUgZGV2ZWxvcG1lbnQgb2YgdGVjaG5vbG9neSBhbmQgaW4tZGVwdGggcmVzZWFyY2gsIHRoZSBkZXZpY2VzIGFyZSBzY2FsZWQgZG93biByYXBpZGx5LCByZWFjaGluZyBzdWItbWlsbGltZXRlciBvciBldmVuIG5hbm9tZXRlciBzY2FsZSwgYW5kIHJlc3VsdGluZyBpbiB2YXJpb3VzIG5ldyBmZWF0dXJlcy4gSW4gcmVjZW50IHllYXJzLCBhIHNvIGNhbGxlZCBTZWxmLVN3aXRjaGluZyBEZXZpY2UgKFNTRCkgd2hpY2ggaGFzIGRpb2RlLWxpa2UgSS1WIGNoYXJhY3RlcmlzdGljcyBoYXMgYXR0cmFjdGVkIG1vcmUgYW5kIG1vcmUgYXR0ZW50aW9ucy4gVXNpbmcgTW9udGUgQ2FybG8gbWV0aG9kLCB3ZSBoYXZlIHN0dWRpZWQgdGhlIGVsZWN0cm9uIHRyYW5zcG9ydCBpbiB0aGUgc2VsZi1zd2l0Y2hpbmcgZGV2aWNlLiBTaW11bGF0aW9uIHJlc3VsdHMgc2hvdyB0aGF0IHdoZW4gdGhlIGRldmljZSBzaXplIGlzIHNtYWxsZXIgdGhhbiB0aGUgbWVhbiBmcmVlIHBhdGggb2YgZWxlY3Ryb25zLCB0aGUgZWxlY3Ryb24gdmVsb2NpdHkgaXMgdmVyeSBkaWZmZXJlbnQgZnJvbSB0aGF0IG9mIGxhcmdlciBkZXZpY2UuIFRoZSBlbGVjdHJvbiB2ZWxvY2l0eSBhbmQgdGhlIGVuZXJneSBiZWNvbWUgZmFzdGVyIGFuZCBoaWdoZXIsIHJlc3BlY3RpdmVseS4gVGhlIHJlYXNvbiBvZiB0aGlzIHBoZW5vbWVub24gaXMgZXhwbGFpbmVkIGJ5IGJhbGxpc3RpYyB0cmFuc3BvcnQgb2YgZWxlY3Ryb25zIGluIHRoZSBzbWFsbCBzaXplIGRldmljZS4gU2luY2UgYmFsbGlzdGljIHRyYW5zcG9ydCBwbGF5cyBhbiBpbXBvcnRhbnQgcm9sZSBpbiBkZXRlcm1pbmluZyB0aGUgYmVoYXZpb3Igb2YgZWxlY3Ryb25zIGluIHNtYWxsIHNpemUgZGV2aWNlLCBpdCBpcyBuZWVkIHRvIGJlIGluY2x1ZGVkIGluIG5hbm9tZXRlciBzY2FsZSBkZXZpY2UgbW9kZWxpbmcuPC9wPiIsInZvbHVtZSI6Ijc2MC03NjIifSwiaXNUZW1wb3JhcnkiOmZhbHNlfV19"/>
          <w:id w:val="787316501"/>
          <w:placeholder>
            <w:docPart w:val="DefaultPlaceholder_-1854013440"/>
          </w:placeholder>
        </w:sdtPr>
        <w:sdtContent>
          <w:r w:rsidR="006A2A35" w:rsidRPr="006A2A35">
            <w:rPr>
              <w:rFonts w:eastAsia="Yu Mincho"/>
              <w:color w:val="000000"/>
              <w:lang w:eastAsia="ja-JP"/>
            </w:rPr>
            <w:t>[21, 22]</w:t>
          </w:r>
        </w:sdtContent>
      </w:sdt>
      <w:r w:rsidR="005A4994" w:rsidRPr="005A4994">
        <w:rPr>
          <w:rFonts w:eastAsia="Yu Mincho"/>
          <w:lang w:eastAsia="ja-JP"/>
        </w:rPr>
        <w:t xml:space="preserve">. </w:t>
      </w:r>
      <w:r w:rsidR="005A4994" w:rsidRPr="00D53321">
        <w:rPr>
          <w:rFonts w:eastAsia="Yu Mincho"/>
          <w:lang w:eastAsia="ja-JP"/>
        </w:rPr>
        <w:t xml:space="preserve">Notably, in the shorter channel device, holes exit the channel more rapidly, suggesting reduced scattering and shorter transit time. In contrast, holes traveling through the </w:t>
      </w:r>
      <w:r w:rsidR="00ED4655" w:rsidRPr="00D53321">
        <w:rPr>
          <w:rFonts w:eastAsia="Yu Mincho"/>
          <w:lang w:eastAsia="ja-JP"/>
        </w:rPr>
        <w:t>longer</w:t>
      </w:r>
      <w:r w:rsidR="005A4994" w:rsidRPr="00D53321">
        <w:rPr>
          <w:rFonts w:eastAsia="Yu Mincho"/>
          <w:lang w:eastAsia="ja-JP"/>
        </w:rPr>
        <w:t xml:space="preserve"> channel experience </w:t>
      </w:r>
      <w:r w:rsidR="00464285" w:rsidRPr="00D53321">
        <w:rPr>
          <w:rFonts w:eastAsia="Yu Mincho"/>
          <w:lang w:eastAsia="ja-JP"/>
        </w:rPr>
        <w:t>more</w:t>
      </w:r>
      <w:r w:rsidR="005A4994" w:rsidRPr="00D53321">
        <w:rPr>
          <w:rFonts w:eastAsia="Yu Mincho"/>
          <w:lang w:eastAsia="ja-JP"/>
        </w:rPr>
        <w:t xml:space="preserve"> frequent interactions, requiring a larger number of carriers to transfer momentum and accelerate. Th</w:t>
      </w:r>
      <w:r w:rsidR="00D844CA" w:rsidRPr="00D53321">
        <w:rPr>
          <w:rFonts w:eastAsia="Yu Mincho"/>
          <w:lang w:eastAsia="ja-JP"/>
        </w:rPr>
        <w:t xml:space="preserve">is </w:t>
      </w:r>
      <w:r w:rsidR="005A4994" w:rsidRPr="00D53321">
        <w:rPr>
          <w:rFonts w:eastAsia="Yu Mincho"/>
          <w:lang w:eastAsia="ja-JP"/>
        </w:rPr>
        <w:t>result</w:t>
      </w:r>
      <w:r w:rsidR="00D844CA" w:rsidRPr="00D53321">
        <w:rPr>
          <w:rFonts w:eastAsia="Yu Mincho"/>
          <w:lang w:eastAsia="ja-JP"/>
        </w:rPr>
        <w:t>ing</w:t>
      </w:r>
      <w:r w:rsidR="00464285" w:rsidRPr="00D53321">
        <w:rPr>
          <w:rFonts w:eastAsia="Yu Mincho"/>
          <w:lang w:eastAsia="ja-JP"/>
        </w:rPr>
        <w:t xml:space="preserve"> </w:t>
      </w:r>
      <w:r w:rsidR="00D844CA" w:rsidRPr="00D53321">
        <w:rPr>
          <w:rFonts w:eastAsia="Yu Mincho"/>
          <w:lang w:eastAsia="ja-JP"/>
        </w:rPr>
        <w:t xml:space="preserve">in </w:t>
      </w:r>
      <w:r w:rsidR="00D53321" w:rsidRPr="00D53321">
        <w:rPr>
          <w:rFonts w:eastAsia="Yu Mincho"/>
          <w:lang w:eastAsia="ja-JP"/>
        </w:rPr>
        <w:t>a</w:t>
      </w:r>
      <w:r w:rsidR="00D844CA" w:rsidRPr="00D53321">
        <w:rPr>
          <w:rFonts w:eastAsia="Yu Mincho"/>
          <w:lang w:eastAsia="ja-JP"/>
        </w:rPr>
        <w:t xml:space="preserve"> </w:t>
      </w:r>
      <w:r w:rsidR="00D53321" w:rsidRPr="00D53321">
        <w:rPr>
          <w:rFonts w:eastAsia="Yu Mincho"/>
          <w:lang w:eastAsia="ja-JP"/>
        </w:rPr>
        <w:t>decrease</w:t>
      </w:r>
      <w:r w:rsidR="005A4994" w:rsidRPr="00D53321">
        <w:rPr>
          <w:rFonts w:eastAsia="Yu Mincho"/>
          <w:lang w:eastAsia="ja-JP"/>
        </w:rPr>
        <w:t xml:space="preserve"> </w:t>
      </w:r>
      <w:r w:rsidR="00D844CA" w:rsidRPr="00D53321">
        <w:rPr>
          <w:rFonts w:eastAsia="Yu Mincho"/>
          <w:lang w:eastAsia="ja-JP"/>
        </w:rPr>
        <w:t xml:space="preserve">of </w:t>
      </w:r>
      <w:r w:rsidR="005A4994" w:rsidRPr="00D53321">
        <w:rPr>
          <w:rFonts w:eastAsia="Yu Mincho"/>
          <w:lang w:eastAsia="ja-JP"/>
        </w:rPr>
        <w:t xml:space="preserve">hole temperatures, as </w:t>
      </w:r>
      <w:r w:rsidR="00002525" w:rsidRPr="00D53321">
        <w:rPr>
          <w:rFonts w:eastAsia="Yu Mincho"/>
          <w:lang w:eastAsia="ja-JP"/>
        </w:rPr>
        <w:t xml:space="preserve">can be </w:t>
      </w:r>
      <w:r w:rsidR="005A4994" w:rsidRPr="00D53321">
        <w:rPr>
          <w:rFonts w:eastAsia="Yu Mincho"/>
          <w:lang w:eastAsia="ja-JP"/>
        </w:rPr>
        <w:t>seen in Figure</w:t>
      </w:r>
      <w:r w:rsidR="00D21946" w:rsidRPr="00D53321">
        <w:rPr>
          <w:rFonts w:eastAsia="Yu Mincho" w:hint="eastAsia"/>
          <w:lang w:eastAsia="ja-JP"/>
        </w:rPr>
        <w:t xml:space="preserve"> 5</w:t>
      </w:r>
      <w:r w:rsidR="00CB5683">
        <w:rPr>
          <w:rFonts w:eastAsia="Yu Mincho"/>
          <w:lang w:eastAsia="ja-JP"/>
        </w:rPr>
        <w:t xml:space="preserve"> </w:t>
      </w:r>
      <w:sdt>
        <w:sdtPr>
          <w:rPr>
            <w:rFonts w:eastAsia="Yu Mincho"/>
            <w:color w:val="000000"/>
            <w:lang w:eastAsia="ja-JP"/>
          </w:rPr>
          <w:tag w:val="MENDELEY_CITATION_v3_eyJjaXRhdGlvbklEIjoiTUVOREVMRVlfQ0lUQVRJT05fODY5YWNkZmItNGM1My00NmZlLWJkMTctMWM5OGFkNjc1MGU3IiwicHJvcGVydGllcyI6eyJub3RlSW5kZXgiOjB9LCJpc0VkaXRlZCI6ZmFsc2UsIm1hbnVhbE92ZXJyaWRlIjp7ImlzTWFudWFsbHlPdmVycmlkZGVuIjpmYWxzZSwiY2l0ZXByb2NUZXh0IjoiWzIzXSIsIm1hbnVhbE92ZXJyaWRlVGV4dCI6IiJ9LCJjaXRhdGlvbkl0ZW1zIjpbeyJpZCI6ImVkMDAzY2I2LTgxZTEtM2MwYy04NjRhLTEwOGUzNjY2YjRlMiIsIml0ZW1EYXRhIjp7InR5cGUiOiJhcnRpY2xlLWpvdXJuYWwiLCJpZCI6ImVkMDAzY2I2LTgxZTEtM2MwYy04NjRhLTEwOGUzNjY2YjRlMiIsInRpdGxlIjoiUmF0Y2hldGluZyBxdWFzaS1iYWxsaXN0aWMgZWxlY3Ryb25zIGluIHNpbGljb24gZ2VvbWV0cmljIGRpb2RlcyBhdCByb29tIHRlbXBlcmF0dXJlIiwiYXV0aG9yIjpbeyJmYW1pbHkiOiJDdXN0ZXIiLCJnaXZlbiI6IkphbWVzIFAuIiwicGFyc2UtbmFtZXMiOmZhbHNlLCJkcm9wcGluZy1wYXJ0aWNsZSI6IiIsIm5vbi1kcm9wcGluZy1wYXJ0aWNsZSI6IiJ9LHsiZmFtaWx5IjoiTG93IiwiZ2l2ZW4iOiJKZXJlbXkgRC4iLCJwYXJzZS1uYW1lcyI6ZmFsc2UsImRyb3BwaW5nLXBhcnRpY2xlIjoiIiwibm9uLWRyb3BwaW5nLXBhcnRpY2xlIjoiIn0seyJmYW1pbHkiOiJIaWxsIiwiZ2l2ZW4iOiJEYXZpZCBKLiIsInBhcnNlLW5hbWVzIjpmYWxzZSwiZHJvcHBpbmctcGFydGljbGUiOiIiLCJub24tZHJvcHBpbmctcGFydGljbGUiOiIifSx7ImZhbWlseSI6IlRlaXRzd29ydGgiLCJnaXZlbiI6IlRheWxvciBTLiIsInBhcnNlLW5hbWVzIjpmYWxzZSwiZHJvcHBpbmctcGFydGljbGUiOiIiLCJub24tZHJvcHBpbmctcGFydGljbGUiOiIifSx7ImZhbWlseSI6IkNocmlzdGVzZW4iLCJnaXZlbiI6Ikpvc2VwaCBELiIsInBhcnNlLW5hbWVzIjpmYWxzZSwiZHJvcHBpbmctcGFydGljbGUiOiIiLCJub24tZHJvcHBpbmctcGFydGljbGUiOiIifSx7ImZhbWlseSI6Ik1jS2lubmV5IiwiZ2l2ZW4iOiJDb2xsaW4gSi4iLCJwYXJzZS1uYW1lcyI6ZmFsc2UsImRyb3BwaW5nLXBhcnRpY2xlIjoiIiwibm9uLWRyb3BwaW5nLXBhcnRpY2xlIjoiIn0seyJmYW1pbHkiOiJNY0JyaWRlIiwiZ2l2ZW4iOiJKYW1lcyBSLiIsInBhcnNlLW5hbWVzIjpmYWxzZSwiZHJvcHBpbmctcGFydGljbGUiOiIiLCJub24tZHJvcHBpbmctcGFydGljbGUiOiIifSx7ImZhbWlseSI6IkJyb29rZSIsImdpdmVuIjoiTWFydGluIEEuIiwicGFyc2UtbmFtZXMiOmZhbHNlLCJkcm9wcGluZy1wYXJ0aWNsZSI6IiIsIm5vbi1kcm9wcGluZy1wYXJ0aWNsZSI6IiJ9LHsiZmFtaWx5IjoiV2FycmVuIiwiZ2l2ZW4iOiJTY290dCBDLiIsInBhcnNlLW5hbWVzIjpmYWxzZSwiZHJvcHBpbmctcGFydGljbGUiOiIiLCJub24tZHJvcHBpbmctcGFydGljbGUiOiIifSx7ImZhbWlseSI6IkNhaG9vbiIsImdpdmVuIjoiSmFtZXMgRi4iLCJwYXJzZS1uYW1lcyI6ZmFsc2UsImRyb3BwaW5nLXBhcnRpY2xlIjoiIiwibm9uLWRyb3BwaW5nLXBhcnRpY2xlIjoiIn1dLCJjb250YWluZXItdGl0bGUiOiJTY2llbmNlIiwiY29udGFpbmVyLXRpdGxlLXNob3J0IjoiU2NpZW5jZSAoMTk3OSkiLCJET0kiOiIxMC4xMTI2L3NjaWVuY2UuYWF5ODY2MyIsIklTU04iOiIwMDM2LTgwNzUiLCJVUkwiOiJodHRwczovL3d3dy5zY2llbmNlLm9yZy9kb2kvMTAuMTEyNi9zY2llbmNlLmFheTg2NjMiLCJpc3N1ZWQiOnsiZGF0ZS1wYXJ0cyI6W1syMDIwLDQsMTBdXX0sInBhZ2UiOiIxNzctMTgwIiwiYWJzdHJhY3QiOiI8cD4gQ29udmVudGlvbmFsIGRpb2RlcyByZWN0aWZ5IGN1cnJlbnQgZmxvdyBieSBmb3JtaW5nIGEganVuY3Rpb24gYmV0d2VlbiBkaXNzaW1pbGFyIGNvbmR1Y3RvcnM7IGEgbWV0YWwtc2VtaWNvbmR1Y3RvciBkaW9kZSB0aGF0IGZvcm1zIGEgU2Nob3R0a3kgYmFycmllciBpcyBvbmUgZXhhbXBsZS4gSW4gdGhlc2UgZGV2aWNlcywgY2FwYWNpdGFuY2UgbGltaXRzIG9wZXJhdGluZyBmcmVxdWVuY3kuIEN1c3RlciA8aXRhbGljPmV0IGFsLjwvaXRhbGljPiBkZXNjcmliZSBhIGRpb2RlIG1hZGUgZW50aXJlbHkgb2Ygc2lsaWNvbiB0aGF0IGNhbiByZWN0aWZ5IGN1cnJlbnRzIHVwIHRvIDQwIGdpZ2FoZXJ0eiBhdCByb29tIHRlbXBlcmF0dXJlLiBUaGV5IGZhYnJpY2F0ZWQgc2lsaWNvbiBuYW5vd2lyZXMgd2l0aCBhIGN5bGluZHJpY2FsIHNhd3Rvb3RoIHByb2ZpbGUgdGhhdCBhY3QgYXMgcmF0Y2hldHMsIGZ1bm5lbGluZyBjdXJyZW50IHByZWZlcmVudGlhbGx5IGluIG9uZSBkaXJlY3Rpb24gdGhyb3VnaCBzcGVjdWxhciByZWZsZWN0aW9uIG9mIHF1YXNpLWJhbGxpc3RpYyBlbGVjdHJvbnMuIDwvcD4iLCJpc3N1ZSI6IjY0ODciLCJ2b2x1bWUiOiIzNjgifSwiaXNUZW1wb3JhcnkiOmZhbHNlfV19"/>
          <w:id w:val="-94558534"/>
          <w:placeholder>
            <w:docPart w:val="DefaultPlaceholder_-1854013440"/>
          </w:placeholder>
        </w:sdtPr>
        <w:sdtContent>
          <w:r w:rsidR="006A2A35" w:rsidRPr="006A2A35">
            <w:rPr>
              <w:rFonts w:eastAsia="Yu Mincho"/>
              <w:color w:val="000000"/>
              <w:lang w:eastAsia="ja-JP"/>
            </w:rPr>
            <w:t>[23]</w:t>
          </w:r>
        </w:sdtContent>
      </w:sdt>
      <w:r w:rsidR="005A4994" w:rsidRPr="005A4994">
        <w:rPr>
          <w:rFonts w:eastAsia="Yu Mincho"/>
          <w:lang w:eastAsia="ja-JP"/>
        </w:rPr>
        <w:t xml:space="preserve">. These observations collectively </w:t>
      </w:r>
      <w:r w:rsidR="005A4994" w:rsidRPr="005A4994">
        <w:rPr>
          <w:rFonts w:eastAsia="Yu Mincho"/>
          <w:lang w:eastAsia="ja-JP"/>
        </w:rPr>
        <w:t xml:space="preserve">suggest that </w:t>
      </w:r>
      <w:r w:rsidR="005A4994" w:rsidRPr="00306B70">
        <w:rPr>
          <w:rFonts w:eastAsia="Yu Mincho"/>
          <w:lang w:eastAsia="ja-JP"/>
        </w:rPr>
        <w:t>ballistic or quasi-ballistic transport</w:t>
      </w:r>
      <w:r w:rsidR="005A4994" w:rsidRPr="005A4994">
        <w:rPr>
          <w:rFonts w:eastAsia="Yu Mincho"/>
          <w:lang w:eastAsia="ja-JP"/>
        </w:rPr>
        <w:t xml:space="preserve"> is more prominent in the shorter channel device, though evidence of such transport mechanisms can also be seen in the longer channel under high field conditions.</w:t>
      </w:r>
    </w:p>
    <w:p w14:paraId="1E3B681A" w14:textId="6F231E72" w:rsidR="00D84A7F" w:rsidRDefault="00A23EB9" w:rsidP="00D84A7F">
      <w:pPr>
        <w:pStyle w:val="IJNEAMFigureCaption"/>
      </w:pPr>
      <w:r>
        <w:rPr>
          <w:noProof/>
        </w:rPr>
        <w:drawing>
          <wp:inline distT="0" distB="0" distL="0" distR="0" wp14:anchorId="3985CD93" wp14:editId="58B6929B">
            <wp:extent cx="3208655" cy="2496820"/>
            <wp:effectExtent l="0" t="0" r="0" b="0"/>
            <wp:docPr id="760402867"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402867" name="Picture 1" descr="A graph of different colored lines&#10;&#10;AI-generated content may be incorrect."/>
                    <pic:cNvPicPr/>
                  </pic:nvPicPr>
                  <pic:blipFill>
                    <a:blip r:embed="rId18"/>
                    <a:stretch>
                      <a:fillRect/>
                    </a:stretch>
                  </pic:blipFill>
                  <pic:spPr>
                    <a:xfrm>
                      <a:off x="0" y="0"/>
                      <a:ext cx="3208655" cy="2496820"/>
                    </a:xfrm>
                    <a:prstGeom prst="rect">
                      <a:avLst/>
                    </a:prstGeom>
                  </pic:spPr>
                </pic:pic>
              </a:graphicData>
            </a:graphic>
          </wp:inline>
        </w:drawing>
      </w:r>
    </w:p>
    <w:p w14:paraId="4B1455B1" w14:textId="166820A1" w:rsidR="00BE3382" w:rsidRDefault="00B70EF8" w:rsidP="00D84A7F">
      <w:pPr>
        <w:pStyle w:val="IJNEAMFigureCaption"/>
      </w:pPr>
      <w:r>
        <w:rPr>
          <w:b/>
          <w:bCs/>
        </w:rPr>
        <w:t>(a)</w:t>
      </w:r>
    </w:p>
    <w:p w14:paraId="01EAAA35" w14:textId="63DE6B3B" w:rsidR="00A23EB9" w:rsidRDefault="00B70EF8" w:rsidP="00D84A7F">
      <w:pPr>
        <w:pStyle w:val="IJNEAMFigureCaption"/>
      </w:pPr>
      <w:r>
        <w:rPr>
          <w:noProof/>
        </w:rPr>
        <w:drawing>
          <wp:inline distT="0" distB="0" distL="0" distR="0" wp14:anchorId="66C49E0F" wp14:editId="0DA74959">
            <wp:extent cx="3208655" cy="2600960"/>
            <wp:effectExtent l="0" t="0" r="0" b="8890"/>
            <wp:docPr id="1920990642" name="Picture 1" descr="A graph of a vol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990642" name="Picture 1" descr="A graph of a voltage&#10;&#10;AI-generated content may be incorrect."/>
                    <pic:cNvPicPr/>
                  </pic:nvPicPr>
                  <pic:blipFill>
                    <a:blip r:embed="rId19"/>
                    <a:stretch>
                      <a:fillRect/>
                    </a:stretch>
                  </pic:blipFill>
                  <pic:spPr>
                    <a:xfrm>
                      <a:off x="0" y="0"/>
                      <a:ext cx="3208655" cy="2600960"/>
                    </a:xfrm>
                    <a:prstGeom prst="rect">
                      <a:avLst/>
                    </a:prstGeom>
                  </pic:spPr>
                </pic:pic>
              </a:graphicData>
            </a:graphic>
          </wp:inline>
        </w:drawing>
      </w:r>
    </w:p>
    <w:p w14:paraId="47AA0C5E" w14:textId="68DBAE1A" w:rsidR="00B70EF8" w:rsidRDefault="00B70EF8" w:rsidP="00D84A7F">
      <w:pPr>
        <w:pStyle w:val="IJNEAMFigureCaption"/>
      </w:pPr>
      <w:r>
        <w:t>(b)</w:t>
      </w:r>
    </w:p>
    <w:p w14:paraId="039FC853" w14:textId="6874B06D" w:rsidR="009A72A5" w:rsidRPr="00F314EA" w:rsidRDefault="00B70EF8" w:rsidP="004A5025">
      <w:pPr>
        <w:pStyle w:val="IJNEAMFigureCaption"/>
        <w:sectPr w:rsidR="009A72A5" w:rsidRPr="00F314EA" w:rsidSect="009A72A5">
          <w:headerReference w:type="even" r:id="rId20"/>
          <w:headerReference w:type="default" r:id="rId21"/>
          <w:type w:val="continuous"/>
          <w:pgSz w:w="11906" w:h="16838" w:code="9"/>
          <w:pgMar w:top="288" w:right="720" w:bottom="720" w:left="720" w:header="720" w:footer="238" w:gutter="0"/>
          <w:cols w:num="2" w:space="360"/>
          <w:titlePg/>
          <w:docGrid w:linePitch="272"/>
        </w:sectPr>
      </w:pPr>
      <w:r w:rsidRPr="00306B70">
        <w:rPr>
          <w:b/>
          <w:bCs/>
        </w:rPr>
        <w:t>Figure 3</w:t>
      </w:r>
      <w:r>
        <w:t xml:space="preserve"> (a) I-V characteristic (b) curvature coefficient, </w:t>
      </w:r>
      <w:r w:rsidR="00BB7F13" w:rsidRPr="00BB7F13">
        <w:rPr>
          <w:i/>
          <w:iCs w:val="0"/>
        </w:rPr>
        <w:t>γ</w:t>
      </w:r>
      <w:r w:rsidR="00BB7F13">
        <w:t xml:space="preserve"> </w:t>
      </w:r>
      <w:r>
        <w:t xml:space="preserve">of channel length, </w:t>
      </w:r>
      <w:r w:rsidRPr="00B70EF8">
        <w:rPr>
          <w:i/>
          <w:iCs w:val="0"/>
        </w:rPr>
        <w:t>L</w:t>
      </w:r>
      <w:r>
        <w:t xml:space="preserve"> </w:t>
      </w:r>
      <w:r w:rsidR="00BB7F13">
        <w:t xml:space="preserve">from </w:t>
      </w:r>
      <w:r>
        <w:t>0.55 µm to 1.3 µm</w:t>
      </w:r>
      <w:r w:rsidR="004A5025">
        <w:t>.</w:t>
      </w:r>
    </w:p>
    <w:p w14:paraId="56830506" w14:textId="1DD03434" w:rsidR="00D84A7F" w:rsidRPr="00F87F01" w:rsidRDefault="00D84A7F" w:rsidP="00D84A7F">
      <w:pPr>
        <w:rPr>
          <w:rFonts w:eastAsia="Yu Mincho"/>
          <w:b/>
          <w:sz w:val="18"/>
          <w:szCs w:val="18"/>
          <w:lang w:eastAsia="ja-JP"/>
        </w:rPr>
      </w:pPr>
    </w:p>
    <w:tbl>
      <w:tblPr>
        <w:tblW w:w="0" w:type="auto"/>
        <w:jc w:val="center"/>
        <w:tblLook w:val="04A0" w:firstRow="1" w:lastRow="0" w:firstColumn="1" w:lastColumn="0" w:noHBand="0" w:noVBand="1"/>
      </w:tblPr>
      <w:tblGrid>
        <w:gridCol w:w="5125"/>
        <w:gridCol w:w="5341"/>
      </w:tblGrid>
      <w:tr w:rsidR="005E7AA4" w:rsidRPr="00F314EA" w14:paraId="6F494F83" w14:textId="77777777" w:rsidTr="00A23EB9">
        <w:trPr>
          <w:jc w:val="center"/>
        </w:trPr>
        <w:tc>
          <w:tcPr>
            <w:tcW w:w="4765" w:type="dxa"/>
            <w:vAlign w:val="center"/>
          </w:tcPr>
          <w:p w14:paraId="1AE4BD9A" w14:textId="1975BAEF" w:rsidR="001B7011" w:rsidRPr="00F314EA" w:rsidRDefault="00691748" w:rsidP="001B7011">
            <w:pPr>
              <w:jc w:val="center"/>
              <w:rPr>
                <w:b/>
                <w:bCs/>
                <w:color w:val="000000"/>
                <w:sz w:val="18"/>
                <w:szCs w:val="18"/>
                <w:lang w:eastAsia="fr-CA"/>
              </w:rPr>
            </w:pPr>
            <w:r>
              <w:rPr>
                <w:noProof/>
              </w:rPr>
              <w:lastRenderedPageBreak/>
              <w:drawing>
                <wp:anchor distT="0" distB="0" distL="114300" distR="114300" simplePos="0" relativeHeight="251659264" behindDoc="0" locked="0" layoutInCell="1" allowOverlap="1" wp14:anchorId="36D65046" wp14:editId="0905F67E">
                  <wp:simplePos x="0" y="0"/>
                  <wp:positionH relativeFrom="column">
                    <wp:posOffset>1844040</wp:posOffset>
                  </wp:positionH>
                  <wp:positionV relativeFrom="paragraph">
                    <wp:posOffset>2840990</wp:posOffset>
                  </wp:positionV>
                  <wp:extent cx="1135380" cy="599440"/>
                  <wp:effectExtent l="0" t="0" r="7620" b="0"/>
                  <wp:wrapNone/>
                  <wp:docPr id="324972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972502" name=""/>
                          <pic:cNvPicPr/>
                        </pic:nvPicPr>
                        <pic:blipFill rotWithShape="1">
                          <a:blip r:embed="rId22"/>
                          <a:srcRect l="2845" t="1367"/>
                          <a:stretch>
                            <a:fillRect/>
                          </a:stretch>
                        </pic:blipFill>
                        <pic:spPr bwMode="auto">
                          <a:xfrm>
                            <a:off x="0" y="0"/>
                            <a:ext cx="1135380" cy="599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E696C">
              <w:rPr>
                <w:bCs/>
                <w:noProof/>
                <w:color w:val="000000"/>
                <w:sz w:val="18"/>
                <w:szCs w:val="18"/>
                <w:lang w:eastAsia="fr-CA"/>
              </w:rPr>
              <w:drawing>
                <wp:anchor distT="0" distB="0" distL="114300" distR="114300" simplePos="0" relativeHeight="251658240" behindDoc="0" locked="0" layoutInCell="1" allowOverlap="1" wp14:anchorId="05FF2CF6" wp14:editId="24A4D33A">
                  <wp:simplePos x="0" y="0"/>
                  <wp:positionH relativeFrom="column">
                    <wp:posOffset>152400</wp:posOffset>
                  </wp:positionH>
                  <wp:positionV relativeFrom="paragraph">
                    <wp:posOffset>2315845</wp:posOffset>
                  </wp:positionV>
                  <wp:extent cx="1165860" cy="1130935"/>
                  <wp:effectExtent l="0" t="0" r="0" b="0"/>
                  <wp:wrapNone/>
                  <wp:docPr id="8" name="Picture 7">
                    <a:extLst xmlns:a="http://schemas.openxmlformats.org/drawingml/2006/main">
                      <a:ext uri="{FF2B5EF4-FFF2-40B4-BE49-F238E27FC236}">
                        <a16:creationId xmlns:a16="http://schemas.microsoft.com/office/drawing/2014/main" id="{267C64BA-FE68-AB3A-5A2C-1650CCC877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267C64BA-FE68-AB3A-5A2C-1650CCC8779F}"/>
                              </a:ext>
                            </a:extLst>
                          </pic:cNvPr>
                          <pic:cNvPicPr>
                            <a:picLocks noChangeAspect="1"/>
                          </pic:cNvPicPr>
                        </pic:nvPicPr>
                        <pic:blipFill>
                          <a:blip r:embed="rId23"/>
                          <a:stretch>
                            <a:fillRect/>
                          </a:stretch>
                        </pic:blipFill>
                        <pic:spPr>
                          <a:xfrm>
                            <a:off x="0" y="0"/>
                            <a:ext cx="1165860" cy="1130935"/>
                          </a:xfrm>
                          <a:prstGeom prst="rect">
                            <a:avLst/>
                          </a:prstGeom>
                        </pic:spPr>
                      </pic:pic>
                    </a:graphicData>
                  </a:graphic>
                  <wp14:sizeRelH relativeFrom="page">
                    <wp14:pctWidth>0</wp14:pctWidth>
                  </wp14:sizeRelH>
                  <wp14:sizeRelV relativeFrom="page">
                    <wp14:pctHeight>0</wp14:pctHeight>
                  </wp14:sizeRelV>
                </wp:anchor>
              </w:drawing>
            </w:r>
            <w:r w:rsidR="001B7011">
              <w:rPr>
                <w:noProof/>
              </w:rPr>
              <w:drawing>
                <wp:inline distT="0" distB="0" distL="0" distR="0" wp14:anchorId="7DEC5307" wp14:editId="4DBA8B0E">
                  <wp:extent cx="2840755" cy="3450590"/>
                  <wp:effectExtent l="0" t="0" r="0" b="0"/>
                  <wp:docPr id="71319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19758" name=""/>
                          <pic:cNvPicPr/>
                        </pic:nvPicPr>
                        <pic:blipFill>
                          <a:blip r:embed="rId24"/>
                          <a:stretch>
                            <a:fillRect/>
                          </a:stretch>
                        </pic:blipFill>
                        <pic:spPr>
                          <a:xfrm>
                            <a:off x="0" y="0"/>
                            <a:ext cx="2872641" cy="3489322"/>
                          </a:xfrm>
                          <a:prstGeom prst="rect">
                            <a:avLst/>
                          </a:prstGeom>
                        </pic:spPr>
                      </pic:pic>
                    </a:graphicData>
                  </a:graphic>
                </wp:inline>
              </w:drawing>
            </w:r>
          </w:p>
        </w:tc>
        <w:tc>
          <w:tcPr>
            <w:tcW w:w="5336" w:type="dxa"/>
            <w:vAlign w:val="center"/>
          </w:tcPr>
          <w:p w14:paraId="1BA3A04C" w14:textId="04CC9863" w:rsidR="009A72A5" w:rsidRPr="00F314EA" w:rsidRDefault="00691748" w:rsidP="009A72A5">
            <w:pPr>
              <w:jc w:val="center"/>
              <w:rPr>
                <w:b/>
                <w:bCs/>
                <w:color w:val="000000"/>
                <w:sz w:val="18"/>
                <w:szCs w:val="18"/>
                <w:lang w:val="fr-CA" w:eastAsia="fr-CA"/>
              </w:rPr>
            </w:pPr>
            <w:r>
              <w:rPr>
                <w:noProof/>
              </w:rPr>
              <w:drawing>
                <wp:anchor distT="0" distB="0" distL="114300" distR="114300" simplePos="0" relativeHeight="251680768" behindDoc="0" locked="0" layoutInCell="1" allowOverlap="1" wp14:anchorId="1788EF97" wp14:editId="011FAD9D">
                  <wp:simplePos x="0" y="0"/>
                  <wp:positionH relativeFrom="column">
                    <wp:posOffset>2042160</wp:posOffset>
                  </wp:positionH>
                  <wp:positionV relativeFrom="paragraph">
                    <wp:posOffset>2788920</wp:posOffset>
                  </wp:positionV>
                  <wp:extent cx="1143000" cy="609600"/>
                  <wp:effectExtent l="0" t="0" r="0" b="0"/>
                  <wp:wrapNone/>
                  <wp:docPr id="21367070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972502" name=""/>
                          <pic:cNvPicPr/>
                        </pic:nvPicPr>
                        <pic:blipFill rotWithShape="1">
                          <a:blip r:embed="rId22"/>
                          <a:srcRect l="2845" t="1367"/>
                          <a:stretch>
                            <a:fillRect/>
                          </a:stretch>
                        </pic:blipFill>
                        <pic:spPr bwMode="auto">
                          <a:xfrm>
                            <a:off x="0" y="0"/>
                            <a:ext cx="1143000" cy="60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3EB9">
              <w:rPr>
                <w:noProof/>
              </w:rPr>
              <w:drawing>
                <wp:anchor distT="0" distB="0" distL="114300" distR="114300" simplePos="0" relativeHeight="251678720" behindDoc="0" locked="0" layoutInCell="1" allowOverlap="1" wp14:anchorId="60BB46CC" wp14:editId="69B58149">
                  <wp:simplePos x="0" y="0"/>
                  <wp:positionH relativeFrom="column">
                    <wp:posOffset>45720</wp:posOffset>
                  </wp:positionH>
                  <wp:positionV relativeFrom="paragraph">
                    <wp:posOffset>1951355</wp:posOffset>
                  </wp:positionV>
                  <wp:extent cx="1173480" cy="1455420"/>
                  <wp:effectExtent l="0" t="0" r="7620" b="0"/>
                  <wp:wrapNone/>
                  <wp:docPr id="1333109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109328" name=""/>
                          <pic:cNvPicPr/>
                        </pic:nvPicPr>
                        <pic:blipFill rotWithShape="1">
                          <a:blip r:embed="rId25"/>
                          <a:srcRect r="1565"/>
                          <a:stretch>
                            <a:fillRect/>
                          </a:stretch>
                        </pic:blipFill>
                        <pic:spPr bwMode="auto">
                          <a:xfrm>
                            <a:off x="0" y="0"/>
                            <a:ext cx="1173480" cy="1455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6CC5">
              <w:rPr>
                <w:noProof/>
              </w:rPr>
              <w:drawing>
                <wp:inline distT="0" distB="0" distL="0" distR="0" wp14:anchorId="0B53BA18" wp14:editId="0D71AF46">
                  <wp:extent cx="3145513" cy="3422015"/>
                  <wp:effectExtent l="0" t="0" r="0" b="6985"/>
                  <wp:docPr id="1323914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914070" name=""/>
                          <pic:cNvPicPr/>
                        </pic:nvPicPr>
                        <pic:blipFill>
                          <a:blip r:embed="rId26"/>
                          <a:stretch>
                            <a:fillRect/>
                          </a:stretch>
                        </pic:blipFill>
                        <pic:spPr>
                          <a:xfrm>
                            <a:off x="0" y="0"/>
                            <a:ext cx="3170433" cy="3449125"/>
                          </a:xfrm>
                          <a:prstGeom prst="rect">
                            <a:avLst/>
                          </a:prstGeom>
                        </pic:spPr>
                      </pic:pic>
                    </a:graphicData>
                  </a:graphic>
                </wp:inline>
              </w:drawing>
            </w:r>
          </w:p>
        </w:tc>
      </w:tr>
      <w:tr w:rsidR="00F638FC" w:rsidRPr="00F314EA" w14:paraId="1C306378" w14:textId="77777777" w:rsidTr="00A23EB9">
        <w:trPr>
          <w:trHeight w:val="58"/>
          <w:jc w:val="center"/>
        </w:trPr>
        <w:tc>
          <w:tcPr>
            <w:tcW w:w="4765" w:type="dxa"/>
            <w:vAlign w:val="center"/>
          </w:tcPr>
          <w:p w14:paraId="3C835BE0" w14:textId="68C6889F" w:rsidR="009A72A5" w:rsidRPr="00F314EA" w:rsidRDefault="009A72A5" w:rsidP="009A72A5">
            <w:pPr>
              <w:jc w:val="center"/>
              <w:rPr>
                <w:bCs/>
                <w:color w:val="000000"/>
                <w:sz w:val="18"/>
                <w:szCs w:val="18"/>
                <w:lang w:val="fr-CA" w:eastAsia="fr-CA"/>
              </w:rPr>
            </w:pPr>
            <w:r>
              <w:rPr>
                <w:bCs/>
                <w:color w:val="000000"/>
                <w:sz w:val="18"/>
                <w:szCs w:val="18"/>
                <w:lang w:val="fr-CA" w:eastAsia="fr-CA"/>
              </w:rPr>
              <w:t>(a)</w:t>
            </w:r>
            <w:r w:rsidR="003E696C" w:rsidRPr="003E696C">
              <w:rPr>
                <w:noProof/>
              </w:rPr>
              <w:t xml:space="preserve"> </w:t>
            </w:r>
          </w:p>
        </w:tc>
        <w:tc>
          <w:tcPr>
            <w:tcW w:w="5336" w:type="dxa"/>
            <w:vAlign w:val="center"/>
          </w:tcPr>
          <w:p w14:paraId="42D90F65" w14:textId="43E43446" w:rsidR="009A72A5" w:rsidRPr="00F314EA" w:rsidRDefault="009A72A5" w:rsidP="009A72A5">
            <w:pPr>
              <w:jc w:val="center"/>
              <w:rPr>
                <w:bCs/>
                <w:color w:val="000000"/>
                <w:sz w:val="18"/>
                <w:szCs w:val="18"/>
                <w:lang w:eastAsia="fr-CA"/>
              </w:rPr>
            </w:pPr>
            <w:r>
              <w:rPr>
                <w:bCs/>
                <w:color w:val="000000"/>
                <w:sz w:val="18"/>
                <w:szCs w:val="18"/>
                <w:lang w:eastAsia="fr-CA"/>
              </w:rPr>
              <w:t>(b)</w:t>
            </w:r>
            <w:r w:rsidR="00626CC5">
              <w:rPr>
                <w:noProof/>
              </w:rPr>
              <w:t xml:space="preserve"> </w:t>
            </w:r>
          </w:p>
        </w:tc>
      </w:tr>
      <w:tr w:rsidR="00F638FC" w:rsidRPr="00F314EA" w14:paraId="65466238" w14:textId="77777777" w:rsidTr="00A23EB9">
        <w:trPr>
          <w:trHeight w:val="58"/>
          <w:jc w:val="center"/>
        </w:trPr>
        <w:tc>
          <w:tcPr>
            <w:tcW w:w="4765" w:type="dxa"/>
            <w:vAlign w:val="center"/>
          </w:tcPr>
          <w:p w14:paraId="406A1B9C" w14:textId="707555FD" w:rsidR="005E2822" w:rsidRDefault="00D844CA" w:rsidP="009A72A5">
            <w:pPr>
              <w:jc w:val="center"/>
              <w:rPr>
                <w:bCs/>
                <w:color w:val="000000"/>
                <w:sz w:val="18"/>
                <w:szCs w:val="18"/>
                <w:lang w:val="fr-CA" w:eastAsia="fr-CA"/>
              </w:rPr>
            </w:pPr>
            <w:r>
              <w:rPr>
                <w:noProof/>
              </w:rPr>
              <w:drawing>
                <wp:anchor distT="0" distB="0" distL="114300" distR="114300" simplePos="0" relativeHeight="251682816" behindDoc="0" locked="0" layoutInCell="1" allowOverlap="1" wp14:anchorId="389A82B1" wp14:editId="1691C1DE">
                  <wp:simplePos x="0" y="0"/>
                  <wp:positionH relativeFrom="column">
                    <wp:posOffset>1885315</wp:posOffset>
                  </wp:positionH>
                  <wp:positionV relativeFrom="paragraph">
                    <wp:posOffset>2480310</wp:posOffset>
                  </wp:positionV>
                  <wp:extent cx="1082040" cy="571500"/>
                  <wp:effectExtent l="0" t="0" r="3810" b="0"/>
                  <wp:wrapNone/>
                  <wp:docPr id="98313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972502" name=""/>
                          <pic:cNvPicPr/>
                        </pic:nvPicPr>
                        <pic:blipFill rotWithShape="1">
                          <a:blip r:embed="rId22"/>
                          <a:srcRect l="2845" t="1367"/>
                          <a:stretch>
                            <a:fillRect/>
                          </a:stretch>
                        </pic:blipFill>
                        <pic:spPr bwMode="auto">
                          <a:xfrm>
                            <a:off x="0" y="0"/>
                            <a:ext cx="1082040" cy="571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14:anchorId="5CB680D8" wp14:editId="6484A1FF">
                  <wp:simplePos x="0" y="0"/>
                  <wp:positionH relativeFrom="column">
                    <wp:posOffset>135255</wp:posOffset>
                  </wp:positionH>
                  <wp:positionV relativeFrom="paragraph">
                    <wp:posOffset>1925320</wp:posOffset>
                  </wp:positionV>
                  <wp:extent cx="1219200" cy="1116330"/>
                  <wp:effectExtent l="0" t="0" r="0" b="7620"/>
                  <wp:wrapNone/>
                  <wp:docPr id="69825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25408" name=""/>
                          <pic:cNvPicPr/>
                        </pic:nvPicPr>
                        <pic:blipFill>
                          <a:blip r:embed="rId27"/>
                          <a:stretch>
                            <a:fillRect/>
                          </a:stretch>
                        </pic:blipFill>
                        <pic:spPr>
                          <a:xfrm>
                            <a:off x="0" y="0"/>
                            <a:ext cx="1219200" cy="1116330"/>
                          </a:xfrm>
                          <a:prstGeom prst="rect">
                            <a:avLst/>
                          </a:prstGeom>
                        </pic:spPr>
                      </pic:pic>
                    </a:graphicData>
                  </a:graphic>
                  <wp14:sizeRelH relativeFrom="margin">
                    <wp14:pctWidth>0</wp14:pctWidth>
                  </wp14:sizeRelH>
                  <wp14:sizeRelV relativeFrom="margin">
                    <wp14:pctHeight>0</wp14:pctHeight>
                  </wp14:sizeRelV>
                </wp:anchor>
              </w:drawing>
            </w:r>
            <w:r w:rsidR="001C3190">
              <w:rPr>
                <w:noProof/>
              </w:rPr>
              <w:drawing>
                <wp:inline distT="0" distB="0" distL="0" distR="0" wp14:anchorId="753ECFF7" wp14:editId="2F33067D">
                  <wp:extent cx="2849880" cy="3052010"/>
                  <wp:effectExtent l="0" t="0" r="7620" b="0"/>
                  <wp:docPr id="1816584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584453" name=""/>
                          <pic:cNvPicPr/>
                        </pic:nvPicPr>
                        <pic:blipFill>
                          <a:blip r:embed="rId28"/>
                          <a:stretch>
                            <a:fillRect/>
                          </a:stretch>
                        </pic:blipFill>
                        <pic:spPr>
                          <a:xfrm>
                            <a:off x="0" y="0"/>
                            <a:ext cx="2853659" cy="3056057"/>
                          </a:xfrm>
                          <a:prstGeom prst="rect">
                            <a:avLst/>
                          </a:prstGeom>
                        </pic:spPr>
                      </pic:pic>
                    </a:graphicData>
                  </a:graphic>
                </wp:inline>
              </w:drawing>
            </w:r>
          </w:p>
        </w:tc>
        <w:tc>
          <w:tcPr>
            <w:tcW w:w="5336" w:type="dxa"/>
            <w:vAlign w:val="center"/>
          </w:tcPr>
          <w:p w14:paraId="41B203BE" w14:textId="6809BA3B" w:rsidR="005E2822" w:rsidRDefault="00A04975" w:rsidP="009A72A5">
            <w:pPr>
              <w:jc w:val="center"/>
              <w:rPr>
                <w:bCs/>
                <w:color w:val="000000"/>
                <w:sz w:val="18"/>
                <w:szCs w:val="18"/>
                <w:lang w:eastAsia="fr-CA"/>
              </w:rPr>
            </w:pPr>
            <w:r>
              <w:rPr>
                <w:noProof/>
              </w:rPr>
              <w:drawing>
                <wp:anchor distT="0" distB="0" distL="114300" distR="114300" simplePos="0" relativeHeight="251699200" behindDoc="0" locked="0" layoutInCell="1" allowOverlap="1" wp14:anchorId="0809B7F8" wp14:editId="36D08F70">
                  <wp:simplePos x="0" y="0"/>
                  <wp:positionH relativeFrom="column">
                    <wp:posOffset>2087880</wp:posOffset>
                  </wp:positionH>
                  <wp:positionV relativeFrom="paragraph">
                    <wp:posOffset>2522220</wp:posOffset>
                  </wp:positionV>
                  <wp:extent cx="1082040" cy="571500"/>
                  <wp:effectExtent l="0" t="0" r="3810" b="0"/>
                  <wp:wrapNone/>
                  <wp:docPr id="2041958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972502" name=""/>
                          <pic:cNvPicPr/>
                        </pic:nvPicPr>
                        <pic:blipFill rotWithShape="1">
                          <a:blip r:embed="rId22"/>
                          <a:srcRect l="2845" t="1367"/>
                          <a:stretch>
                            <a:fillRect/>
                          </a:stretch>
                        </pic:blipFill>
                        <pic:spPr bwMode="auto">
                          <a:xfrm>
                            <a:off x="0" y="0"/>
                            <a:ext cx="1082040" cy="571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0" locked="0" layoutInCell="1" allowOverlap="1" wp14:anchorId="22CF8351" wp14:editId="211D054D">
                  <wp:simplePos x="0" y="0"/>
                  <wp:positionH relativeFrom="column">
                    <wp:posOffset>109855</wp:posOffset>
                  </wp:positionH>
                  <wp:positionV relativeFrom="paragraph">
                    <wp:posOffset>1710055</wp:posOffset>
                  </wp:positionV>
                  <wp:extent cx="1120140" cy="1371600"/>
                  <wp:effectExtent l="0" t="0" r="3810" b="0"/>
                  <wp:wrapNone/>
                  <wp:docPr id="1110256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256271" name=""/>
                          <pic:cNvPicPr/>
                        </pic:nvPicPr>
                        <pic:blipFill>
                          <a:blip r:embed="rId29"/>
                          <a:stretch>
                            <a:fillRect/>
                          </a:stretch>
                        </pic:blipFill>
                        <pic:spPr>
                          <a:xfrm>
                            <a:off x="0" y="0"/>
                            <a:ext cx="1120140" cy="1371600"/>
                          </a:xfrm>
                          <a:prstGeom prst="rect">
                            <a:avLst/>
                          </a:prstGeom>
                        </pic:spPr>
                      </pic:pic>
                    </a:graphicData>
                  </a:graphic>
                  <wp14:sizeRelH relativeFrom="margin">
                    <wp14:pctWidth>0</wp14:pctWidth>
                  </wp14:sizeRelH>
                  <wp14:sizeRelV relativeFrom="margin">
                    <wp14:pctHeight>0</wp14:pctHeight>
                  </wp14:sizeRelV>
                </wp:anchor>
              </w:drawing>
            </w:r>
            <w:r w:rsidR="00F638FC">
              <w:rPr>
                <w:noProof/>
              </w:rPr>
              <w:drawing>
                <wp:inline distT="0" distB="0" distL="0" distR="0" wp14:anchorId="5104F3A0" wp14:editId="5126BF43">
                  <wp:extent cx="3086100" cy="3122930"/>
                  <wp:effectExtent l="0" t="0" r="0" b="1270"/>
                  <wp:docPr id="229460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460538" name=""/>
                          <pic:cNvPicPr/>
                        </pic:nvPicPr>
                        <pic:blipFill>
                          <a:blip r:embed="rId30"/>
                          <a:stretch>
                            <a:fillRect/>
                          </a:stretch>
                        </pic:blipFill>
                        <pic:spPr>
                          <a:xfrm>
                            <a:off x="0" y="0"/>
                            <a:ext cx="3090123" cy="3127001"/>
                          </a:xfrm>
                          <a:prstGeom prst="rect">
                            <a:avLst/>
                          </a:prstGeom>
                        </pic:spPr>
                      </pic:pic>
                    </a:graphicData>
                  </a:graphic>
                </wp:inline>
              </w:drawing>
            </w:r>
          </w:p>
        </w:tc>
      </w:tr>
      <w:tr w:rsidR="009A2F53" w:rsidRPr="00F314EA" w14:paraId="1459D2CF" w14:textId="77777777" w:rsidTr="00A23EB9">
        <w:trPr>
          <w:trHeight w:val="58"/>
          <w:jc w:val="center"/>
        </w:trPr>
        <w:tc>
          <w:tcPr>
            <w:tcW w:w="4765" w:type="dxa"/>
            <w:vAlign w:val="center"/>
          </w:tcPr>
          <w:p w14:paraId="2183B3A3" w14:textId="71F41145" w:rsidR="009A2F53" w:rsidRDefault="009A2F53" w:rsidP="009A2F53">
            <w:pPr>
              <w:jc w:val="center"/>
              <w:rPr>
                <w:noProof/>
                <w:lang w:eastAsia="zh-CN"/>
              </w:rPr>
            </w:pPr>
            <w:r>
              <w:rPr>
                <w:noProof/>
              </w:rPr>
              <w:t>(</w:t>
            </w:r>
            <w:r>
              <w:rPr>
                <w:rFonts w:hint="eastAsia"/>
                <w:noProof/>
                <w:lang w:eastAsia="zh-CN"/>
              </w:rPr>
              <w:t>c</w:t>
            </w:r>
            <w:r>
              <w:rPr>
                <w:noProof/>
              </w:rPr>
              <w:t xml:space="preserve">) </w:t>
            </w:r>
          </w:p>
        </w:tc>
        <w:tc>
          <w:tcPr>
            <w:tcW w:w="5336" w:type="dxa"/>
            <w:vAlign w:val="center"/>
          </w:tcPr>
          <w:p w14:paraId="548F310E" w14:textId="3F378FEF" w:rsidR="009A2F53" w:rsidRDefault="009A2F53" w:rsidP="009A2F53">
            <w:pPr>
              <w:jc w:val="center"/>
              <w:rPr>
                <w:bCs/>
                <w:color w:val="000000"/>
                <w:sz w:val="18"/>
                <w:szCs w:val="18"/>
                <w:lang w:eastAsia="fr-CA"/>
              </w:rPr>
            </w:pPr>
            <w:r>
              <w:rPr>
                <w:noProof/>
              </w:rPr>
              <w:t>(</w:t>
            </w:r>
            <w:r>
              <w:rPr>
                <w:rFonts w:hint="eastAsia"/>
                <w:noProof/>
                <w:lang w:eastAsia="zh-CN"/>
              </w:rPr>
              <w:t>d</w:t>
            </w:r>
            <w:r>
              <w:rPr>
                <w:noProof/>
              </w:rPr>
              <w:t xml:space="preserve">) </w:t>
            </w:r>
          </w:p>
        </w:tc>
      </w:tr>
      <w:tr w:rsidR="00A23EB9" w:rsidRPr="00F314EA" w14:paraId="53DC3A40" w14:textId="77777777" w:rsidTr="00A23EB9">
        <w:trPr>
          <w:jc w:val="center"/>
        </w:trPr>
        <w:tc>
          <w:tcPr>
            <w:tcW w:w="10101" w:type="dxa"/>
            <w:gridSpan w:val="2"/>
            <w:vAlign w:val="center"/>
          </w:tcPr>
          <w:p w14:paraId="5E25312B" w14:textId="14BE204D" w:rsidR="00D84A7F" w:rsidRPr="00464286" w:rsidRDefault="00D84A7F" w:rsidP="00BA5686">
            <w:pPr>
              <w:pStyle w:val="IJNEAMFigureCaption"/>
              <w:spacing w:before="0" w:after="0"/>
            </w:pPr>
            <w:r w:rsidRPr="00306B70">
              <w:rPr>
                <w:b/>
                <w:bCs/>
              </w:rPr>
              <w:t xml:space="preserve">Figure </w:t>
            </w:r>
            <w:r w:rsidR="00D21946" w:rsidRPr="00306B70">
              <w:rPr>
                <w:rFonts w:eastAsia="Yu Mincho"/>
                <w:b/>
                <w:bCs/>
                <w:lang w:eastAsia="ja-JP"/>
              </w:rPr>
              <w:t>4</w:t>
            </w:r>
            <w:r>
              <w:t xml:space="preserve"> </w:t>
            </w:r>
            <w:r w:rsidRPr="00D84A7F">
              <w:t>Hole</w:t>
            </w:r>
            <w:r>
              <w:t xml:space="preserve"> velocity </w:t>
            </w:r>
            <w:r w:rsidR="00464286">
              <w:t xml:space="preserve">of </w:t>
            </w:r>
            <w:r w:rsidR="00D21946">
              <w:rPr>
                <w:rFonts w:eastAsia="Yu Mincho" w:hint="eastAsia"/>
                <w:lang w:eastAsia="ja-JP"/>
              </w:rPr>
              <w:t xml:space="preserve">the SSD with </w:t>
            </w:r>
            <w:r w:rsidR="00464286">
              <w:t xml:space="preserve">channel length, </w:t>
            </w:r>
            <w:r w:rsidR="008C4588" w:rsidRPr="008C4588">
              <w:rPr>
                <w:i/>
              </w:rPr>
              <w:t xml:space="preserve">L </w:t>
            </w:r>
            <w:r w:rsidR="008C4588" w:rsidRPr="008C4588">
              <w:t>(a) 1.3 µm, (b) 1.05 µm, (c) 0.80 µm, (d) 0.55 µm</w:t>
            </w:r>
            <w:r w:rsidR="008C4588">
              <w:t>.</w:t>
            </w:r>
          </w:p>
        </w:tc>
      </w:tr>
      <w:tr w:rsidR="00F638FC" w:rsidRPr="00F314EA" w14:paraId="2B49DFD0" w14:textId="77777777" w:rsidTr="00A23EB9">
        <w:trPr>
          <w:jc w:val="center"/>
        </w:trPr>
        <w:tc>
          <w:tcPr>
            <w:tcW w:w="4765" w:type="dxa"/>
            <w:vAlign w:val="center"/>
          </w:tcPr>
          <w:p w14:paraId="641F01CC" w14:textId="63D1B61C" w:rsidR="009A72A5" w:rsidRDefault="00A5624A" w:rsidP="009A72A5">
            <w:pPr>
              <w:jc w:val="center"/>
              <w:rPr>
                <w:bCs/>
                <w:color w:val="000000"/>
                <w:sz w:val="18"/>
                <w:szCs w:val="18"/>
                <w:lang w:val="fr-CA" w:eastAsia="fr-CA"/>
              </w:rPr>
            </w:pPr>
            <w:r>
              <w:rPr>
                <w:noProof/>
              </w:rPr>
              <w:lastRenderedPageBreak/>
              <w:drawing>
                <wp:anchor distT="0" distB="0" distL="114300" distR="114300" simplePos="0" relativeHeight="251663360" behindDoc="0" locked="0" layoutInCell="1" allowOverlap="1" wp14:anchorId="6C7E532B" wp14:editId="558C557D">
                  <wp:simplePos x="0" y="0"/>
                  <wp:positionH relativeFrom="column">
                    <wp:posOffset>79375</wp:posOffset>
                  </wp:positionH>
                  <wp:positionV relativeFrom="paragraph">
                    <wp:posOffset>2088515</wp:posOffset>
                  </wp:positionV>
                  <wp:extent cx="1295400" cy="1005205"/>
                  <wp:effectExtent l="0" t="0" r="0" b="4445"/>
                  <wp:wrapNone/>
                  <wp:docPr id="108606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06755" name=""/>
                          <pic:cNvPicPr/>
                        </pic:nvPicPr>
                        <pic:blipFill rotWithShape="1">
                          <a:blip r:embed="rId31"/>
                          <a:srcRect l="610" t="1418" b="993"/>
                          <a:stretch>
                            <a:fillRect/>
                          </a:stretch>
                        </pic:blipFill>
                        <pic:spPr bwMode="auto">
                          <a:xfrm>
                            <a:off x="0" y="0"/>
                            <a:ext cx="1295400" cy="100520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31EF">
              <w:rPr>
                <w:noProof/>
              </w:rPr>
              <w:drawing>
                <wp:anchor distT="0" distB="0" distL="114300" distR="114300" simplePos="0" relativeHeight="251665408" behindDoc="0" locked="0" layoutInCell="1" allowOverlap="1" wp14:anchorId="19D21589" wp14:editId="67D80F68">
                  <wp:simplePos x="0" y="0"/>
                  <wp:positionH relativeFrom="column">
                    <wp:posOffset>1888490</wp:posOffset>
                  </wp:positionH>
                  <wp:positionV relativeFrom="paragraph">
                    <wp:posOffset>2430780</wp:posOffset>
                  </wp:positionV>
                  <wp:extent cx="1082040" cy="571500"/>
                  <wp:effectExtent l="0" t="0" r="3810" b="0"/>
                  <wp:wrapNone/>
                  <wp:docPr id="1815964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972502" name=""/>
                          <pic:cNvPicPr/>
                        </pic:nvPicPr>
                        <pic:blipFill rotWithShape="1">
                          <a:blip r:embed="rId22"/>
                          <a:srcRect l="2845" t="1367"/>
                          <a:stretch>
                            <a:fillRect/>
                          </a:stretch>
                        </pic:blipFill>
                        <pic:spPr bwMode="auto">
                          <a:xfrm>
                            <a:off x="0" y="0"/>
                            <a:ext cx="1082040" cy="571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38EE">
              <w:rPr>
                <w:noProof/>
              </w:rPr>
              <w:drawing>
                <wp:inline distT="0" distB="0" distL="0" distR="0" wp14:anchorId="4E556A57" wp14:editId="143906AB">
                  <wp:extent cx="3124200" cy="3124200"/>
                  <wp:effectExtent l="0" t="0" r="0" b="0"/>
                  <wp:docPr id="1343840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840030" name=""/>
                          <pic:cNvPicPr/>
                        </pic:nvPicPr>
                        <pic:blipFill rotWithShape="1">
                          <a:blip r:embed="rId32"/>
                          <a:srcRect l="579" t="1933" b="1736"/>
                          <a:stretch>
                            <a:fillRect/>
                          </a:stretch>
                        </pic:blipFill>
                        <pic:spPr bwMode="auto">
                          <a:xfrm>
                            <a:off x="0" y="0"/>
                            <a:ext cx="3124200" cy="3124200"/>
                          </a:xfrm>
                          <a:prstGeom prst="rect">
                            <a:avLst/>
                          </a:prstGeom>
                          <a:ln>
                            <a:noFill/>
                          </a:ln>
                          <a:extLst>
                            <a:ext uri="{53640926-AAD7-44D8-BBD7-CCE9431645EC}">
                              <a14:shadowObscured xmlns:a14="http://schemas.microsoft.com/office/drawing/2010/main"/>
                            </a:ext>
                          </a:extLst>
                        </pic:spPr>
                      </pic:pic>
                    </a:graphicData>
                  </a:graphic>
                </wp:inline>
              </w:drawing>
            </w:r>
          </w:p>
        </w:tc>
        <w:tc>
          <w:tcPr>
            <w:tcW w:w="5336" w:type="dxa"/>
            <w:vAlign w:val="center"/>
          </w:tcPr>
          <w:p w14:paraId="1494CB59" w14:textId="046C99D8" w:rsidR="009A72A5" w:rsidRDefault="00A5624A" w:rsidP="009A72A5">
            <w:pPr>
              <w:jc w:val="center"/>
              <w:rPr>
                <w:bCs/>
                <w:color w:val="000000"/>
                <w:sz w:val="18"/>
                <w:szCs w:val="18"/>
                <w:lang w:eastAsia="fr-CA"/>
              </w:rPr>
            </w:pPr>
            <w:r>
              <w:rPr>
                <w:noProof/>
              </w:rPr>
              <w:drawing>
                <wp:anchor distT="0" distB="0" distL="114300" distR="114300" simplePos="0" relativeHeight="251673600" behindDoc="0" locked="0" layoutInCell="1" allowOverlap="1" wp14:anchorId="0E8D5843" wp14:editId="39EBCD53">
                  <wp:simplePos x="0" y="0"/>
                  <wp:positionH relativeFrom="column">
                    <wp:posOffset>2153920</wp:posOffset>
                  </wp:positionH>
                  <wp:positionV relativeFrom="paragraph">
                    <wp:posOffset>2538730</wp:posOffset>
                  </wp:positionV>
                  <wp:extent cx="1082040" cy="571500"/>
                  <wp:effectExtent l="0" t="0" r="3810" b="0"/>
                  <wp:wrapNone/>
                  <wp:docPr id="2097966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972502" name=""/>
                          <pic:cNvPicPr/>
                        </pic:nvPicPr>
                        <pic:blipFill rotWithShape="1">
                          <a:blip r:embed="rId22"/>
                          <a:srcRect l="2845" t="1367"/>
                          <a:stretch>
                            <a:fillRect/>
                          </a:stretch>
                        </pic:blipFill>
                        <pic:spPr bwMode="auto">
                          <a:xfrm>
                            <a:off x="0" y="0"/>
                            <a:ext cx="1082040" cy="571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0" locked="0" layoutInCell="1" allowOverlap="1" wp14:anchorId="532CF8A3" wp14:editId="10677BA3">
                  <wp:simplePos x="0" y="0"/>
                  <wp:positionH relativeFrom="column">
                    <wp:posOffset>-4445</wp:posOffset>
                  </wp:positionH>
                  <wp:positionV relativeFrom="paragraph">
                    <wp:posOffset>1664335</wp:posOffset>
                  </wp:positionV>
                  <wp:extent cx="1219200" cy="1440815"/>
                  <wp:effectExtent l="0" t="0" r="0" b="6985"/>
                  <wp:wrapNone/>
                  <wp:docPr id="540615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615113" name=""/>
                          <pic:cNvPicPr/>
                        </pic:nvPicPr>
                        <pic:blipFill>
                          <a:blip r:embed="rId33"/>
                          <a:stretch>
                            <a:fillRect/>
                          </a:stretch>
                        </pic:blipFill>
                        <pic:spPr>
                          <a:xfrm>
                            <a:off x="0" y="0"/>
                            <a:ext cx="1219200" cy="1440815"/>
                          </a:xfrm>
                          <a:prstGeom prst="rect">
                            <a:avLst/>
                          </a:prstGeom>
                        </pic:spPr>
                      </pic:pic>
                    </a:graphicData>
                  </a:graphic>
                  <wp14:sizeRelH relativeFrom="margin">
                    <wp14:pctWidth>0</wp14:pctWidth>
                  </wp14:sizeRelH>
                  <wp14:sizeRelV relativeFrom="margin">
                    <wp14:pctHeight>0</wp14:pctHeight>
                  </wp14:sizeRelV>
                </wp:anchor>
              </w:drawing>
            </w:r>
            <w:r w:rsidR="00626CC5">
              <w:rPr>
                <w:noProof/>
              </w:rPr>
              <w:drawing>
                <wp:inline distT="0" distB="0" distL="0" distR="0" wp14:anchorId="528F045D" wp14:editId="11F11BF5">
                  <wp:extent cx="3261360" cy="3138805"/>
                  <wp:effectExtent l="0" t="0" r="0" b="4445"/>
                  <wp:docPr id="971488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488730" name=""/>
                          <pic:cNvPicPr/>
                        </pic:nvPicPr>
                        <pic:blipFill rotWithShape="1">
                          <a:blip r:embed="rId34"/>
                          <a:srcRect l="319"/>
                          <a:stretch>
                            <a:fillRect/>
                          </a:stretch>
                        </pic:blipFill>
                        <pic:spPr bwMode="auto">
                          <a:xfrm>
                            <a:off x="0" y="0"/>
                            <a:ext cx="3273562" cy="3150548"/>
                          </a:xfrm>
                          <a:prstGeom prst="rect">
                            <a:avLst/>
                          </a:prstGeom>
                          <a:ln>
                            <a:noFill/>
                          </a:ln>
                          <a:extLst>
                            <a:ext uri="{53640926-AAD7-44D8-BBD7-CCE9431645EC}">
                              <a14:shadowObscured xmlns:a14="http://schemas.microsoft.com/office/drawing/2010/main"/>
                            </a:ext>
                          </a:extLst>
                        </pic:spPr>
                      </pic:pic>
                    </a:graphicData>
                  </a:graphic>
                </wp:inline>
              </w:drawing>
            </w:r>
          </w:p>
        </w:tc>
      </w:tr>
      <w:tr w:rsidR="009A2F53" w:rsidRPr="00F314EA" w14:paraId="57E75CE5" w14:textId="77777777" w:rsidTr="00A23EB9">
        <w:trPr>
          <w:jc w:val="center"/>
        </w:trPr>
        <w:tc>
          <w:tcPr>
            <w:tcW w:w="4765" w:type="dxa"/>
            <w:vAlign w:val="center"/>
          </w:tcPr>
          <w:p w14:paraId="79C6B480" w14:textId="5C464D5B" w:rsidR="009A2F53" w:rsidRDefault="009A2F53" w:rsidP="009A2F53">
            <w:pPr>
              <w:jc w:val="center"/>
              <w:rPr>
                <w:noProof/>
              </w:rPr>
            </w:pPr>
            <w:r>
              <w:rPr>
                <w:noProof/>
              </w:rPr>
              <w:t>(</w:t>
            </w:r>
            <w:r>
              <w:rPr>
                <w:rFonts w:hint="eastAsia"/>
                <w:noProof/>
                <w:lang w:eastAsia="zh-CN"/>
              </w:rPr>
              <w:t>a</w:t>
            </w:r>
            <w:r>
              <w:rPr>
                <w:noProof/>
              </w:rPr>
              <w:t xml:space="preserve">) </w:t>
            </w:r>
          </w:p>
        </w:tc>
        <w:tc>
          <w:tcPr>
            <w:tcW w:w="5336" w:type="dxa"/>
            <w:vAlign w:val="center"/>
          </w:tcPr>
          <w:p w14:paraId="57078E35" w14:textId="30CB9883" w:rsidR="009A2F53" w:rsidRDefault="009A2F53" w:rsidP="009A2F53">
            <w:pPr>
              <w:jc w:val="center"/>
              <w:rPr>
                <w:noProof/>
              </w:rPr>
            </w:pPr>
            <w:r>
              <w:rPr>
                <w:noProof/>
              </w:rPr>
              <w:t>(</w:t>
            </w:r>
            <w:r>
              <w:rPr>
                <w:rFonts w:hint="eastAsia"/>
                <w:noProof/>
                <w:lang w:eastAsia="zh-CN"/>
              </w:rPr>
              <w:t>b</w:t>
            </w:r>
            <w:r>
              <w:rPr>
                <w:noProof/>
              </w:rPr>
              <w:t xml:space="preserve">) </w:t>
            </w:r>
          </w:p>
        </w:tc>
      </w:tr>
      <w:tr w:rsidR="005E7AA4" w:rsidRPr="00F314EA" w14:paraId="5D401A7D" w14:textId="77777777" w:rsidTr="00A23EB9">
        <w:trPr>
          <w:jc w:val="center"/>
        </w:trPr>
        <w:tc>
          <w:tcPr>
            <w:tcW w:w="4765" w:type="dxa"/>
            <w:vAlign w:val="center"/>
          </w:tcPr>
          <w:p w14:paraId="3161840D" w14:textId="2FE7EB09" w:rsidR="00A63EA9" w:rsidRDefault="005E7AA4" w:rsidP="001B7011">
            <w:pPr>
              <w:jc w:val="center"/>
              <w:rPr>
                <w:noProof/>
              </w:rPr>
            </w:pPr>
            <w:r>
              <w:rPr>
                <w:noProof/>
              </w:rPr>
              <w:drawing>
                <wp:anchor distT="0" distB="0" distL="114300" distR="114300" simplePos="0" relativeHeight="251694080" behindDoc="0" locked="0" layoutInCell="1" allowOverlap="1" wp14:anchorId="40DB310F" wp14:editId="30CF7413">
                  <wp:simplePos x="0" y="0"/>
                  <wp:positionH relativeFrom="column">
                    <wp:posOffset>1981200</wp:posOffset>
                  </wp:positionH>
                  <wp:positionV relativeFrom="paragraph">
                    <wp:posOffset>2646045</wp:posOffset>
                  </wp:positionV>
                  <wp:extent cx="1082040" cy="571500"/>
                  <wp:effectExtent l="0" t="0" r="3810" b="0"/>
                  <wp:wrapNone/>
                  <wp:docPr id="781812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972502" name=""/>
                          <pic:cNvPicPr/>
                        </pic:nvPicPr>
                        <pic:blipFill rotWithShape="1">
                          <a:blip r:embed="rId22"/>
                          <a:srcRect l="2845" t="1367"/>
                          <a:stretch>
                            <a:fillRect/>
                          </a:stretch>
                        </pic:blipFill>
                        <pic:spPr bwMode="auto">
                          <a:xfrm>
                            <a:off x="0" y="0"/>
                            <a:ext cx="1082040" cy="571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7011">
              <w:rPr>
                <w:noProof/>
              </w:rPr>
              <w:drawing>
                <wp:anchor distT="0" distB="0" distL="114300" distR="114300" simplePos="0" relativeHeight="251683840" behindDoc="0" locked="0" layoutInCell="1" allowOverlap="1" wp14:anchorId="1802442B" wp14:editId="32AFBA54">
                  <wp:simplePos x="0" y="0"/>
                  <wp:positionH relativeFrom="column">
                    <wp:posOffset>635</wp:posOffset>
                  </wp:positionH>
                  <wp:positionV relativeFrom="paragraph">
                    <wp:posOffset>1859915</wp:posOffset>
                  </wp:positionV>
                  <wp:extent cx="1150620" cy="1402080"/>
                  <wp:effectExtent l="0" t="0" r="0" b="7620"/>
                  <wp:wrapNone/>
                  <wp:docPr id="327656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656030" name=""/>
                          <pic:cNvPicPr/>
                        </pic:nvPicPr>
                        <pic:blipFill rotWithShape="1">
                          <a:blip r:embed="rId35"/>
                          <a:srcRect r="1311"/>
                          <a:stretch>
                            <a:fillRect/>
                          </a:stretch>
                        </pic:blipFill>
                        <pic:spPr bwMode="auto">
                          <a:xfrm>
                            <a:off x="0" y="0"/>
                            <a:ext cx="1150620" cy="1402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7011">
              <w:rPr>
                <w:noProof/>
              </w:rPr>
              <w:drawing>
                <wp:inline distT="0" distB="0" distL="0" distR="0" wp14:anchorId="31C404B7" wp14:editId="40FB5469">
                  <wp:extent cx="3116580" cy="3261201"/>
                  <wp:effectExtent l="0" t="0" r="7620" b="0"/>
                  <wp:docPr id="401338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338396" name=""/>
                          <pic:cNvPicPr/>
                        </pic:nvPicPr>
                        <pic:blipFill rotWithShape="1">
                          <a:blip r:embed="rId36"/>
                          <a:srcRect l="425" r="1"/>
                          <a:stretch>
                            <a:fillRect/>
                          </a:stretch>
                        </pic:blipFill>
                        <pic:spPr bwMode="auto">
                          <a:xfrm>
                            <a:off x="0" y="0"/>
                            <a:ext cx="3145927" cy="3291909"/>
                          </a:xfrm>
                          <a:prstGeom prst="rect">
                            <a:avLst/>
                          </a:prstGeom>
                          <a:ln>
                            <a:noFill/>
                          </a:ln>
                          <a:extLst>
                            <a:ext uri="{53640926-AAD7-44D8-BBD7-CCE9431645EC}">
                              <a14:shadowObscured xmlns:a14="http://schemas.microsoft.com/office/drawing/2010/main"/>
                            </a:ext>
                          </a:extLst>
                        </pic:spPr>
                      </pic:pic>
                    </a:graphicData>
                  </a:graphic>
                </wp:inline>
              </w:drawing>
            </w:r>
          </w:p>
        </w:tc>
        <w:tc>
          <w:tcPr>
            <w:tcW w:w="5336" w:type="dxa"/>
            <w:vAlign w:val="center"/>
          </w:tcPr>
          <w:p w14:paraId="0513A225" w14:textId="2C48987D" w:rsidR="00A63EA9" w:rsidRDefault="005E7AA4" w:rsidP="009A72A5">
            <w:pPr>
              <w:jc w:val="center"/>
              <w:rPr>
                <w:noProof/>
              </w:rPr>
            </w:pPr>
            <w:r>
              <w:rPr>
                <w:noProof/>
              </w:rPr>
              <w:drawing>
                <wp:anchor distT="0" distB="0" distL="114300" distR="114300" simplePos="0" relativeHeight="251696128" behindDoc="0" locked="0" layoutInCell="1" allowOverlap="1" wp14:anchorId="3428BBF1" wp14:editId="73D2EED8">
                  <wp:simplePos x="0" y="0"/>
                  <wp:positionH relativeFrom="column">
                    <wp:posOffset>2095500</wp:posOffset>
                  </wp:positionH>
                  <wp:positionV relativeFrom="paragraph">
                    <wp:posOffset>2682240</wp:posOffset>
                  </wp:positionV>
                  <wp:extent cx="1082040" cy="571500"/>
                  <wp:effectExtent l="0" t="0" r="3810" b="0"/>
                  <wp:wrapNone/>
                  <wp:docPr id="1040995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972502" name=""/>
                          <pic:cNvPicPr/>
                        </pic:nvPicPr>
                        <pic:blipFill rotWithShape="1">
                          <a:blip r:embed="rId22"/>
                          <a:srcRect l="2845" t="1367"/>
                          <a:stretch>
                            <a:fillRect/>
                          </a:stretch>
                        </pic:blipFill>
                        <pic:spPr bwMode="auto">
                          <a:xfrm>
                            <a:off x="0" y="0"/>
                            <a:ext cx="1082040" cy="571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0" locked="0" layoutInCell="1" allowOverlap="1" wp14:anchorId="7D2B0CA2" wp14:editId="6ACBE747">
                  <wp:simplePos x="0" y="0"/>
                  <wp:positionH relativeFrom="column">
                    <wp:posOffset>95885</wp:posOffset>
                  </wp:positionH>
                  <wp:positionV relativeFrom="paragraph">
                    <wp:posOffset>1990090</wp:posOffset>
                  </wp:positionV>
                  <wp:extent cx="1104900" cy="1264920"/>
                  <wp:effectExtent l="0" t="0" r="0" b="0"/>
                  <wp:wrapNone/>
                  <wp:docPr id="846987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987814" name=""/>
                          <pic:cNvPicPr/>
                        </pic:nvPicPr>
                        <pic:blipFill rotWithShape="1">
                          <a:blip r:embed="rId37"/>
                          <a:srcRect t="1" b="993"/>
                          <a:stretch>
                            <a:fillRect/>
                          </a:stretch>
                        </pic:blipFill>
                        <pic:spPr bwMode="auto">
                          <a:xfrm>
                            <a:off x="0" y="0"/>
                            <a:ext cx="1104900" cy="1264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93F45A4" wp14:editId="5DF68D64">
                  <wp:extent cx="3124200" cy="3286630"/>
                  <wp:effectExtent l="0" t="0" r="0" b="9525"/>
                  <wp:docPr id="736744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744690" name=""/>
                          <pic:cNvPicPr/>
                        </pic:nvPicPr>
                        <pic:blipFill rotWithShape="1">
                          <a:blip r:embed="rId38"/>
                          <a:srcRect/>
                          <a:stretch>
                            <a:fillRect/>
                          </a:stretch>
                        </pic:blipFill>
                        <pic:spPr bwMode="auto">
                          <a:xfrm>
                            <a:off x="0" y="0"/>
                            <a:ext cx="3155044" cy="3319078"/>
                          </a:xfrm>
                          <a:prstGeom prst="rect">
                            <a:avLst/>
                          </a:prstGeom>
                          <a:ln>
                            <a:noFill/>
                          </a:ln>
                          <a:extLst>
                            <a:ext uri="{53640926-AAD7-44D8-BBD7-CCE9431645EC}">
                              <a14:shadowObscured xmlns:a14="http://schemas.microsoft.com/office/drawing/2010/main"/>
                            </a:ext>
                          </a:extLst>
                        </pic:spPr>
                      </pic:pic>
                    </a:graphicData>
                  </a:graphic>
                </wp:inline>
              </w:drawing>
            </w:r>
          </w:p>
        </w:tc>
      </w:tr>
      <w:tr w:rsidR="009A2F53" w:rsidRPr="00F314EA" w14:paraId="15ED9BCF" w14:textId="77777777" w:rsidTr="00A23EB9">
        <w:trPr>
          <w:jc w:val="center"/>
        </w:trPr>
        <w:tc>
          <w:tcPr>
            <w:tcW w:w="4765" w:type="dxa"/>
            <w:vAlign w:val="center"/>
          </w:tcPr>
          <w:p w14:paraId="2BA9EB62" w14:textId="71D01ED4" w:rsidR="009A2F53" w:rsidRDefault="009A2F53" w:rsidP="009A2F53">
            <w:pPr>
              <w:jc w:val="center"/>
              <w:rPr>
                <w:noProof/>
              </w:rPr>
            </w:pPr>
            <w:r>
              <w:rPr>
                <w:noProof/>
              </w:rPr>
              <w:t>(</w:t>
            </w:r>
            <w:r>
              <w:rPr>
                <w:rFonts w:hint="eastAsia"/>
                <w:noProof/>
                <w:lang w:eastAsia="zh-CN"/>
              </w:rPr>
              <w:t>c</w:t>
            </w:r>
            <w:r>
              <w:rPr>
                <w:noProof/>
              </w:rPr>
              <w:t>)</w:t>
            </w:r>
          </w:p>
        </w:tc>
        <w:tc>
          <w:tcPr>
            <w:tcW w:w="5336" w:type="dxa"/>
            <w:vAlign w:val="center"/>
          </w:tcPr>
          <w:p w14:paraId="30B7CAD8" w14:textId="1790BB81" w:rsidR="009A2F53" w:rsidRDefault="009A2F53" w:rsidP="009A2F53">
            <w:pPr>
              <w:jc w:val="center"/>
              <w:rPr>
                <w:noProof/>
              </w:rPr>
            </w:pPr>
            <w:r>
              <w:rPr>
                <w:noProof/>
              </w:rPr>
              <w:t>(</w:t>
            </w:r>
            <w:r>
              <w:rPr>
                <w:rFonts w:hint="eastAsia"/>
                <w:noProof/>
                <w:lang w:eastAsia="zh-CN"/>
              </w:rPr>
              <w:t>d</w:t>
            </w:r>
            <w:r>
              <w:rPr>
                <w:noProof/>
              </w:rPr>
              <w:t xml:space="preserve">) </w:t>
            </w:r>
          </w:p>
        </w:tc>
      </w:tr>
      <w:tr w:rsidR="00A23EB9" w:rsidRPr="00F314EA" w14:paraId="2D0DA455" w14:textId="77777777" w:rsidTr="00A23EB9">
        <w:trPr>
          <w:jc w:val="center"/>
        </w:trPr>
        <w:tc>
          <w:tcPr>
            <w:tcW w:w="10101" w:type="dxa"/>
            <w:gridSpan w:val="2"/>
            <w:vAlign w:val="center"/>
          </w:tcPr>
          <w:p w14:paraId="7EC029B9" w14:textId="55435FC6" w:rsidR="00D21946" w:rsidRPr="00306B70" w:rsidRDefault="00464286" w:rsidP="00BA5686">
            <w:pPr>
              <w:jc w:val="center"/>
              <w:rPr>
                <w:rFonts w:eastAsia="Yu Mincho"/>
                <w:sz w:val="18"/>
                <w:szCs w:val="18"/>
                <w:lang w:eastAsia="ja-JP"/>
              </w:rPr>
            </w:pPr>
            <w:r w:rsidRPr="00306B70">
              <w:rPr>
                <w:b/>
                <w:bCs/>
                <w:sz w:val="18"/>
                <w:szCs w:val="18"/>
              </w:rPr>
              <w:t xml:space="preserve">Figure </w:t>
            </w:r>
            <w:r w:rsidR="00D21946" w:rsidRPr="00306B70">
              <w:rPr>
                <w:rFonts w:eastAsia="Yu Mincho"/>
                <w:b/>
                <w:bCs/>
                <w:sz w:val="18"/>
                <w:szCs w:val="18"/>
                <w:lang w:eastAsia="ja-JP"/>
              </w:rPr>
              <w:t>5</w:t>
            </w:r>
            <w:r w:rsidRPr="00306B70">
              <w:rPr>
                <w:sz w:val="18"/>
                <w:szCs w:val="18"/>
              </w:rPr>
              <w:t xml:space="preserve"> Hole temperature of </w:t>
            </w:r>
            <w:r w:rsidR="00D21946">
              <w:rPr>
                <w:rFonts w:eastAsia="Yu Mincho" w:hint="eastAsia"/>
                <w:sz w:val="18"/>
                <w:szCs w:val="18"/>
                <w:lang w:eastAsia="ja-JP"/>
              </w:rPr>
              <w:t xml:space="preserve">the SSD with </w:t>
            </w:r>
            <w:r w:rsidRPr="00306B70">
              <w:rPr>
                <w:sz w:val="18"/>
                <w:szCs w:val="18"/>
              </w:rPr>
              <w:t xml:space="preserve">channel length, </w:t>
            </w:r>
            <w:r w:rsidR="008C4588" w:rsidRPr="008C4588">
              <w:rPr>
                <w:i/>
                <w:sz w:val="18"/>
                <w:szCs w:val="18"/>
              </w:rPr>
              <w:t xml:space="preserve">L </w:t>
            </w:r>
            <w:r w:rsidR="008C4588" w:rsidRPr="008C4588">
              <w:rPr>
                <w:sz w:val="18"/>
                <w:szCs w:val="18"/>
              </w:rPr>
              <w:t>(a) 1.3 µm, (b) 1.05 µm, (c) 0.80 µm, (d) 0.55 µm</w:t>
            </w:r>
            <w:r w:rsidR="008C4588">
              <w:rPr>
                <w:sz w:val="18"/>
                <w:szCs w:val="18"/>
              </w:rPr>
              <w:t>.</w:t>
            </w:r>
          </w:p>
        </w:tc>
      </w:tr>
      <w:tr w:rsidR="00F638FC" w:rsidRPr="00F314EA" w14:paraId="17CD7B1B" w14:textId="77777777" w:rsidTr="00A23EB9">
        <w:trPr>
          <w:jc w:val="center"/>
        </w:trPr>
        <w:tc>
          <w:tcPr>
            <w:tcW w:w="4765" w:type="dxa"/>
            <w:vAlign w:val="center"/>
          </w:tcPr>
          <w:p w14:paraId="3C29BF4B" w14:textId="28043455" w:rsidR="009A72A5" w:rsidRDefault="00D908D3" w:rsidP="009A72A5">
            <w:pPr>
              <w:jc w:val="center"/>
              <w:rPr>
                <w:noProof/>
              </w:rPr>
            </w:pPr>
            <w:r>
              <w:rPr>
                <w:noProof/>
              </w:rPr>
              <w:lastRenderedPageBreak/>
              <w:drawing>
                <wp:anchor distT="0" distB="0" distL="114300" distR="114300" simplePos="0" relativeHeight="251666432" behindDoc="0" locked="0" layoutInCell="1" allowOverlap="1" wp14:anchorId="024DE2C9" wp14:editId="5A001D86">
                  <wp:simplePos x="0" y="0"/>
                  <wp:positionH relativeFrom="column">
                    <wp:posOffset>78105</wp:posOffset>
                  </wp:positionH>
                  <wp:positionV relativeFrom="paragraph">
                    <wp:posOffset>1924050</wp:posOffset>
                  </wp:positionV>
                  <wp:extent cx="1318260" cy="991235"/>
                  <wp:effectExtent l="0" t="0" r="0" b="0"/>
                  <wp:wrapNone/>
                  <wp:docPr id="2132727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727982" name=""/>
                          <pic:cNvPicPr/>
                        </pic:nvPicPr>
                        <pic:blipFill>
                          <a:blip r:embed="rId39"/>
                          <a:stretch>
                            <a:fillRect/>
                          </a:stretch>
                        </pic:blipFill>
                        <pic:spPr>
                          <a:xfrm>
                            <a:off x="0" y="0"/>
                            <a:ext cx="1318260" cy="9912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077128A2" wp14:editId="73E4A54B">
                  <wp:simplePos x="0" y="0"/>
                  <wp:positionH relativeFrom="column">
                    <wp:posOffset>1955800</wp:posOffset>
                  </wp:positionH>
                  <wp:positionV relativeFrom="paragraph">
                    <wp:posOffset>2261235</wp:posOffset>
                  </wp:positionV>
                  <wp:extent cx="1082040" cy="571500"/>
                  <wp:effectExtent l="0" t="0" r="3810" b="0"/>
                  <wp:wrapNone/>
                  <wp:docPr id="297167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972502" name=""/>
                          <pic:cNvPicPr/>
                        </pic:nvPicPr>
                        <pic:blipFill rotWithShape="1">
                          <a:blip r:embed="rId22"/>
                          <a:srcRect l="2845" t="1367"/>
                          <a:stretch>
                            <a:fillRect/>
                          </a:stretch>
                        </pic:blipFill>
                        <pic:spPr bwMode="auto">
                          <a:xfrm>
                            <a:off x="0" y="0"/>
                            <a:ext cx="1082040" cy="571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31EF">
              <w:rPr>
                <w:noProof/>
              </w:rPr>
              <w:drawing>
                <wp:inline distT="0" distB="0" distL="0" distR="0" wp14:anchorId="0673EA65" wp14:editId="07D1EFE0">
                  <wp:extent cx="3025140" cy="2948940"/>
                  <wp:effectExtent l="0" t="0" r="3810" b="3810"/>
                  <wp:docPr id="1163899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89979" name=""/>
                          <pic:cNvPicPr/>
                        </pic:nvPicPr>
                        <pic:blipFill rotWithShape="1">
                          <a:blip r:embed="rId40"/>
                          <a:srcRect t="2158" b="2101"/>
                          <a:stretch>
                            <a:fillRect/>
                          </a:stretch>
                        </pic:blipFill>
                        <pic:spPr bwMode="auto">
                          <a:xfrm>
                            <a:off x="0" y="0"/>
                            <a:ext cx="3025140" cy="2948940"/>
                          </a:xfrm>
                          <a:prstGeom prst="rect">
                            <a:avLst/>
                          </a:prstGeom>
                          <a:ln>
                            <a:noFill/>
                          </a:ln>
                          <a:extLst>
                            <a:ext uri="{53640926-AAD7-44D8-BBD7-CCE9431645EC}">
                              <a14:shadowObscured xmlns:a14="http://schemas.microsoft.com/office/drawing/2010/main"/>
                            </a:ext>
                          </a:extLst>
                        </pic:spPr>
                      </pic:pic>
                    </a:graphicData>
                  </a:graphic>
                </wp:inline>
              </w:drawing>
            </w:r>
          </w:p>
        </w:tc>
        <w:tc>
          <w:tcPr>
            <w:tcW w:w="5336" w:type="dxa"/>
            <w:vAlign w:val="center"/>
          </w:tcPr>
          <w:p w14:paraId="289C8600" w14:textId="4F1B1AC7" w:rsidR="009A72A5" w:rsidRDefault="00D908D3" w:rsidP="009A72A5">
            <w:pPr>
              <w:jc w:val="center"/>
              <w:rPr>
                <w:noProof/>
              </w:rPr>
            </w:pPr>
            <w:r>
              <w:rPr>
                <w:noProof/>
              </w:rPr>
              <w:drawing>
                <wp:anchor distT="0" distB="0" distL="114300" distR="114300" simplePos="0" relativeHeight="251676672" behindDoc="0" locked="0" layoutInCell="1" allowOverlap="1" wp14:anchorId="0ABC13D3" wp14:editId="34BF408B">
                  <wp:simplePos x="0" y="0"/>
                  <wp:positionH relativeFrom="column">
                    <wp:posOffset>2056765</wp:posOffset>
                  </wp:positionH>
                  <wp:positionV relativeFrom="paragraph">
                    <wp:posOffset>2294890</wp:posOffset>
                  </wp:positionV>
                  <wp:extent cx="1082040" cy="571500"/>
                  <wp:effectExtent l="0" t="0" r="3810" b="0"/>
                  <wp:wrapNone/>
                  <wp:docPr id="257501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972502" name=""/>
                          <pic:cNvPicPr/>
                        </pic:nvPicPr>
                        <pic:blipFill rotWithShape="1">
                          <a:blip r:embed="rId22"/>
                          <a:srcRect l="2845" t="1367"/>
                          <a:stretch>
                            <a:fillRect/>
                          </a:stretch>
                        </pic:blipFill>
                        <pic:spPr bwMode="auto">
                          <a:xfrm>
                            <a:off x="0" y="0"/>
                            <a:ext cx="1082040" cy="571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624A">
              <w:rPr>
                <w:noProof/>
              </w:rPr>
              <w:drawing>
                <wp:anchor distT="0" distB="0" distL="114300" distR="114300" simplePos="0" relativeHeight="251674624" behindDoc="0" locked="0" layoutInCell="1" allowOverlap="1" wp14:anchorId="3777F122" wp14:editId="4F386DDD">
                  <wp:simplePos x="0" y="0"/>
                  <wp:positionH relativeFrom="column">
                    <wp:posOffset>117475</wp:posOffset>
                  </wp:positionH>
                  <wp:positionV relativeFrom="paragraph">
                    <wp:posOffset>1656080</wp:posOffset>
                  </wp:positionV>
                  <wp:extent cx="1108710" cy="1214755"/>
                  <wp:effectExtent l="0" t="0" r="0" b="4445"/>
                  <wp:wrapNone/>
                  <wp:docPr id="140267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67640" name=""/>
                          <pic:cNvPicPr/>
                        </pic:nvPicPr>
                        <pic:blipFill>
                          <a:blip r:embed="rId41"/>
                          <a:stretch>
                            <a:fillRect/>
                          </a:stretch>
                        </pic:blipFill>
                        <pic:spPr>
                          <a:xfrm>
                            <a:off x="0" y="0"/>
                            <a:ext cx="1108710" cy="1214755"/>
                          </a:xfrm>
                          <a:prstGeom prst="rect">
                            <a:avLst/>
                          </a:prstGeom>
                        </pic:spPr>
                      </pic:pic>
                    </a:graphicData>
                  </a:graphic>
                  <wp14:sizeRelH relativeFrom="margin">
                    <wp14:pctWidth>0</wp14:pctWidth>
                  </wp14:sizeRelH>
                  <wp14:sizeRelV relativeFrom="margin">
                    <wp14:pctHeight>0</wp14:pctHeight>
                  </wp14:sizeRelV>
                </wp:anchor>
              </w:drawing>
            </w:r>
            <w:r w:rsidR="001C3190">
              <w:rPr>
                <w:noProof/>
              </w:rPr>
              <w:drawing>
                <wp:inline distT="0" distB="0" distL="0" distR="0" wp14:anchorId="57005A6B" wp14:editId="49DCEE41">
                  <wp:extent cx="3116161" cy="2926080"/>
                  <wp:effectExtent l="0" t="0" r="8255" b="7620"/>
                  <wp:docPr id="1728667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667228" name=""/>
                          <pic:cNvPicPr/>
                        </pic:nvPicPr>
                        <pic:blipFill rotWithShape="1">
                          <a:blip r:embed="rId42"/>
                          <a:srcRect t="-1" b="203"/>
                          <a:stretch>
                            <a:fillRect/>
                          </a:stretch>
                        </pic:blipFill>
                        <pic:spPr bwMode="auto">
                          <a:xfrm>
                            <a:off x="0" y="0"/>
                            <a:ext cx="3153537" cy="2961176"/>
                          </a:xfrm>
                          <a:prstGeom prst="rect">
                            <a:avLst/>
                          </a:prstGeom>
                          <a:ln>
                            <a:noFill/>
                          </a:ln>
                          <a:extLst>
                            <a:ext uri="{53640926-AAD7-44D8-BBD7-CCE9431645EC}">
                              <a14:shadowObscured xmlns:a14="http://schemas.microsoft.com/office/drawing/2010/main"/>
                            </a:ext>
                          </a:extLst>
                        </pic:spPr>
                      </pic:pic>
                    </a:graphicData>
                  </a:graphic>
                </wp:inline>
              </w:drawing>
            </w:r>
          </w:p>
        </w:tc>
      </w:tr>
      <w:tr w:rsidR="009A2F53" w:rsidRPr="00F314EA" w14:paraId="2B5A49C2" w14:textId="77777777" w:rsidTr="00A23EB9">
        <w:trPr>
          <w:jc w:val="center"/>
        </w:trPr>
        <w:tc>
          <w:tcPr>
            <w:tcW w:w="4765" w:type="dxa"/>
            <w:vAlign w:val="center"/>
          </w:tcPr>
          <w:p w14:paraId="004AE342" w14:textId="140E4845" w:rsidR="009A2F53" w:rsidRDefault="009A2F53" w:rsidP="009A2F53">
            <w:pPr>
              <w:jc w:val="center"/>
              <w:rPr>
                <w:noProof/>
              </w:rPr>
            </w:pPr>
            <w:r>
              <w:rPr>
                <w:noProof/>
              </w:rPr>
              <w:t>(</w:t>
            </w:r>
            <w:r>
              <w:rPr>
                <w:rFonts w:hint="eastAsia"/>
                <w:noProof/>
                <w:lang w:eastAsia="zh-CN"/>
              </w:rPr>
              <w:t>a</w:t>
            </w:r>
            <w:r>
              <w:rPr>
                <w:noProof/>
              </w:rPr>
              <w:t xml:space="preserve">) </w:t>
            </w:r>
          </w:p>
        </w:tc>
        <w:tc>
          <w:tcPr>
            <w:tcW w:w="5336" w:type="dxa"/>
            <w:vAlign w:val="center"/>
          </w:tcPr>
          <w:p w14:paraId="53FCFBF2" w14:textId="5FA2D871" w:rsidR="009A2F53" w:rsidRDefault="009A2F53" w:rsidP="009A2F53">
            <w:pPr>
              <w:jc w:val="center"/>
              <w:rPr>
                <w:noProof/>
              </w:rPr>
            </w:pPr>
            <w:r>
              <w:rPr>
                <w:noProof/>
              </w:rPr>
              <w:t>(</w:t>
            </w:r>
            <w:r>
              <w:rPr>
                <w:rFonts w:hint="eastAsia"/>
                <w:noProof/>
                <w:lang w:eastAsia="zh-CN"/>
              </w:rPr>
              <w:t>b</w:t>
            </w:r>
            <w:r>
              <w:rPr>
                <w:noProof/>
              </w:rPr>
              <w:t xml:space="preserve">) </w:t>
            </w:r>
          </w:p>
        </w:tc>
      </w:tr>
      <w:tr w:rsidR="00F638FC" w:rsidRPr="00F314EA" w14:paraId="7DEFE4FE" w14:textId="77777777" w:rsidTr="00A23EB9">
        <w:trPr>
          <w:jc w:val="center"/>
        </w:trPr>
        <w:tc>
          <w:tcPr>
            <w:tcW w:w="4765" w:type="dxa"/>
            <w:vAlign w:val="center"/>
          </w:tcPr>
          <w:p w14:paraId="02DE748C" w14:textId="43C471F7" w:rsidR="0011750C" w:rsidRDefault="00737F5F" w:rsidP="009A72A5">
            <w:pPr>
              <w:jc w:val="center"/>
              <w:rPr>
                <w:noProof/>
              </w:rPr>
            </w:pPr>
            <w:r>
              <w:rPr>
                <w:noProof/>
              </w:rPr>
              <w:drawing>
                <wp:anchor distT="0" distB="0" distL="114300" distR="114300" simplePos="0" relativeHeight="251688960" behindDoc="0" locked="0" layoutInCell="1" allowOverlap="1" wp14:anchorId="2C8D66BC" wp14:editId="2F83B7BE">
                  <wp:simplePos x="0" y="0"/>
                  <wp:positionH relativeFrom="column">
                    <wp:posOffset>1964690</wp:posOffset>
                  </wp:positionH>
                  <wp:positionV relativeFrom="paragraph">
                    <wp:posOffset>2603500</wp:posOffset>
                  </wp:positionV>
                  <wp:extent cx="1082040" cy="571500"/>
                  <wp:effectExtent l="0" t="0" r="3810" b="0"/>
                  <wp:wrapNone/>
                  <wp:docPr id="1737468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972502" name=""/>
                          <pic:cNvPicPr/>
                        </pic:nvPicPr>
                        <pic:blipFill rotWithShape="1">
                          <a:blip r:embed="rId22"/>
                          <a:srcRect l="2845" t="1367"/>
                          <a:stretch>
                            <a:fillRect/>
                          </a:stretch>
                        </pic:blipFill>
                        <pic:spPr bwMode="auto">
                          <a:xfrm>
                            <a:off x="0" y="0"/>
                            <a:ext cx="1082040" cy="571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624A">
              <w:rPr>
                <w:noProof/>
              </w:rPr>
              <w:drawing>
                <wp:anchor distT="0" distB="0" distL="114300" distR="114300" simplePos="0" relativeHeight="251685888" behindDoc="0" locked="0" layoutInCell="1" allowOverlap="1" wp14:anchorId="05C9E3E9" wp14:editId="6CD0485E">
                  <wp:simplePos x="0" y="0"/>
                  <wp:positionH relativeFrom="column">
                    <wp:posOffset>84455</wp:posOffset>
                  </wp:positionH>
                  <wp:positionV relativeFrom="paragraph">
                    <wp:posOffset>2003425</wp:posOffset>
                  </wp:positionV>
                  <wp:extent cx="1176655" cy="1202055"/>
                  <wp:effectExtent l="0" t="0" r="4445" b="0"/>
                  <wp:wrapNone/>
                  <wp:docPr id="5022320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232047" name=""/>
                          <pic:cNvPicPr/>
                        </pic:nvPicPr>
                        <pic:blipFill>
                          <a:blip r:embed="rId43"/>
                          <a:stretch>
                            <a:fillRect/>
                          </a:stretch>
                        </pic:blipFill>
                        <pic:spPr>
                          <a:xfrm>
                            <a:off x="0" y="0"/>
                            <a:ext cx="1176655" cy="1202055"/>
                          </a:xfrm>
                          <a:prstGeom prst="rect">
                            <a:avLst/>
                          </a:prstGeom>
                        </pic:spPr>
                      </pic:pic>
                    </a:graphicData>
                  </a:graphic>
                  <wp14:sizeRelH relativeFrom="margin">
                    <wp14:pctWidth>0</wp14:pctWidth>
                  </wp14:sizeRelH>
                  <wp14:sizeRelV relativeFrom="margin">
                    <wp14:pctHeight>0</wp14:pctHeight>
                  </wp14:sizeRelV>
                </wp:anchor>
              </w:drawing>
            </w:r>
            <w:r w:rsidR="00A5624A">
              <w:rPr>
                <w:noProof/>
              </w:rPr>
              <w:drawing>
                <wp:inline distT="0" distB="0" distL="0" distR="0" wp14:anchorId="7DDFD791" wp14:editId="51FC6326">
                  <wp:extent cx="3004185" cy="3206115"/>
                  <wp:effectExtent l="0" t="0" r="5715" b="0"/>
                  <wp:docPr id="767568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568263" name=""/>
                          <pic:cNvPicPr/>
                        </pic:nvPicPr>
                        <pic:blipFill>
                          <a:blip r:embed="rId44"/>
                          <a:stretch>
                            <a:fillRect/>
                          </a:stretch>
                        </pic:blipFill>
                        <pic:spPr>
                          <a:xfrm>
                            <a:off x="0" y="0"/>
                            <a:ext cx="3018457" cy="3221346"/>
                          </a:xfrm>
                          <a:prstGeom prst="rect">
                            <a:avLst/>
                          </a:prstGeom>
                        </pic:spPr>
                      </pic:pic>
                    </a:graphicData>
                  </a:graphic>
                </wp:inline>
              </w:drawing>
            </w:r>
          </w:p>
        </w:tc>
        <w:tc>
          <w:tcPr>
            <w:tcW w:w="5336" w:type="dxa"/>
            <w:vAlign w:val="center"/>
          </w:tcPr>
          <w:p w14:paraId="2B29CED1" w14:textId="1D989C70" w:rsidR="0011750C" w:rsidRDefault="00737F5F" w:rsidP="009A72A5">
            <w:pPr>
              <w:jc w:val="center"/>
              <w:rPr>
                <w:noProof/>
              </w:rPr>
            </w:pPr>
            <w:r>
              <w:rPr>
                <w:noProof/>
              </w:rPr>
              <w:drawing>
                <wp:anchor distT="0" distB="0" distL="114300" distR="114300" simplePos="0" relativeHeight="251691008" behindDoc="0" locked="0" layoutInCell="1" allowOverlap="1" wp14:anchorId="700DC552" wp14:editId="15C8187F">
                  <wp:simplePos x="0" y="0"/>
                  <wp:positionH relativeFrom="column">
                    <wp:posOffset>2133600</wp:posOffset>
                  </wp:positionH>
                  <wp:positionV relativeFrom="paragraph">
                    <wp:posOffset>2628265</wp:posOffset>
                  </wp:positionV>
                  <wp:extent cx="1082040" cy="571500"/>
                  <wp:effectExtent l="0" t="0" r="3810" b="0"/>
                  <wp:wrapNone/>
                  <wp:docPr id="1479451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972502" name=""/>
                          <pic:cNvPicPr/>
                        </pic:nvPicPr>
                        <pic:blipFill rotWithShape="1">
                          <a:blip r:embed="rId22"/>
                          <a:srcRect l="2845" t="1367"/>
                          <a:stretch>
                            <a:fillRect/>
                          </a:stretch>
                        </pic:blipFill>
                        <pic:spPr bwMode="auto">
                          <a:xfrm>
                            <a:off x="0" y="0"/>
                            <a:ext cx="1082040" cy="571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10AEE007" wp14:editId="301BE26F">
                  <wp:simplePos x="0" y="0"/>
                  <wp:positionH relativeFrom="column">
                    <wp:posOffset>76200</wp:posOffset>
                  </wp:positionH>
                  <wp:positionV relativeFrom="paragraph">
                    <wp:posOffset>1901825</wp:posOffset>
                  </wp:positionV>
                  <wp:extent cx="1151255" cy="1303655"/>
                  <wp:effectExtent l="0" t="0" r="0" b="0"/>
                  <wp:wrapNone/>
                  <wp:docPr id="14473108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310899" name=""/>
                          <pic:cNvPicPr/>
                        </pic:nvPicPr>
                        <pic:blipFill>
                          <a:blip r:embed="rId45"/>
                          <a:stretch>
                            <a:fillRect/>
                          </a:stretch>
                        </pic:blipFill>
                        <pic:spPr>
                          <a:xfrm>
                            <a:off x="0" y="0"/>
                            <a:ext cx="1151255" cy="13036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64658F5" wp14:editId="5DE09CAB">
                  <wp:extent cx="3183255" cy="3208655"/>
                  <wp:effectExtent l="0" t="0" r="0" b="0"/>
                  <wp:docPr id="2142949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949215" name=""/>
                          <pic:cNvPicPr/>
                        </pic:nvPicPr>
                        <pic:blipFill>
                          <a:blip r:embed="rId46"/>
                          <a:stretch>
                            <a:fillRect/>
                          </a:stretch>
                        </pic:blipFill>
                        <pic:spPr>
                          <a:xfrm>
                            <a:off x="0" y="0"/>
                            <a:ext cx="3193266" cy="3218746"/>
                          </a:xfrm>
                          <a:prstGeom prst="rect">
                            <a:avLst/>
                          </a:prstGeom>
                        </pic:spPr>
                      </pic:pic>
                    </a:graphicData>
                  </a:graphic>
                </wp:inline>
              </w:drawing>
            </w:r>
          </w:p>
        </w:tc>
      </w:tr>
      <w:tr w:rsidR="009A2F53" w:rsidRPr="00F314EA" w14:paraId="78222BC2" w14:textId="77777777" w:rsidTr="00A23EB9">
        <w:trPr>
          <w:jc w:val="center"/>
        </w:trPr>
        <w:tc>
          <w:tcPr>
            <w:tcW w:w="4765" w:type="dxa"/>
            <w:vAlign w:val="center"/>
          </w:tcPr>
          <w:p w14:paraId="3DC5F2F2" w14:textId="64F59590" w:rsidR="009A2F53" w:rsidRDefault="009A2F53" w:rsidP="009A2F53">
            <w:pPr>
              <w:jc w:val="center"/>
              <w:rPr>
                <w:noProof/>
              </w:rPr>
            </w:pPr>
            <w:r>
              <w:rPr>
                <w:noProof/>
              </w:rPr>
              <w:t>(</w:t>
            </w:r>
            <w:r>
              <w:rPr>
                <w:rFonts w:hint="eastAsia"/>
                <w:noProof/>
                <w:lang w:eastAsia="zh-CN"/>
              </w:rPr>
              <w:t>c</w:t>
            </w:r>
            <w:r>
              <w:rPr>
                <w:noProof/>
              </w:rPr>
              <w:t xml:space="preserve">) </w:t>
            </w:r>
          </w:p>
        </w:tc>
        <w:tc>
          <w:tcPr>
            <w:tcW w:w="5336" w:type="dxa"/>
            <w:vAlign w:val="center"/>
          </w:tcPr>
          <w:p w14:paraId="6E060607" w14:textId="26AF9D4B" w:rsidR="009A2F53" w:rsidRDefault="009A2F53" w:rsidP="009A2F53">
            <w:pPr>
              <w:jc w:val="center"/>
              <w:rPr>
                <w:noProof/>
              </w:rPr>
            </w:pPr>
            <w:r>
              <w:rPr>
                <w:noProof/>
              </w:rPr>
              <w:t>(</w:t>
            </w:r>
            <w:r>
              <w:rPr>
                <w:rFonts w:hint="eastAsia"/>
                <w:noProof/>
                <w:lang w:eastAsia="zh-CN"/>
              </w:rPr>
              <w:t>d</w:t>
            </w:r>
            <w:r>
              <w:rPr>
                <w:noProof/>
              </w:rPr>
              <w:t xml:space="preserve">) </w:t>
            </w:r>
          </w:p>
        </w:tc>
      </w:tr>
      <w:tr w:rsidR="00A23EB9" w:rsidRPr="00F314EA" w14:paraId="7AF15553" w14:textId="77777777" w:rsidTr="00A23EB9">
        <w:trPr>
          <w:jc w:val="center"/>
        </w:trPr>
        <w:tc>
          <w:tcPr>
            <w:tcW w:w="10101" w:type="dxa"/>
            <w:gridSpan w:val="2"/>
            <w:vAlign w:val="center"/>
          </w:tcPr>
          <w:p w14:paraId="6467BE03" w14:textId="5D744651" w:rsidR="009A2F53" w:rsidRPr="00306B70" w:rsidRDefault="009A2F53" w:rsidP="009A2F53">
            <w:pPr>
              <w:jc w:val="center"/>
              <w:rPr>
                <w:noProof/>
                <w:sz w:val="18"/>
                <w:szCs w:val="18"/>
              </w:rPr>
            </w:pPr>
            <w:r w:rsidRPr="00306B70">
              <w:rPr>
                <w:b/>
                <w:bCs/>
                <w:sz w:val="18"/>
                <w:szCs w:val="18"/>
              </w:rPr>
              <w:t xml:space="preserve">Figure </w:t>
            </w:r>
            <w:r w:rsidRPr="00306B70">
              <w:rPr>
                <w:rFonts w:eastAsia="Yu Mincho"/>
                <w:b/>
                <w:bCs/>
                <w:sz w:val="18"/>
                <w:szCs w:val="18"/>
                <w:lang w:eastAsia="ja-JP"/>
              </w:rPr>
              <w:t>6</w:t>
            </w:r>
            <w:r w:rsidRPr="00306B70">
              <w:rPr>
                <w:rFonts w:eastAsia="Yu Mincho"/>
                <w:sz w:val="18"/>
                <w:szCs w:val="18"/>
                <w:lang w:eastAsia="ja-JP"/>
              </w:rPr>
              <w:t xml:space="preserve"> </w:t>
            </w:r>
            <w:r w:rsidRPr="00306B70">
              <w:rPr>
                <w:sz w:val="18"/>
                <w:szCs w:val="18"/>
              </w:rPr>
              <w:t xml:space="preserve">Electric field </w:t>
            </w:r>
            <w:r>
              <w:rPr>
                <w:rFonts w:eastAsia="Yu Mincho" w:hint="eastAsia"/>
                <w:sz w:val="18"/>
                <w:szCs w:val="18"/>
                <w:lang w:eastAsia="ja-JP"/>
              </w:rPr>
              <w:t xml:space="preserve">distribution </w:t>
            </w:r>
            <w:r w:rsidRPr="00306B70">
              <w:rPr>
                <w:sz w:val="18"/>
                <w:szCs w:val="18"/>
              </w:rPr>
              <w:t xml:space="preserve">of </w:t>
            </w:r>
            <w:r>
              <w:rPr>
                <w:rFonts w:eastAsia="Yu Mincho" w:hint="eastAsia"/>
                <w:sz w:val="18"/>
                <w:szCs w:val="18"/>
                <w:lang w:eastAsia="ja-JP"/>
              </w:rPr>
              <w:t xml:space="preserve">the SSD with </w:t>
            </w:r>
            <w:r w:rsidRPr="00306B70">
              <w:rPr>
                <w:sz w:val="18"/>
                <w:szCs w:val="18"/>
              </w:rPr>
              <w:t xml:space="preserve">channel length, </w:t>
            </w:r>
            <w:r w:rsidR="008C4588" w:rsidRPr="008C4588">
              <w:rPr>
                <w:i/>
                <w:sz w:val="18"/>
                <w:szCs w:val="18"/>
              </w:rPr>
              <w:t xml:space="preserve">L </w:t>
            </w:r>
            <w:r w:rsidR="008C4588" w:rsidRPr="008C4588">
              <w:rPr>
                <w:sz w:val="18"/>
                <w:szCs w:val="18"/>
              </w:rPr>
              <w:t>(a) 1.3 µm, (b) 1.05 µm, (c) 0.80 µm, (d) 0.55 µm</w:t>
            </w:r>
            <w:r w:rsidR="008C4588">
              <w:rPr>
                <w:sz w:val="18"/>
                <w:szCs w:val="18"/>
              </w:rPr>
              <w:t>.</w:t>
            </w:r>
          </w:p>
        </w:tc>
      </w:tr>
    </w:tbl>
    <w:p w14:paraId="4CC3B6D6" w14:textId="4F61D47F" w:rsidR="009A72A5" w:rsidRPr="00F314EA" w:rsidRDefault="009A72A5" w:rsidP="009A72A5">
      <w:pPr>
        <w:sectPr w:rsidR="009A72A5" w:rsidRPr="00F314EA" w:rsidSect="009A72A5">
          <w:headerReference w:type="even" r:id="rId47"/>
          <w:type w:val="continuous"/>
          <w:pgSz w:w="11906" w:h="16838" w:code="9"/>
          <w:pgMar w:top="288" w:right="720" w:bottom="720" w:left="720" w:header="720" w:footer="238" w:gutter="0"/>
          <w:cols w:space="360"/>
        </w:sectPr>
      </w:pPr>
    </w:p>
    <w:p w14:paraId="6D744E0F" w14:textId="376E6B83" w:rsidR="00C259CB" w:rsidRDefault="00C259CB" w:rsidP="00C259CB">
      <w:pPr>
        <w:pStyle w:val="Heading2"/>
      </w:pPr>
      <w:r>
        <w:t>Fully triangular barrier structure</w:t>
      </w:r>
    </w:p>
    <w:p w14:paraId="3D5491FB" w14:textId="20CB0D00" w:rsidR="00D908D3" w:rsidRDefault="00D21946" w:rsidP="005C2531">
      <w:pPr>
        <w:pStyle w:val="IJNEAMParagraph"/>
      </w:pPr>
      <w:r w:rsidRPr="00D21946">
        <w:t xml:space="preserve">Figure 7 </w:t>
      </w:r>
      <w:r w:rsidR="00DF2592">
        <w:t xml:space="preserve">(a) </w:t>
      </w:r>
      <w:r>
        <w:rPr>
          <w:rFonts w:eastAsia="Yu Mincho" w:hint="eastAsia"/>
          <w:lang w:eastAsia="ja-JP"/>
        </w:rPr>
        <w:t>show</w:t>
      </w:r>
      <w:r w:rsidR="00BB04BA">
        <w:rPr>
          <w:rFonts w:eastAsia="Yu Mincho" w:hint="eastAsia"/>
          <w:lang w:eastAsia="ja-JP"/>
        </w:rPr>
        <w:t>s</w:t>
      </w:r>
      <w:r w:rsidRPr="00D21946">
        <w:t xml:space="preserve"> the I–V characteristics of the fully triangular barrier structure. The results indicate a significantly improved forward current compared to the planar trench design, suggesting enhanced carrier transport efficiency.</w:t>
      </w:r>
      <w:r w:rsidR="004053B7">
        <w:t xml:space="preserve"> </w:t>
      </w:r>
      <w:r w:rsidR="004053B7" w:rsidRPr="00D53321">
        <w:t>T</w:t>
      </w:r>
      <w:r w:rsidR="00DF2592" w:rsidRPr="00D53321">
        <w:t xml:space="preserve">he minimal curvature coefficient </w:t>
      </w:r>
      <w:r w:rsidR="004053B7" w:rsidRPr="00D53321">
        <w:t xml:space="preserve">of this structure has been observed above </w:t>
      </w:r>
      <w:r w:rsidR="00DF2592" w:rsidRPr="00D53321">
        <w:t>3.5 V</w:t>
      </w:r>
      <w:r w:rsidR="00DF2592" w:rsidRPr="00D53321">
        <w:rPr>
          <w:vertAlign w:val="superscript"/>
        </w:rPr>
        <w:t>-1</w:t>
      </w:r>
      <w:r w:rsidR="00DF2592" w:rsidRPr="00D53321">
        <w:t xml:space="preserve"> as shown in Figure 7 (b</w:t>
      </w:r>
      <w:r w:rsidR="004053B7" w:rsidRPr="00D53321">
        <w:t xml:space="preserve">) which </w:t>
      </w:r>
      <w:r w:rsidR="00DF2592" w:rsidRPr="00D53321">
        <w:t>m</w:t>
      </w:r>
      <w:r w:rsidRPr="00D53321">
        <w:t>otivated</w:t>
      </w:r>
      <w:r w:rsidR="004053B7">
        <w:t xml:space="preserve"> us to conduct </w:t>
      </w:r>
      <w:r w:rsidRPr="00D21946">
        <w:t xml:space="preserve">a detailed electrical property analysis of the fully triangular structure. As shown in Figure </w:t>
      </w:r>
      <w:r w:rsidR="00053C40">
        <w:rPr>
          <w:rFonts w:eastAsia="Yu Mincho" w:hint="eastAsia"/>
          <w:lang w:eastAsia="ja-JP"/>
        </w:rPr>
        <w:t>8</w:t>
      </w:r>
      <w:r w:rsidRPr="00D21946">
        <w:t>(</w:t>
      </w:r>
      <w:r w:rsidR="00053C40">
        <w:rPr>
          <w:rFonts w:eastAsia="Yu Mincho" w:hint="eastAsia"/>
          <w:lang w:eastAsia="ja-JP"/>
        </w:rPr>
        <w:t>a</w:t>
      </w:r>
      <w:r w:rsidRPr="00D21946">
        <w:t xml:space="preserve">), the hole velocity in the triangular barrier structure is markedly higher than that of the planar trench, attributed to the presence of a substantially stronger localized electric field within the triangular geometry, as illustrated in Figure </w:t>
      </w:r>
      <w:r w:rsidR="00053C40">
        <w:rPr>
          <w:rFonts w:eastAsia="Yu Mincho" w:hint="eastAsia"/>
          <w:lang w:eastAsia="ja-JP"/>
        </w:rPr>
        <w:t>8</w:t>
      </w:r>
      <w:r w:rsidRPr="00D21946">
        <w:t>(</w:t>
      </w:r>
      <w:r w:rsidR="00053C40">
        <w:rPr>
          <w:rFonts w:eastAsia="Yu Mincho" w:hint="eastAsia"/>
          <w:lang w:eastAsia="ja-JP"/>
        </w:rPr>
        <w:t>b</w:t>
      </w:r>
      <w:r w:rsidRPr="00D21946">
        <w:t xml:space="preserve">). This strong electric field </w:t>
      </w:r>
      <w:r w:rsidRPr="00D21946">
        <w:t xml:space="preserve">accelerates the carriers rapidly, resulting in high velocities. Consequently, the increased carrier energy leads to more frequent hole–hole interactions, manifesting as elevated hole temperatures near the channel exit, as seen in Figure </w:t>
      </w:r>
      <w:r w:rsidR="00053C40">
        <w:rPr>
          <w:rFonts w:eastAsia="Yu Mincho" w:hint="eastAsia"/>
          <w:lang w:eastAsia="ja-JP"/>
        </w:rPr>
        <w:t>8</w:t>
      </w:r>
      <w:r w:rsidRPr="00D21946">
        <w:t>(</w:t>
      </w:r>
      <w:r w:rsidR="00053C40">
        <w:rPr>
          <w:rFonts w:eastAsia="Yu Mincho" w:hint="eastAsia"/>
          <w:lang w:eastAsia="ja-JP"/>
        </w:rPr>
        <w:t>c</w:t>
      </w:r>
      <w:r w:rsidRPr="00D21946">
        <w:t>). Furthermore, the observed reduction in hole density within the active channel</w:t>
      </w:r>
      <w:r w:rsidR="00053C40">
        <w:rPr>
          <w:rFonts w:eastAsia="Yu Mincho" w:hint="eastAsia"/>
          <w:lang w:eastAsia="ja-JP"/>
        </w:rPr>
        <w:t xml:space="preserve">, </w:t>
      </w:r>
      <w:r w:rsidRPr="00D21946">
        <w:t>particularly near the narrow triangular region</w:t>
      </w:r>
      <w:r w:rsidR="00053C40">
        <w:rPr>
          <w:rFonts w:eastAsia="Yu Mincho" w:hint="eastAsia"/>
          <w:lang w:eastAsia="ja-JP"/>
        </w:rPr>
        <w:t xml:space="preserve">, </w:t>
      </w:r>
      <w:r w:rsidRPr="00D21946">
        <w:t>supports the hypothesis of ballistic-like transport. In this regime, carriers traverse the confined channel with minimal scattering, maintaining high velocity and energy. This behavior aligns with the purposefully engineered triangular barrier, which was designed to facilitate rapid, low-scattering carrier transport through the chann</w:t>
      </w:r>
      <w:r w:rsidR="00D908D3">
        <w:t>el.</w:t>
      </w:r>
    </w:p>
    <w:p w14:paraId="585FE74C" w14:textId="46AF74A3" w:rsidR="00D908D3" w:rsidRDefault="00D908D3" w:rsidP="005C2531">
      <w:pPr>
        <w:pStyle w:val="IJNEAMParagraph"/>
        <w:sectPr w:rsidR="00D908D3" w:rsidSect="00C259CB">
          <w:headerReference w:type="even" r:id="rId48"/>
          <w:headerReference w:type="default" r:id="rId49"/>
          <w:type w:val="continuous"/>
          <w:pgSz w:w="11906" w:h="16838" w:code="9"/>
          <w:pgMar w:top="288" w:right="720" w:bottom="720" w:left="720" w:header="720" w:footer="238" w:gutter="0"/>
          <w:cols w:num="2" w:space="360"/>
          <w:titlePg/>
          <w:docGrid w:linePitch="272"/>
        </w:sectPr>
      </w:pPr>
    </w:p>
    <w:p w14:paraId="6D7D7E4D" w14:textId="77777777" w:rsidR="00D908D3" w:rsidRDefault="00D908D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8"/>
        <w:gridCol w:w="5268"/>
      </w:tblGrid>
      <w:tr w:rsidR="00205ABD" w14:paraId="2095A2EF" w14:textId="77777777" w:rsidTr="00464285">
        <w:tc>
          <w:tcPr>
            <w:tcW w:w="0" w:type="auto"/>
            <w:vAlign w:val="center"/>
          </w:tcPr>
          <w:p w14:paraId="5E756CD8" w14:textId="7AE6580E" w:rsidR="00205ABD" w:rsidRDefault="00205ABD" w:rsidP="00E6690E">
            <w:pPr>
              <w:pStyle w:val="IJNEAMParagraph"/>
              <w:jc w:val="center"/>
              <w:rPr>
                <w:rFonts w:eastAsia="Yu Mincho"/>
                <w:lang w:eastAsia="ja-JP"/>
              </w:rPr>
            </w:pPr>
            <w:r>
              <w:rPr>
                <w:noProof/>
              </w:rPr>
              <w:lastRenderedPageBreak/>
              <w:drawing>
                <wp:inline distT="0" distB="0" distL="0" distR="0" wp14:anchorId="39DC042B" wp14:editId="4898AF93">
                  <wp:extent cx="3164205" cy="2447925"/>
                  <wp:effectExtent l="0" t="0" r="0" b="9525"/>
                  <wp:docPr id="1390142918" name="Picture 1" descr="A graph of a vol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142918" name="Picture 1" descr="A graph of a voltage&#10;&#10;AI-generated content may be incorrec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91491" cy="2546397"/>
                          </a:xfrm>
                          <a:prstGeom prst="rect">
                            <a:avLst/>
                          </a:prstGeom>
                          <a:noFill/>
                        </pic:spPr>
                      </pic:pic>
                    </a:graphicData>
                  </a:graphic>
                </wp:inline>
              </w:drawing>
            </w:r>
          </w:p>
        </w:tc>
        <w:tc>
          <w:tcPr>
            <w:tcW w:w="0" w:type="auto"/>
            <w:vAlign w:val="center"/>
          </w:tcPr>
          <w:p w14:paraId="59DD79C7" w14:textId="1DE2F844" w:rsidR="00205ABD" w:rsidRDefault="00205ABD" w:rsidP="00E6690E">
            <w:pPr>
              <w:pStyle w:val="IJNEAMParagraph"/>
              <w:jc w:val="center"/>
              <w:rPr>
                <w:rFonts w:eastAsia="Yu Mincho"/>
                <w:lang w:eastAsia="ja-JP"/>
              </w:rPr>
            </w:pPr>
            <w:r>
              <w:rPr>
                <w:noProof/>
              </w:rPr>
              <w:drawing>
                <wp:inline distT="0" distB="0" distL="0" distR="0" wp14:anchorId="275AF7C3" wp14:editId="67DFAA03">
                  <wp:extent cx="3208655" cy="2486660"/>
                  <wp:effectExtent l="0" t="0" r="0" b="8890"/>
                  <wp:docPr id="299381375" name="Picture 1" descr="A graph of a vol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381375" name="Picture 1" descr="A graph of a voltage&#10;&#10;AI-generated content may be incorrect."/>
                          <pic:cNvPicPr/>
                        </pic:nvPicPr>
                        <pic:blipFill>
                          <a:blip r:embed="rId51"/>
                          <a:stretch>
                            <a:fillRect/>
                          </a:stretch>
                        </pic:blipFill>
                        <pic:spPr>
                          <a:xfrm>
                            <a:off x="0" y="0"/>
                            <a:ext cx="3208655" cy="2486660"/>
                          </a:xfrm>
                          <a:prstGeom prst="rect">
                            <a:avLst/>
                          </a:prstGeom>
                        </pic:spPr>
                      </pic:pic>
                    </a:graphicData>
                  </a:graphic>
                </wp:inline>
              </w:drawing>
            </w:r>
          </w:p>
        </w:tc>
      </w:tr>
      <w:tr w:rsidR="00205ABD" w14:paraId="15297622" w14:textId="77777777" w:rsidTr="00464285">
        <w:trPr>
          <w:trHeight w:val="89"/>
        </w:trPr>
        <w:tc>
          <w:tcPr>
            <w:tcW w:w="0" w:type="auto"/>
            <w:vAlign w:val="center"/>
          </w:tcPr>
          <w:p w14:paraId="279863EC" w14:textId="6489A539" w:rsidR="00205ABD" w:rsidRDefault="00E6690E" w:rsidP="00E6690E">
            <w:pPr>
              <w:pStyle w:val="IJNEAMFigureCaption"/>
              <w:spacing w:before="0" w:after="0"/>
              <w:rPr>
                <w:rFonts w:eastAsia="Yu Mincho"/>
                <w:lang w:eastAsia="ja-JP"/>
              </w:rPr>
            </w:pPr>
            <w:r>
              <w:t>(a)</w:t>
            </w:r>
          </w:p>
        </w:tc>
        <w:tc>
          <w:tcPr>
            <w:tcW w:w="0" w:type="auto"/>
            <w:vAlign w:val="center"/>
          </w:tcPr>
          <w:p w14:paraId="1C3E17F3" w14:textId="6EA3A3D7" w:rsidR="00205ABD" w:rsidRPr="00464285" w:rsidRDefault="00E6690E" w:rsidP="00464285">
            <w:pPr>
              <w:pStyle w:val="IJNEAMFigureCaption"/>
              <w:spacing w:before="0" w:after="0"/>
            </w:pPr>
            <w:r>
              <w:t>(b)</w:t>
            </w:r>
          </w:p>
        </w:tc>
      </w:tr>
      <w:tr w:rsidR="00E6690E" w14:paraId="45F7686C" w14:textId="77777777" w:rsidTr="00464285">
        <w:tc>
          <w:tcPr>
            <w:tcW w:w="0" w:type="auto"/>
            <w:gridSpan w:val="2"/>
            <w:vAlign w:val="center"/>
          </w:tcPr>
          <w:p w14:paraId="5AE95F3C" w14:textId="4AB059DA" w:rsidR="00E6690E" w:rsidRDefault="00E6690E" w:rsidP="00E6690E">
            <w:pPr>
              <w:pStyle w:val="IJNEAMFigureCaption"/>
              <w:spacing w:before="0" w:after="0"/>
              <w:rPr>
                <w:rFonts w:eastAsia="Yu Mincho"/>
                <w:lang w:eastAsia="ja-JP"/>
              </w:rPr>
            </w:pPr>
            <w:r w:rsidRPr="00306B70">
              <w:rPr>
                <w:b/>
                <w:bCs/>
              </w:rPr>
              <w:t xml:space="preserve">Figure </w:t>
            </w:r>
            <w:r w:rsidRPr="00306B70">
              <w:rPr>
                <w:rFonts w:eastAsia="Yu Mincho"/>
                <w:b/>
                <w:bCs/>
                <w:lang w:eastAsia="ja-JP"/>
              </w:rPr>
              <w:t>7</w:t>
            </w:r>
            <w:r>
              <w:t xml:space="preserve"> (a) I-V characteristics (b) curvature coefficient of a fully triangular barrier structure.</w:t>
            </w:r>
          </w:p>
        </w:tc>
      </w:tr>
    </w:tbl>
    <w:p w14:paraId="3DC5D3A2" w14:textId="77777777" w:rsidR="00E6690E" w:rsidRDefault="00E6690E" w:rsidP="00E6690E">
      <w:pPr>
        <w:pStyle w:val="IJNEAMFigureCaption"/>
        <w:jc w:val="both"/>
        <w:sectPr w:rsidR="00E6690E" w:rsidSect="00E6690E">
          <w:type w:val="continuous"/>
          <w:pgSz w:w="11906" w:h="16838" w:code="9"/>
          <w:pgMar w:top="288" w:right="720" w:bottom="720" w:left="720" w:header="720" w:footer="238" w:gutter="0"/>
          <w:cols w:space="360"/>
          <w:titlePg/>
          <w:docGrid w:linePitch="272"/>
        </w:sectPr>
      </w:pPr>
    </w:p>
    <w:tbl>
      <w:tblPr>
        <w:tblW w:w="0" w:type="auto"/>
        <w:jc w:val="center"/>
        <w:tblLook w:val="04A0" w:firstRow="1" w:lastRow="0" w:firstColumn="1" w:lastColumn="0" w:noHBand="0" w:noVBand="1"/>
      </w:tblPr>
      <w:tblGrid>
        <w:gridCol w:w="4447"/>
        <w:gridCol w:w="4721"/>
      </w:tblGrid>
      <w:tr w:rsidR="00464285" w:rsidRPr="00F314EA" w14:paraId="2DE22F66" w14:textId="77777777" w:rsidTr="00464285">
        <w:trPr>
          <w:trHeight w:val="4149"/>
          <w:jc w:val="center"/>
        </w:trPr>
        <w:tc>
          <w:tcPr>
            <w:tcW w:w="4331" w:type="dxa"/>
            <w:vAlign w:val="center"/>
          </w:tcPr>
          <w:p w14:paraId="4B8CE26F" w14:textId="69F91F2A" w:rsidR="00E750F6" w:rsidRPr="00F314EA" w:rsidRDefault="00E6690E" w:rsidP="00C259CB">
            <w:pPr>
              <w:jc w:val="center"/>
              <w:rPr>
                <w:b/>
                <w:bCs/>
                <w:color w:val="000000"/>
                <w:sz w:val="18"/>
                <w:szCs w:val="18"/>
                <w:lang w:eastAsia="fr-CA"/>
              </w:rPr>
            </w:pPr>
            <w:r>
              <w:rPr>
                <w:noProof/>
              </w:rPr>
              <w:drawing>
                <wp:anchor distT="0" distB="0" distL="114300" distR="114300" simplePos="0" relativeHeight="251709440" behindDoc="0" locked="0" layoutInCell="1" allowOverlap="1" wp14:anchorId="0A8C0114" wp14:editId="5AA998C5">
                  <wp:simplePos x="0" y="0"/>
                  <wp:positionH relativeFrom="column">
                    <wp:posOffset>5715</wp:posOffset>
                  </wp:positionH>
                  <wp:positionV relativeFrom="paragraph">
                    <wp:posOffset>1483360</wp:posOffset>
                  </wp:positionV>
                  <wp:extent cx="1100455" cy="1057275"/>
                  <wp:effectExtent l="0" t="0" r="4445" b="9525"/>
                  <wp:wrapNone/>
                  <wp:docPr id="1931224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224075" name=""/>
                          <pic:cNvPicPr/>
                        </pic:nvPicPr>
                        <pic:blipFill>
                          <a:blip r:embed="rId52"/>
                          <a:stretch>
                            <a:fillRect/>
                          </a:stretch>
                        </pic:blipFill>
                        <pic:spPr>
                          <a:xfrm>
                            <a:off x="0" y="0"/>
                            <a:ext cx="1100455" cy="10572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7632" behindDoc="0" locked="0" layoutInCell="1" allowOverlap="1" wp14:anchorId="35B85BAC" wp14:editId="721C76FF">
                  <wp:simplePos x="0" y="0"/>
                  <wp:positionH relativeFrom="column">
                    <wp:posOffset>1584960</wp:posOffset>
                  </wp:positionH>
                  <wp:positionV relativeFrom="paragraph">
                    <wp:posOffset>1900555</wp:posOffset>
                  </wp:positionV>
                  <wp:extent cx="1082040" cy="571500"/>
                  <wp:effectExtent l="0" t="0" r="3810" b="0"/>
                  <wp:wrapNone/>
                  <wp:docPr id="16731773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972502" name=""/>
                          <pic:cNvPicPr/>
                        </pic:nvPicPr>
                        <pic:blipFill rotWithShape="1">
                          <a:blip r:embed="rId22"/>
                          <a:srcRect l="2845" t="1367"/>
                          <a:stretch>
                            <a:fillRect/>
                          </a:stretch>
                        </pic:blipFill>
                        <pic:spPr bwMode="auto">
                          <a:xfrm>
                            <a:off x="0" y="0"/>
                            <a:ext cx="1082040" cy="571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5C3A">
              <w:rPr>
                <w:noProof/>
              </w:rPr>
              <w:drawing>
                <wp:inline distT="0" distB="0" distL="0" distR="0" wp14:anchorId="3A94F603" wp14:editId="4BB44D60">
                  <wp:extent cx="2686685" cy="2544445"/>
                  <wp:effectExtent l="0" t="0" r="0" b="8255"/>
                  <wp:docPr id="6310358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035844" name=""/>
                          <pic:cNvPicPr/>
                        </pic:nvPicPr>
                        <pic:blipFill>
                          <a:blip r:embed="rId53"/>
                          <a:stretch>
                            <a:fillRect/>
                          </a:stretch>
                        </pic:blipFill>
                        <pic:spPr>
                          <a:xfrm>
                            <a:off x="0" y="0"/>
                            <a:ext cx="2702380" cy="2559309"/>
                          </a:xfrm>
                          <a:prstGeom prst="rect">
                            <a:avLst/>
                          </a:prstGeom>
                        </pic:spPr>
                      </pic:pic>
                    </a:graphicData>
                  </a:graphic>
                </wp:inline>
              </w:drawing>
            </w:r>
          </w:p>
        </w:tc>
        <w:tc>
          <w:tcPr>
            <w:tcW w:w="4598" w:type="dxa"/>
            <w:vAlign w:val="center"/>
          </w:tcPr>
          <w:p w14:paraId="76D7A3DF" w14:textId="190E9FE0" w:rsidR="00E750F6" w:rsidRPr="00F314EA" w:rsidRDefault="0051571E" w:rsidP="00C259CB">
            <w:pPr>
              <w:jc w:val="center"/>
              <w:rPr>
                <w:b/>
                <w:bCs/>
                <w:color w:val="000000"/>
                <w:sz w:val="18"/>
                <w:szCs w:val="18"/>
                <w:lang w:eastAsia="fr-CA"/>
              </w:rPr>
            </w:pPr>
            <w:r>
              <w:rPr>
                <w:noProof/>
              </w:rPr>
              <w:drawing>
                <wp:anchor distT="0" distB="0" distL="114300" distR="114300" simplePos="0" relativeHeight="251719680" behindDoc="0" locked="0" layoutInCell="1" allowOverlap="1" wp14:anchorId="6206AD80" wp14:editId="7D511F97">
                  <wp:simplePos x="0" y="0"/>
                  <wp:positionH relativeFrom="column">
                    <wp:posOffset>1760220</wp:posOffset>
                  </wp:positionH>
                  <wp:positionV relativeFrom="paragraph">
                    <wp:posOffset>2013585</wp:posOffset>
                  </wp:positionV>
                  <wp:extent cx="1082040" cy="571500"/>
                  <wp:effectExtent l="0" t="0" r="3810" b="0"/>
                  <wp:wrapNone/>
                  <wp:docPr id="1456192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972502" name=""/>
                          <pic:cNvPicPr/>
                        </pic:nvPicPr>
                        <pic:blipFill rotWithShape="1">
                          <a:blip r:embed="rId22"/>
                          <a:srcRect l="2845" t="1367"/>
                          <a:stretch>
                            <a:fillRect/>
                          </a:stretch>
                        </pic:blipFill>
                        <pic:spPr bwMode="auto">
                          <a:xfrm>
                            <a:off x="0" y="0"/>
                            <a:ext cx="1082040" cy="571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5C7F">
              <w:rPr>
                <w:noProof/>
              </w:rPr>
              <w:drawing>
                <wp:anchor distT="0" distB="0" distL="114300" distR="114300" simplePos="0" relativeHeight="251711488" behindDoc="0" locked="0" layoutInCell="1" allowOverlap="1" wp14:anchorId="21986C65" wp14:editId="047B189D">
                  <wp:simplePos x="0" y="0"/>
                  <wp:positionH relativeFrom="column">
                    <wp:posOffset>-3810</wp:posOffset>
                  </wp:positionH>
                  <wp:positionV relativeFrom="paragraph">
                    <wp:posOffset>1489710</wp:posOffset>
                  </wp:positionV>
                  <wp:extent cx="1143000" cy="1079500"/>
                  <wp:effectExtent l="0" t="0" r="0" b="6350"/>
                  <wp:wrapNone/>
                  <wp:docPr id="1206012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012616" name=""/>
                          <pic:cNvPicPr/>
                        </pic:nvPicPr>
                        <pic:blipFill>
                          <a:blip r:embed="rId54"/>
                          <a:stretch>
                            <a:fillRect/>
                          </a:stretch>
                        </pic:blipFill>
                        <pic:spPr>
                          <a:xfrm>
                            <a:off x="0" y="0"/>
                            <a:ext cx="1143000" cy="1079500"/>
                          </a:xfrm>
                          <a:prstGeom prst="rect">
                            <a:avLst/>
                          </a:prstGeom>
                        </pic:spPr>
                      </pic:pic>
                    </a:graphicData>
                  </a:graphic>
                  <wp14:sizeRelH relativeFrom="margin">
                    <wp14:pctWidth>0</wp14:pctWidth>
                  </wp14:sizeRelH>
                  <wp14:sizeRelV relativeFrom="margin">
                    <wp14:pctHeight>0</wp14:pctHeight>
                  </wp14:sizeRelV>
                </wp:anchor>
              </w:drawing>
            </w:r>
            <w:r w:rsidR="00FC5C7F">
              <w:rPr>
                <w:noProof/>
              </w:rPr>
              <w:drawing>
                <wp:inline distT="0" distB="0" distL="0" distR="0" wp14:anchorId="3E85C388" wp14:editId="065A6BFA">
                  <wp:extent cx="2860675" cy="2590800"/>
                  <wp:effectExtent l="0" t="0" r="0" b="0"/>
                  <wp:docPr id="643013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013934" name=""/>
                          <pic:cNvPicPr/>
                        </pic:nvPicPr>
                        <pic:blipFill>
                          <a:blip r:embed="rId55"/>
                          <a:stretch>
                            <a:fillRect/>
                          </a:stretch>
                        </pic:blipFill>
                        <pic:spPr>
                          <a:xfrm>
                            <a:off x="0" y="0"/>
                            <a:ext cx="2876811" cy="2605414"/>
                          </a:xfrm>
                          <a:prstGeom prst="rect">
                            <a:avLst/>
                          </a:prstGeom>
                        </pic:spPr>
                      </pic:pic>
                    </a:graphicData>
                  </a:graphic>
                </wp:inline>
              </w:drawing>
            </w:r>
          </w:p>
        </w:tc>
      </w:tr>
      <w:tr w:rsidR="00464285" w:rsidRPr="00F314EA" w14:paraId="0BD2017D" w14:textId="77777777" w:rsidTr="00464285">
        <w:trPr>
          <w:trHeight w:val="197"/>
          <w:jc w:val="center"/>
        </w:trPr>
        <w:tc>
          <w:tcPr>
            <w:tcW w:w="4331" w:type="dxa"/>
            <w:vAlign w:val="center"/>
          </w:tcPr>
          <w:p w14:paraId="180EFFD2" w14:textId="103D6E66" w:rsidR="00E750F6" w:rsidRPr="00F314EA" w:rsidRDefault="00E750F6" w:rsidP="00C259CB">
            <w:pPr>
              <w:jc w:val="center"/>
              <w:rPr>
                <w:bCs/>
                <w:color w:val="000000"/>
                <w:sz w:val="18"/>
                <w:szCs w:val="18"/>
                <w:lang w:eastAsia="fr-CA"/>
              </w:rPr>
            </w:pPr>
            <w:r>
              <w:rPr>
                <w:bCs/>
                <w:color w:val="000000"/>
                <w:sz w:val="18"/>
                <w:szCs w:val="18"/>
                <w:lang w:eastAsia="fr-CA"/>
              </w:rPr>
              <w:t>(a)</w:t>
            </w:r>
            <w:r w:rsidR="002E5C3A">
              <w:rPr>
                <w:noProof/>
              </w:rPr>
              <w:t xml:space="preserve"> </w:t>
            </w:r>
          </w:p>
        </w:tc>
        <w:tc>
          <w:tcPr>
            <w:tcW w:w="4598" w:type="dxa"/>
            <w:vAlign w:val="center"/>
          </w:tcPr>
          <w:p w14:paraId="1278D104" w14:textId="5340256E" w:rsidR="00E750F6" w:rsidRPr="00F314EA" w:rsidRDefault="00E750F6" w:rsidP="00C259CB">
            <w:pPr>
              <w:jc w:val="center"/>
              <w:rPr>
                <w:bCs/>
                <w:color w:val="000000"/>
                <w:sz w:val="18"/>
                <w:szCs w:val="18"/>
                <w:lang w:eastAsia="fr-CA"/>
              </w:rPr>
            </w:pPr>
            <w:r>
              <w:rPr>
                <w:bCs/>
                <w:color w:val="000000"/>
                <w:sz w:val="18"/>
                <w:szCs w:val="18"/>
                <w:lang w:eastAsia="fr-CA"/>
              </w:rPr>
              <w:t>(b)</w:t>
            </w:r>
            <w:r w:rsidR="00FC5C7F">
              <w:rPr>
                <w:noProof/>
              </w:rPr>
              <w:t xml:space="preserve"> </w:t>
            </w:r>
          </w:p>
        </w:tc>
      </w:tr>
      <w:tr w:rsidR="00E750F6" w:rsidRPr="00F314EA" w14:paraId="3FE02935" w14:textId="77777777" w:rsidTr="00464285">
        <w:trPr>
          <w:trHeight w:val="3547"/>
          <w:jc w:val="center"/>
        </w:trPr>
        <w:tc>
          <w:tcPr>
            <w:tcW w:w="8929" w:type="dxa"/>
            <w:gridSpan w:val="2"/>
            <w:vAlign w:val="center"/>
          </w:tcPr>
          <w:p w14:paraId="233D096E" w14:textId="42F721DB" w:rsidR="00E750F6" w:rsidRDefault="0051571E" w:rsidP="00C259CB">
            <w:pPr>
              <w:jc w:val="center"/>
              <w:rPr>
                <w:bCs/>
                <w:color w:val="000000"/>
                <w:sz w:val="18"/>
                <w:szCs w:val="18"/>
                <w:lang w:eastAsia="fr-CA"/>
              </w:rPr>
            </w:pPr>
            <w:r>
              <w:rPr>
                <w:noProof/>
              </w:rPr>
              <w:drawing>
                <wp:anchor distT="0" distB="0" distL="114300" distR="114300" simplePos="0" relativeHeight="251710464" behindDoc="0" locked="0" layoutInCell="1" allowOverlap="1" wp14:anchorId="19DD78C5" wp14:editId="17BABD4C">
                  <wp:simplePos x="0" y="0"/>
                  <wp:positionH relativeFrom="column">
                    <wp:posOffset>1249680</wp:posOffset>
                  </wp:positionH>
                  <wp:positionV relativeFrom="paragraph">
                    <wp:posOffset>1272540</wp:posOffset>
                  </wp:positionV>
                  <wp:extent cx="1226820" cy="1074420"/>
                  <wp:effectExtent l="0" t="0" r="0" b="0"/>
                  <wp:wrapNone/>
                  <wp:docPr id="1582067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067195" name=""/>
                          <pic:cNvPicPr/>
                        </pic:nvPicPr>
                        <pic:blipFill>
                          <a:blip r:embed="rId56"/>
                          <a:stretch>
                            <a:fillRect/>
                          </a:stretch>
                        </pic:blipFill>
                        <pic:spPr>
                          <a:xfrm>
                            <a:off x="0" y="0"/>
                            <a:ext cx="1226820" cy="10744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3536" behindDoc="0" locked="0" layoutInCell="1" allowOverlap="1" wp14:anchorId="44A2A16C" wp14:editId="42CE51D6">
                  <wp:simplePos x="0" y="0"/>
                  <wp:positionH relativeFrom="column">
                    <wp:posOffset>3268980</wp:posOffset>
                  </wp:positionH>
                  <wp:positionV relativeFrom="paragraph">
                    <wp:posOffset>1642745</wp:posOffset>
                  </wp:positionV>
                  <wp:extent cx="1082040" cy="571500"/>
                  <wp:effectExtent l="0" t="0" r="3810" b="0"/>
                  <wp:wrapNone/>
                  <wp:docPr id="1756158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972502" name=""/>
                          <pic:cNvPicPr/>
                        </pic:nvPicPr>
                        <pic:blipFill rotWithShape="1">
                          <a:blip r:embed="rId22"/>
                          <a:srcRect l="2845" t="1367"/>
                          <a:stretch>
                            <a:fillRect/>
                          </a:stretch>
                        </pic:blipFill>
                        <pic:spPr bwMode="auto">
                          <a:xfrm>
                            <a:off x="0" y="0"/>
                            <a:ext cx="1082040" cy="571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5C7F">
              <w:rPr>
                <w:noProof/>
              </w:rPr>
              <w:drawing>
                <wp:inline distT="0" distB="0" distL="0" distR="0" wp14:anchorId="1885BE40" wp14:editId="426E5AB6">
                  <wp:extent cx="3167380" cy="2331720"/>
                  <wp:effectExtent l="0" t="0" r="0" b="0"/>
                  <wp:docPr id="1356332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332481" name=""/>
                          <pic:cNvPicPr/>
                        </pic:nvPicPr>
                        <pic:blipFill rotWithShape="1">
                          <a:blip r:embed="rId57"/>
                          <a:srcRect l="414"/>
                          <a:stretch>
                            <a:fillRect/>
                          </a:stretch>
                        </pic:blipFill>
                        <pic:spPr bwMode="auto">
                          <a:xfrm>
                            <a:off x="0" y="0"/>
                            <a:ext cx="3171982" cy="2335108"/>
                          </a:xfrm>
                          <a:prstGeom prst="rect">
                            <a:avLst/>
                          </a:prstGeom>
                          <a:ln>
                            <a:noFill/>
                          </a:ln>
                          <a:extLst>
                            <a:ext uri="{53640926-AAD7-44D8-BBD7-CCE9431645EC}">
                              <a14:shadowObscured xmlns:a14="http://schemas.microsoft.com/office/drawing/2010/main"/>
                            </a:ext>
                          </a:extLst>
                        </pic:spPr>
                      </pic:pic>
                    </a:graphicData>
                  </a:graphic>
                </wp:inline>
              </w:drawing>
            </w:r>
          </w:p>
        </w:tc>
      </w:tr>
      <w:tr w:rsidR="00E750F6" w:rsidRPr="00F314EA" w14:paraId="4CC39564" w14:textId="77777777" w:rsidTr="00464285">
        <w:trPr>
          <w:trHeight w:val="231"/>
          <w:jc w:val="center"/>
        </w:trPr>
        <w:tc>
          <w:tcPr>
            <w:tcW w:w="8929" w:type="dxa"/>
            <w:gridSpan w:val="2"/>
            <w:vAlign w:val="center"/>
          </w:tcPr>
          <w:p w14:paraId="3A363608" w14:textId="01571C1A" w:rsidR="00E750F6" w:rsidRDefault="00E750F6" w:rsidP="00C259CB">
            <w:pPr>
              <w:jc w:val="center"/>
              <w:rPr>
                <w:noProof/>
              </w:rPr>
            </w:pPr>
            <w:r>
              <w:rPr>
                <w:noProof/>
              </w:rPr>
              <w:t>(c)</w:t>
            </w:r>
            <w:r w:rsidR="00FC5C7F">
              <w:rPr>
                <w:noProof/>
              </w:rPr>
              <w:t xml:space="preserve"> </w:t>
            </w:r>
          </w:p>
        </w:tc>
      </w:tr>
      <w:tr w:rsidR="00E750F6" w:rsidRPr="00F314EA" w14:paraId="1FE4E374" w14:textId="77777777" w:rsidTr="00464285">
        <w:trPr>
          <w:trHeight w:val="405"/>
          <w:jc w:val="center"/>
        </w:trPr>
        <w:tc>
          <w:tcPr>
            <w:tcW w:w="8929" w:type="dxa"/>
            <w:gridSpan w:val="2"/>
            <w:vAlign w:val="center"/>
          </w:tcPr>
          <w:p w14:paraId="7B986197" w14:textId="30A60C6C" w:rsidR="00E6690E" w:rsidRPr="00E6690E" w:rsidRDefault="00E750F6" w:rsidP="00E6690E">
            <w:pPr>
              <w:jc w:val="center"/>
              <w:rPr>
                <w:sz w:val="18"/>
                <w:szCs w:val="18"/>
              </w:rPr>
            </w:pPr>
            <w:r w:rsidRPr="00306B70">
              <w:rPr>
                <w:b/>
                <w:color w:val="000000"/>
                <w:sz w:val="18"/>
                <w:szCs w:val="18"/>
                <w:lang w:eastAsia="fr-CA"/>
              </w:rPr>
              <w:t xml:space="preserve">Figure </w:t>
            </w:r>
            <w:r w:rsidRPr="00306B70">
              <w:rPr>
                <w:rFonts w:eastAsia="Yu Mincho"/>
                <w:b/>
                <w:color w:val="000000"/>
                <w:sz w:val="18"/>
                <w:szCs w:val="18"/>
                <w:lang w:eastAsia="ja-JP"/>
              </w:rPr>
              <w:t>8</w:t>
            </w:r>
            <w:r w:rsidRPr="00053C40">
              <w:rPr>
                <w:bCs/>
                <w:color w:val="000000"/>
                <w:sz w:val="18"/>
                <w:szCs w:val="18"/>
                <w:lang w:eastAsia="fr-CA"/>
              </w:rPr>
              <w:t xml:space="preserve"> Electrical properties of </w:t>
            </w:r>
            <w:r w:rsidRPr="00306B70">
              <w:rPr>
                <w:sz w:val="18"/>
                <w:szCs w:val="18"/>
              </w:rPr>
              <w:t xml:space="preserve">fully triangular barrier </w:t>
            </w:r>
            <w:r>
              <w:rPr>
                <w:rFonts w:eastAsia="Yu Mincho" w:hint="eastAsia"/>
                <w:sz w:val="18"/>
                <w:szCs w:val="18"/>
                <w:lang w:eastAsia="ja-JP"/>
              </w:rPr>
              <w:t xml:space="preserve">SSD </w:t>
            </w:r>
            <w:r w:rsidRPr="00306B70">
              <w:rPr>
                <w:sz w:val="18"/>
                <w:szCs w:val="18"/>
              </w:rPr>
              <w:t>structure</w:t>
            </w:r>
            <w:r>
              <w:rPr>
                <w:rFonts w:eastAsia="Yu Mincho" w:hint="eastAsia"/>
                <w:sz w:val="18"/>
                <w:szCs w:val="18"/>
                <w:lang w:eastAsia="ja-JP"/>
              </w:rPr>
              <w:t>:</w:t>
            </w:r>
            <w:r w:rsidRPr="00306B70">
              <w:rPr>
                <w:sz w:val="18"/>
                <w:szCs w:val="18"/>
              </w:rPr>
              <w:t xml:space="preserve"> (</w:t>
            </w:r>
            <w:r w:rsidRPr="00306B70">
              <w:rPr>
                <w:rFonts w:eastAsia="Yu Mincho"/>
                <w:sz w:val="18"/>
                <w:szCs w:val="18"/>
                <w:lang w:eastAsia="ja-JP"/>
              </w:rPr>
              <w:t>a</w:t>
            </w:r>
            <w:r w:rsidRPr="00306B70">
              <w:rPr>
                <w:sz w:val="18"/>
                <w:szCs w:val="18"/>
              </w:rPr>
              <w:t>) hole velocity (</w:t>
            </w:r>
            <w:r w:rsidRPr="00306B70">
              <w:rPr>
                <w:rFonts w:eastAsia="Yu Mincho"/>
                <w:sz w:val="18"/>
                <w:szCs w:val="18"/>
                <w:lang w:eastAsia="ja-JP"/>
              </w:rPr>
              <w:t>b</w:t>
            </w:r>
            <w:r w:rsidRPr="00306B70">
              <w:rPr>
                <w:sz w:val="18"/>
                <w:szCs w:val="18"/>
              </w:rPr>
              <w:t>) electric field</w:t>
            </w:r>
            <w:r>
              <w:rPr>
                <w:rFonts w:eastAsia="Yu Mincho" w:hint="eastAsia"/>
                <w:sz w:val="18"/>
                <w:szCs w:val="18"/>
                <w:lang w:eastAsia="ja-JP"/>
              </w:rPr>
              <w:t xml:space="preserve">, and </w:t>
            </w:r>
            <w:r w:rsidRPr="00306B70">
              <w:rPr>
                <w:sz w:val="18"/>
                <w:szCs w:val="18"/>
              </w:rPr>
              <w:t>(</w:t>
            </w:r>
            <w:r w:rsidRPr="00306B70">
              <w:rPr>
                <w:rFonts w:eastAsia="Yu Mincho"/>
                <w:sz w:val="18"/>
                <w:szCs w:val="18"/>
                <w:lang w:eastAsia="ja-JP"/>
              </w:rPr>
              <w:t>c</w:t>
            </w:r>
            <w:r w:rsidRPr="00306B70">
              <w:rPr>
                <w:sz w:val="18"/>
                <w:szCs w:val="18"/>
              </w:rPr>
              <w:t>) hole temperature</w:t>
            </w:r>
          </w:p>
        </w:tc>
      </w:tr>
    </w:tbl>
    <w:p w14:paraId="50526787" w14:textId="77777777" w:rsidR="00D908D3" w:rsidRPr="00F314EA" w:rsidRDefault="00D908D3" w:rsidP="00C259CB">
      <w:pPr>
        <w:sectPr w:rsidR="00D908D3" w:rsidRPr="00F314EA" w:rsidSect="00C259CB">
          <w:headerReference w:type="even" r:id="rId58"/>
          <w:type w:val="continuous"/>
          <w:pgSz w:w="11906" w:h="16838" w:code="9"/>
          <w:pgMar w:top="288" w:right="720" w:bottom="720" w:left="720" w:header="720" w:footer="238" w:gutter="0"/>
          <w:cols w:space="360"/>
        </w:sectPr>
      </w:pPr>
    </w:p>
    <w:p w14:paraId="20033316" w14:textId="77777777" w:rsidR="00464285" w:rsidRDefault="00464285" w:rsidP="00464285">
      <w:pPr>
        <w:pStyle w:val="Heading2"/>
        <w:numPr>
          <w:ilvl w:val="0"/>
          <w:numId w:val="0"/>
        </w:numPr>
      </w:pPr>
    </w:p>
    <w:p w14:paraId="5C17D995" w14:textId="77777777" w:rsidR="00464285" w:rsidRDefault="00464285" w:rsidP="00464285">
      <w:pPr>
        <w:pStyle w:val="Heading2"/>
        <w:numPr>
          <w:ilvl w:val="0"/>
          <w:numId w:val="0"/>
        </w:numPr>
      </w:pPr>
    </w:p>
    <w:p w14:paraId="1F2DE29D" w14:textId="35CB8771" w:rsidR="003C673D" w:rsidRDefault="003C673D" w:rsidP="003C673D">
      <w:pPr>
        <w:pStyle w:val="Heading2"/>
      </w:pPr>
      <w:r>
        <w:lastRenderedPageBreak/>
        <w:t>I</w:t>
      </w:r>
      <w:r w:rsidRPr="003C673D">
        <w:t>ntegration of planar and triangular trench</w:t>
      </w:r>
    </w:p>
    <w:p w14:paraId="2EB3DF52" w14:textId="6D87A5C9" w:rsidR="004E6F33" w:rsidRDefault="0034286E" w:rsidP="00D246C1">
      <w:pPr>
        <w:sectPr w:rsidR="004E6F33" w:rsidSect="00D246C1">
          <w:headerReference w:type="even" r:id="rId59"/>
          <w:headerReference w:type="default" r:id="rId60"/>
          <w:type w:val="continuous"/>
          <w:pgSz w:w="11906" w:h="16838" w:code="9"/>
          <w:pgMar w:top="288" w:right="720" w:bottom="720" w:left="720" w:header="720" w:footer="238" w:gutter="0"/>
          <w:cols w:num="2" w:space="360"/>
          <w:titlePg/>
          <w:docGrid w:linePitch="272"/>
        </w:sectPr>
      </w:pPr>
      <w:r w:rsidRPr="00691748">
        <w:t xml:space="preserve">Figure 9 presents the I–V characteristics </w:t>
      </w:r>
      <w:r w:rsidR="00464285" w:rsidRPr="00691748">
        <w:t xml:space="preserve">and </w:t>
      </w:r>
      <w:r w:rsidR="004053B7" w:rsidRPr="00691748">
        <w:t xml:space="preserve">its respective </w:t>
      </w:r>
      <w:r w:rsidR="00464285" w:rsidRPr="00691748">
        <w:t xml:space="preserve">curvature coefficient </w:t>
      </w:r>
      <w:r w:rsidR="004053B7" w:rsidRPr="00691748">
        <w:t xml:space="preserve">for </w:t>
      </w:r>
      <w:r w:rsidRPr="00691748">
        <w:t>the structure integrating both planar and triangular trenches. The results show only minor differences</w:t>
      </w:r>
      <w:r w:rsidR="004053B7" w:rsidRPr="00691748">
        <w:t xml:space="preserve"> with slightly better performances</w:t>
      </w:r>
      <w:r w:rsidRPr="00691748">
        <w:t xml:space="preserve"> in forw</w:t>
      </w:r>
      <w:r w:rsidR="00464285" w:rsidRPr="00691748">
        <w:t xml:space="preserve">ard currents, </w:t>
      </w:r>
      <w:r w:rsidRPr="00691748">
        <w:t xml:space="preserve">reverse currents </w:t>
      </w:r>
      <w:r w:rsidR="00464285" w:rsidRPr="00691748">
        <w:t xml:space="preserve">and curvature coefficient </w:t>
      </w:r>
      <w:r w:rsidRPr="00691748">
        <w:t>compared to the fully triangular barrier structur</w:t>
      </w:r>
      <w:r w:rsidR="004053B7" w:rsidRPr="00691748">
        <w:t>e</w:t>
      </w:r>
      <w:r w:rsidR="004053B7">
        <w:t xml:space="preserve"> shown in Figure 7. </w:t>
      </w:r>
      <w:r w:rsidRPr="0034286E">
        <w:t xml:space="preserve">Although the variation in I–V characteristics is modest, </w:t>
      </w:r>
      <w:r w:rsidR="001C4130">
        <w:rPr>
          <w:rFonts w:eastAsia="Yu Mincho" w:hint="eastAsia"/>
          <w:lang w:eastAsia="ja-JP"/>
        </w:rPr>
        <w:t>we</w:t>
      </w:r>
      <w:r w:rsidRPr="0034286E">
        <w:t xml:space="preserve"> further investigat</w:t>
      </w:r>
      <w:r w:rsidR="001C4130">
        <w:rPr>
          <w:rFonts w:eastAsia="Yu Mincho" w:hint="eastAsia"/>
          <w:lang w:eastAsia="ja-JP"/>
        </w:rPr>
        <w:t>e</w:t>
      </w:r>
      <w:r w:rsidRPr="0034286E">
        <w:t xml:space="preserve"> of its internal electrical properties</w:t>
      </w:r>
      <w:r w:rsidR="001C4130">
        <w:rPr>
          <w:rFonts w:eastAsia="Yu Mincho" w:hint="eastAsia"/>
          <w:lang w:eastAsia="ja-JP"/>
        </w:rPr>
        <w:t xml:space="preserve"> to understand the cause</w:t>
      </w:r>
      <w:r w:rsidRPr="0034286E">
        <w:t xml:space="preserve">. As shown in Figure 10(a), the integrated structure demonstrates a significantly higher hole velocity compared to both the fully triangular and planar trench structures. This enhancement is attributed to a stronger localized electric field in the hybrid geometry, particularly where the planar and triangular </w:t>
      </w:r>
      <w:r w:rsidRPr="0034286E">
        <w:t xml:space="preserve">regions converge, as illustrated in Figure 10(b). The high velocity increases the probability of hole–hole collisions, especially due to carriers approaching from varying angles, which leads to elevated hole temperatures near the channel exit, as shown in Figure 10(c). When examining the carrier concentration, we observe that the integrated structure shows </w:t>
      </w:r>
      <w:r w:rsidR="00BA5686" w:rsidRPr="0034286E">
        <w:t>an even</w:t>
      </w:r>
      <w:r w:rsidRPr="0034286E">
        <w:t xml:space="preserve"> lower hole density in the active channel compared to the fully triangular design. This suggests that the angled collisions and enhanced field dynamics promote conditions favorable for ballistic-like transport, where holes maintain high velocity and energy while experiencing minimal scattering. This behavior aligns well with the design goal of combining planar stability and triangular acceleration to facilitate efficient, low-scattering carrier transport.</w:t>
      </w:r>
    </w:p>
    <w:p w14:paraId="4C298FBE" w14:textId="77777777" w:rsidR="004E6F33" w:rsidRDefault="004E6F33" w:rsidP="00D246C1"/>
    <w:p w14:paraId="458B250E" w14:textId="77777777" w:rsidR="004E6F33" w:rsidRDefault="004E6F33" w:rsidP="004B41FB">
      <w:pPr>
        <w:pStyle w:val="IJNEAMParagraph"/>
        <w:jc w:val="center"/>
        <w:rPr>
          <w:rFonts w:eastAsia="Yu Mincho"/>
          <w:lang w:eastAsia="ja-JP"/>
        </w:rPr>
        <w:sectPr w:rsidR="004E6F33" w:rsidSect="00D246C1">
          <w:type w:val="continuous"/>
          <w:pgSz w:w="11906" w:h="16838" w:code="9"/>
          <w:pgMar w:top="288" w:right="720" w:bottom="720" w:left="720" w:header="720" w:footer="238" w:gutter="0"/>
          <w:cols w:num="2" w:space="360"/>
          <w:titlePg/>
          <w:docGrid w:linePitch="272"/>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5196"/>
      </w:tblGrid>
      <w:tr w:rsidR="004E6F33" w14:paraId="4DB513E6" w14:textId="77777777" w:rsidTr="004B41FB">
        <w:tc>
          <w:tcPr>
            <w:tcW w:w="0" w:type="auto"/>
            <w:vAlign w:val="center"/>
          </w:tcPr>
          <w:p w14:paraId="717C5811" w14:textId="41588F12" w:rsidR="004E6F33" w:rsidRDefault="004A5025" w:rsidP="004B41FB">
            <w:pPr>
              <w:pStyle w:val="IJNEAMParagraph"/>
              <w:jc w:val="center"/>
              <w:rPr>
                <w:rFonts w:eastAsia="Yu Mincho"/>
                <w:lang w:eastAsia="ja-JP"/>
              </w:rPr>
            </w:pPr>
            <w:r>
              <w:rPr>
                <w:noProof/>
              </w:rPr>
              <w:drawing>
                <wp:inline distT="0" distB="0" distL="0" distR="0" wp14:anchorId="7D7575EF" wp14:editId="4477A378">
                  <wp:extent cx="2910840" cy="2674620"/>
                  <wp:effectExtent l="0" t="0" r="3810" b="0"/>
                  <wp:docPr id="1707312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312541" name=""/>
                          <pic:cNvPicPr/>
                        </pic:nvPicPr>
                        <pic:blipFill>
                          <a:blip r:embed="rId61"/>
                          <a:stretch>
                            <a:fillRect/>
                          </a:stretch>
                        </pic:blipFill>
                        <pic:spPr>
                          <a:xfrm>
                            <a:off x="0" y="0"/>
                            <a:ext cx="2914496" cy="2677979"/>
                          </a:xfrm>
                          <a:prstGeom prst="rect">
                            <a:avLst/>
                          </a:prstGeom>
                        </pic:spPr>
                      </pic:pic>
                    </a:graphicData>
                  </a:graphic>
                </wp:inline>
              </w:drawing>
            </w:r>
          </w:p>
        </w:tc>
        <w:tc>
          <w:tcPr>
            <w:tcW w:w="0" w:type="auto"/>
            <w:vAlign w:val="center"/>
          </w:tcPr>
          <w:p w14:paraId="4A4B8188" w14:textId="633EA5EB" w:rsidR="004E6F33" w:rsidRDefault="004E6F33" w:rsidP="004B41FB">
            <w:pPr>
              <w:pStyle w:val="IJNEAMParagraph"/>
              <w:jc w:val="center"/>
              <w:rPr>
                <w:rFonts w:eastAsia="Yu Mincho"/>
                <w:lang w:eastAsia="ja-JP"/>
              </w:rPr>
            </w:pPr>
            <w:r>
              <w:rPr>
                <w:noProof/>
              </w:rPr>
              <w:drawing>
                <wp:inline distT="0" distB="0" distL="0" distR="0" wp14:anchorId="75701B75" wp14:editId="70E0D3DD">
                  <wp:extent cx="3155105" cy="2758440"/>
                  <wp:effectExtent l="0" t="0" r="7620" b="3810"/>
                  <wp:docPr id="63488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88210" name=""/>
                          <pic:cNvPicPr/>
                        </pic:nvPicPr>
                        <pic:blipFill rotWithShape="1">
                          <a:blip r:embed="rId62"/>
                          <a:srcRect l="573" r="1"/>
                          <a:stretch>
                            <a:fillRect/>
                          </a:stretch>
                        </pic:blipFill>
                        <pic:spPr bwMode="auto">
                          <a:xfrm>
                            <a:off x="0" y="0"/>
                            <a:ext cx="3167868" cy="2769598"/>
                          </a:xfrm>
                          <a:prstGeom prst="rect">
                            <a:avLst/>
                          </a:prstGeom>
                          <a:ln>
                            <a:noFill/>
                          </a:ln>
                          <a:extLst>
                            <a:ext uri="{53640926-AAD7-44D8-BBD7-CCE9431645EC}">
                              <a14:shadowObscured xmlns:a14="http://schemas.microsoft.com/office/drawing/2010/main"/>
                            </a:ext>
                          </a:extLst>
                        </pic:spPr>
                      </pic:pic>
                    </a:graphicData>
                  </a:graphic>
                </wp:inline>
              </w:drawing>
            </w:r>
          </w:p>
        </w:tc>
      </w:tr>
      <w:tr w:rsidR="004E6F33" w14:paraId="064AC113" w14:textId="77777777" w:rsidTr="004B41FB">
        <w:trPr>
          <w:trHeight w:val="89"/>
        </w:trPr>
        <w:tc>
          <w:tcPr>
            <w:tcW w:w="0" w:type="auto"/>
            <w:vAlign w:val="center"/>
          </w:tcPr>
          <w:p w14:paraId="36C9420F" w14:textId="77777777" w:rsidR="004E6F33" w:rsidRDefault="004E6F33" w:rsidP="004B41FB">
            <w:pPr>
              <w:pStyle w:val="IJNEAMFigureCaption"/>
              <w:spacing w:before="0" w:after="0"/>
              <w:rPr>
                <w:rFonts w:eastAsia="Yu Mincho"/>
                <w:lang w:eastAsia="ja-JP"/>
              </w:rPr>
            </w:pPr>
            <w:r>
              <w:t>(a)</w:t>
            </w:r>
          </w:p>
        </w:tc>
        <w:tc>
          <w:tcPr>
            <w:tcW w:w="0" w:type="auto"/>
            <w:vAlign w:val="center"/>
          </w:tcPr>
          <w:p w14:paraId="61F81BAE" w14:textId="77777777" w:rsidR="004E6F33" w:rsidRDefault="004E6F33" w:rsidP="004B41FB">
            <w:pPr>
              <w:pStyle w:val="IJNEAMFigureCaption"/>
              <w:spacing w:before="0" w:after="0"/>
              <w:rPr>
                <w:rFonts w:eastAsia="Yu Mincho"/>
                <w:lang w:eastAsia="ja-JP"/>
              </w:rPr>
            </w:pPr>
            <w:r>
              <w:t>(b)</w:t>
            </w:r>
          </w:p>
        </w:tc>
      </w:tr>
      <w:tr w:rsidR="004E6F33" w14:paraId="5E7882C1" w14:textId="77777777" w:rsidTr="004B41FB">
        <w:tc>
          <w:tcPr>
            <w:tcW w:w="0" w:type="auto"/>
            <w:gridSpan w:val="2"/>
            <w:vAlign w:val="center"/>
          </w:tcPr>
          <w:p w14:paraId="7CDDA7BA" w14:textId="72684080" w:rsidR="004E6F33" w:rsidRDefault="004E6F33" w:rsidP="004B41FB">
            <w:pPr>
              <w:pStyle w:val="IJNEAMFigureCaption"/>
              <w:spacing w:before="0" w:after="0"/>
              <w:rPr>
                <w:rFonts w:eastAsia="Yu Mincho"/>
                <w:lang w:eastAsia="ja-JP"/>
              </w:rPr>
            </w:pPr>
            <w:r w:rsidRPr="00306B70">
              <w:rPr>
                <w:b/>
                <w:bCs/>
              </w:rPr>
              <w:t xml:space="preserve">Figure </w:t>
            </w:r>
            <w:r>
              <w:rPr>
                <w:b/>
                <w:bCs/>
              </w:rPr>
              <w:t>9</w:t>
            </w:r>
            <w:r>
              <w:t xml:space="preserve"> (a) I-V characteristics (b) curvature coefficient of </w:t>
            </w:r>
            <w:r w:rsidRPr="005A16EF">
              <w:t xml:space="preserve">an </w:t>
            </w:r>
            <w:r>
              <w:t>i</w:t>
            </w:r>
            <w:r w:rsidRPr="0034286E">
              <w:t>ntegrating both planar and triangular trenches</w:t>
            </w:r>
            <w:r w:rsidRPr="005A16EF">
              <w:t xml:space="preserve"> barrier structure</w:t>
            </w:r>
            <w:r>
              <w:t>.</w:t>
            </w:r>
          </w:p>
        </w:tc>
      </w:tr>
    </w:tbl>
    <w:p w14:paraId="061962E1" w14:textId="77777777" w:rsidR="004E6F33" w:rsidRDefault="004E6F33" w:rsidP="00D246C1">
      <w:pPr>
        <w:sectPr w:rsidR="004E6F33" w:rsidSect="004E6F33">
          <w:type w:val="continuous"/>
          <w:pgSz w:w="11906" w:h="16838" w:code="9"/>
          <w:pgMar w:top="288" w:right="720" w:bottom="720" w:left="720" w:header="720" w:footer="238" w:gutter="0"/>
          <w:cols w:space="360"/>
          <w:titlePg/>
          <w:docGrid w:linePitch="272"/>
        </w:sectPr>
      </w:pPr>
    </w:p>
    <w:tbl>
      <w:tblPr>
        <w:tblW w:w="0" w:type="auto"/>
        <w:jc w:val="center"/>
        <w:tblLook w:val="04A0" w:firstRow="1" w:lastRow="0" w:firstColumn="1" w:lastColumn="0" w:noHBand="0" w:noVBand="1"/>
      </w:tblPr>
      <w:tblGrid>
        <w:gridCol w:w="4836"/>
        <w:gridCol w:w="5136"/>
      </w:tblGrid>
      <w:tr w:rsidR="00307020" w:rsidRPr="00F314EA" w14:paraId="04EEAD0A" w14:textId="77777777" w:rsidTr="004E6F33">
        <w:trPr>
          <w:jc w:val="center"/>
        </w:trPr>
        <w:tc>
          <w:tcPr>
            <w:tcW w:w="4836" w:type="dxa"/>
            <w:vAlign w:val="center"/>
          </w:tcPr>
          <w:p w14:paraId="2DD0389B" w14:textId="19625C79" w:rsidR="00E750F6" w:rsidRPr="00F314EA" w:rsidRDefault="009A2F53" w:rsidP="00742F50">
            <w:pPr>
              <w:jc w:val="center"/>
              <w:rPr>
                <w:b/>
                <w:bCs/>
                <w:color w:val="000000"/>
                <w:sz w:val="18"/>
                <w:szCs w:val="18"/>
                <w:lang w:eastAsia="fr-CA"/>
              </w:rPr>
            </w:pPr>
            <w:r>
              <w:rPr>
                <w:noProof/>
              </w:rPr>
              <w:drawing>
                <wp:anchor distT="0" distB="0" distL="114300" distR="114300" simplePos="0" relativeHeight="251702272" behindDoc="0" locked="0" layoutInCell="1" allowOverlap="1" wp14:anchorId="07A8BB39" wp14:editId="2614FD2F">
                  <wp:simplePos x="0" y="0"/>
                  <wp:positionH relativeFrom="column">
                    <wp:posOffset>1835785</wp:posOffset>
                  </wp:positionH>
                  <wp:positionV relativeFrom="paragraph">
                    <wp:posOffset>2129790</wp:posOffset>
                  </wp:positionV>
                  <wp:extent cx="1082040" cy="571500"/>
                  <wp:effectExtent l="0" t="0" r="3810" b="0"/>
                  <wp:wrapNone/>
                  <wp:docPr id="1368939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972502" name=""/>
                          <pic:cNvPicPr/>
                        </pic:nvPicPr>
                        <pic:blipFill rotWithShape="1">
                          <a:blip r:embed="rId22"/>
                          <a:srcRect l="2845" t="1367"/>
                          <a:stretch>
                            <a:fillRect/>
                          </a:stretch>
                        </pic:blipFill>
                        <pic:spPr bwMode="auto">
                          <a:xfrm>
                            <a:off x="0" y="0"/>
                            <a:ext cx="1082040" cy="571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0224" behindDoc="0" locked="0" layoutInCell="1" allowOverlap="1" wp14:anchorId="68BEA886" wp14:editId="24481B47">
                  <wp:simplePos x="0" y="0"/>
                  <wp:positionH relativeFrom="column">
                    <wp:posOffset>26670</wp:posOffset>
                  </wp:positionH>
                  <wp:positionV relativeFrom="paragraph">
                    <wp:posOffset>1416685</wp:posOffset>
                  </wp:positionV>
                  <wp:extent cx="1013460" cy="1264920"/>
                  <wp:effectExtent l="0" t="0" r="0" b="0"/>
                  <wp:wrapNone/>
                  <wp:docPr id="2173769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376997" name=""/>
                          <pic:cNvPicPr/>
                        </pic:nvPicPr>
                        <pic:blipFill>
                          <a:blip r:embed="rId63"/>
                          <a:stretch>
                            <a:fillRect/>
                          </a:stretch>
                        </pic:blipFill>
                        <pic:spPr>
                          <a:xfrm>
                            <a:off x="0" y="0"/>
                            <a:ext cx="1013460" cy="12649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9FB8214" wp14:editId="51FFCDE5">
                  <wp:extent cx="2924175" cy="2720340"/>
                  <wp:effectExtent l="0" t="0" r="9525" b="3810"/>
                  <wp:docPr id="2022306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306157" name=""/>
                          <pic:cNvPicPr/>
                        </pic:nvPicPr>
                        <pic:blipFill rotWithShape="1">
                          <a:blip r:embed="rId64"/>
                          <a:srcRect l="441"/>
                          <a:stretch>
                            <a:fillRect/>
                          </a:stretch>
                        </pic:blipFill>
                        <pic:spPr bwMode="auto">
                          <a:xfrm>
                            <a:off x="0" y="0"/>
                            <a:ext cx="2924175" cy="2720340"/>
                          </a:xfrm>
                          <a:prstGeom prst="rect">
                            <a:avLst/>
                          </a:prstGeom>
                          <a:ln>
                            <a:noFill/>
                          </a:ln>
                          <a:extLst>
                            <a:ext uri="{53640926-AAD7-44D8-BBD7-CCE9431645EC}">
                              <a14:shadowObscured xmlns:a14="http://schemas.microsoft.com/office/drawing/2010/main"/>
                            </a:ext>
                          </a:extLst>
                        </pic:spPr>
                      </pic:pic>
                    </a:graphicData>
                  </a:graphic>
                </wp:inline>
              </w:drawing>
            </w:r>
          </w:p>
        </w:tc>
        <w:tc>
          <w:tcPr>
            <w:tcW w:w="5136" w:type="dxa"/>
            <w:vAlign w:val="center"/>
          </w:tcPr>
          <w:p w14:paraId="35DCF7CA" w14:textId="13151159" w:rsidR="00E750F6" w:rsidRPr="00F314EA" w:rsidRDefault="00307020" w:rsidP="00742F50">
            <w:pPr>
              <w:jc w:val="center"/>
              <w:rPr>
                <w:b/>
                <w:bCs/>
                <w:color w:val="000000"/>
                <w:sz w:val="18"/>
                <w:szCs w:val="18"/>
                <w:lang w:eastAsia="fr-CA"/>
              </w:rPr>
            </w:pPr>
            <w:r>
              <w:rPr>
                <w:noProof/>
              </w:rPr>
              <w:drawing>
                <wp:anchor distT="0" distB="0" distL="114300" distR="114300" simplePos="0" relativeHeight="251708416" behindDoc="0" locked="0" layoutInCell="1" allowOverlap="1" wp14:anchorId="6323D798" wp14:editId="21E6CCB2">
                  <wp:simplePos x="0" y="0"/>
                  <wp:positionH relativeFrom="column">
                    <wp:posOffset>2019300</wp:posOffset>
                  </wp:positionH>
                  <wp:positionV relativeFrom="paragraph">
                    <wp:posOffset>2171700</wp:posOffset>
                  </wp:positionV>
                  <wp:extent cx="1082040" cy="571500"/>
                  <wp:effectExtent l="0" t="0" r="3810" b="0"/>
                  <wp:wrapNone/>
                  <wp:docPr id="789093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972502" name=""/>
                          <pic:cNvPicPr/>
                        </pic:nvPicPr>
                        <pic:blipFill rotWithShape="1">
                          <a:blip r:embed="rId22"/>
                          <a:srcRect l="2845" t="1367"/>
                          <a:stretch>
                            <a:fillRect/>
                          </a:stretch>
                        </pic:blipFill>
                        <pic:spPr bwMode="auto">
                          <a:xfrm>
                            <a:off x="0" y="0"/>
                            <a:ext cx="1082040" cy="571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368" behindDoc="0" locked="0" layoutInCell="1" allowOverlap="1" wp14:anchorId="05CCD6A9" wp14:editId="26184D73">
                  <wp:simplePos x="0" y="0"/>
                  <wp:positionH relativeFrom="column">
                    <wp:posOffset>10795</wp:posOffset>
                  </wp:positionH>
                  <wp:positionV relativeFrom="paragraph">
                    <wp:posOffset>1508125</wp:posOffset>
                  </wp:positionV>
                  <wp:extent cx="1272540" cy="1257300"/>
                  <wp:effectExtent l="0" t="0" r="3810" b="0"/>
                  <wp:wrapNone/>
                  <wp:docPr id="338576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576856" name=""/>
                          <pic:cNvPicPr/>
                        </pic:nvPicPr>
                        <pic:blipFill>
                          <a:blip r:embed="rId65"/>
                          <a:stretch>
                            <a:fillRect/>
                          </a:stretch>
                        </pic:blipFill>
                        <pic:spPr>
                          <a:xfrm>
                            <a:off x="0" y="0"/>
                            <a:ext cx="1272540" cy="12573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9390FBA" wp14:editId="7D698D3E">
                  <wp:extent cx="3116580" cy="2773680"/>
                  <wp:effectExtent l="0" t="0" r="7620" b="7620"/>
                  <wp:docPr id="1402062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062307" name=""/>
                          <pic:cNvPicPr/>
                        </pic:nvPicPr>
                        <pic:blipFill rotWithShape="1">
                          <a:blip r:embed="rId66"/>
                          <a:srcRect l="192"/>
                          <a:stretch>
                            <a:fillRect/>
                          </a:stretch>
                        </pic:blipFill>
                        <pic:spPr bwMode="auto">
                          <a:xfrm>
                            <a:off x="0" y="0"/>
                            <a:ext cx="3116580" cy="2773680"/>
                          </a:xfrm>
                          <a:prstGeom prst="rect">
                            <a:avLst/>
                          </a:prstGeom>
                          <a:ln>
                            <a:noFill/>
                          </a:ln>
                          <a:extLst>
                            <a:ext uri="{53640926-AAD7-44D8-BBD7-CCE9431645EC}">
                              <a14:shadowObscured xmlns:a14="http://schemas.microsoft.com/office/drawing/2010/main"/>
                            </a:ext>
                          </a:extLst>
                        </pic:spPr>
                      </pic:pic>
                    </a:graphicData>
                  </a:graphic>
                </wp:inline>
              </w:drawing>
            </w:r>
          </w:p>
        </w:tc>
      </w:tr>
      <w:tr w:rsidR="00307020" w:rsidRPr="00F314EA" w14:paraId="4B623EDB" w14:textId="77777777" w:rsidTr="004E6F33">
        <w:trPr>
          <w:jc w:val="center"/>
        </w:trPr>
        <w:tc>
          <w:tcPr>
            <w:tcW w:w="4836" w:type="dxa"/>
            <w:vAlign w:val="center"/>
          </w:tcPr>
          <w:p w14:paraId="47C0F01A" w14:textId="3A6B56C1" w:rsidR="00E750F6" w:rsidRPr="00F314EA" w:rsidRDefault="003A7B7D" w:rsidP="00E750F6">
            <w:pPr>
              <w:jc w:val="center"/>
              <w:rPr>
                <w:bCs/>
                <w:color w:val="000000"/>
                <w:sz w:val="18"/>
                <w:szCs w:val="18"/>
                <w:lang w:val="fr-CA" w:eastAsia="fr-CA"/>
              </w:rPr>
            </w:pPr>
            <w:r>
              <w:rPr>
                <w:rFonts w:hint="eastAsia"/>
                <w:bCs/>
                <w:color w:val="000000"/>
                <w:sz w:val="18"/>
                <w:szCs w:val="18"/>
                <w:lang w:val="fr-CA" w:eastAsia="zh-CN"/>
              </w:rPr>
              <w:t xml:space="preserve"> </w:t>
            </w:r>
            <w:r w:rsidR="00E750F6">
              <w:rPr>
                <w:bCs/>
                <w:color w:val="000000"/>
                <w:sz w:val="18"/>
                <w:szCs w:val="18"/>
                <w:lang w:val="fr-CA" w:eastAsia="fr-CA"/>
              </w:rPr>
              <w:t>(a)</w:t>
            </w:r>
            <w:r w:rsidR="009A2F53">
              <w:rPr>
                <w:noProof/>
              </w:rPr>
              <w:t xml:space="preserve"> </w:t>
            </w:r>
          </w:p>
        </w:tc>
        <w:tc>
          <w:tcPr>
            <w:tcW w:w="5136" w:type="dxa"/>
            <w:vAlign w:val="center"/>
          </w:tcPr>
          <w:p w14:paraId="3F095D60" w14:textId="26C5F357" w:rsidR="00E750F6" w:rsidRPr="00F314EA" w:rsidRDefault="00E750F6" w:rsidP="00E750F6">
            <w:pPr>
              <w:jc w:val="center"/>
              <w:rPr>
                <w:bCs/>
                <w:color w:val="000000"/>
                <w:sz w:val="18"/>
                <w:szCs w:val="18"/>
                <w:lang w:val="fr-CA" w:eastAsia="fr-CA"/>
              </w:rPr>
            </w:pPr>
            <w:r>
              <w:rPr>
                <w:bCs/>
                <w:color w:val="000000"/>
                <w:sz w:val="18"/>
                <w:szCs w:val="18"/>
                <w:lang w:val="fr-CA" w:eastAsia="fr-CA"/>
              </w:rPr>
              <w:t>(b)</w:t>
            </w:r>
            <w:r w:rsidR="00307020">
              <w:rPr>
                <w:noProof/>
              </w:rPr>
              <w:t xml:space="preserve"> </w:t>
            </w:r>
          </w:p>
        </w:tc>
      </w:tr>
      <w:tr w:rsidR="004E6F33" w:rsidRPr="00F314EA" w14:paraId="23D42772" w14:textId="77777777" w:rsidTr="004E6F33">
        <w:trPr>
          <w:jc w:val="center"/>
        </w:trPr>
        <w:tc>
          <w:tcPr>
            <w:tcW w:w="9972" w:type="dxa"/>
            <w:gridSpan w:val="2"/>
            <w:vAlign w:val="center"/>
          </w:tcPr>
          <w:p w14:paraId="0E09AA3A" w14:textId="19C2C437" w:rsidR="00E750F6" w:rsidRDefault="0051571E" w:rsidP="00E750F6">
            <w:pPr>
              <w:jc w:val="center"/>
              <w:rPr>
                <w:bCs/>
                <w:color w:val="000000"/>
                <w:sz w:val="18"/>
                <w:szCs w:val="18"/>
                <w:lang w:val="fr-CA" w:eastAsia="fr-CA"/>
              </w:rPr>
            </w:pPr>
            <w:r>
              <w:rPr>
                <w:noProof/>
              </w:rPr>
              <w:lastRenderedPageBreak/>
              <w:drawing>
                <wp:anchor distT="0" distB="0" distL="114300" distR="114300" simplePos="0" relativeHeight="251705344" behindDoc="0" locked="0" layoutInCell="1" allowOverlap="1" wp14:anchorId="45769AAA" wp14:editId="1C463B0F">
                  <wp:simplePos x="0" y="0"/>
                  <wp:positionH relativeFrom="column">
                    <wp:posOffset>3679190</wp:posOffset>
                  </wp:positionH>
                  <wp:positionV relativeFrom="paragraph">
                    <wp:posOffset>2249805</wp:posOffset>
                  </wp:positionV>
                  <wp:extent cx="1082040" cy="571500"/>
                  <wp:effectExtent l="0" t="0" r="3810" b="0"/>
                  <wp:wrapNone/>
                  <wp:docPr id="191806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972502" name=""/>
                          <pic:cNvPicPr/>
                        </pic:nvPicPr>
                        <pic:blipFill rotWithShape="1">
                          <a:blip r:embed="rId22"/>
                          <a:srcRect l="2845" t="1367"/>
                          <a:stretch>
                            <a:fillRect/>
                          </a:stretch>
                        </pic:blipFill>
                        <pic:spPr bwMode="auto">
                          <a:xfrm>
                            <a:off x="0" y="0"/>
                            <a:ext cx="1082040" cy="571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5C7F">
              <w:rPr>
                <w:noProof/>
              </w:rPr>
              <w:drawing>
                <wp:anchor distT="0" distB="0" distL="114300" distR="114300" simplePos="0" relativeHeight="251703296" behindDoc="0" locked="0" layoutInCell="1" allowOverlap="1" wp14:anchorId="5ECFC1B1" wp14:editId="2B7A3408">
                  <wp:simplePos x="0" y="0"/>
                  <wp:positionH relativeFrom="column">
                    <wp:posOffset>1412875</wp:posOffset>
                  </wp:positionH>
                  <wp:positionV relativeFrom="paragraph">
                    <wp:posOffset>1487170</wp:posOffset>
                  </wp:positionV>
                  <wp:extent cx="1287780" cy="1356360"/>
                  <wp:effectExtent l="0" t="0" r="7620" b="0"/>
                  <wp:wrapNone/>
                  <wp:docPr id="11736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6702" name=""/>
                          <pic:cNvPicPr/>
                        </pic:nvPicPr>
                        <pic:blipFill rotWithShape="1">
                          <a:blip r:embed="rId67"/>
                          <a:srcRect r="1157" b="699"/>
                          <a:stretch>
                            <a:fillRect/>
                          </a:stretch>
                        </pic:blipFill>
                        <pic:spPr bwMode="auto">
                          <a:xfrm>
                            <a:off x="0" y="0"/>
                            <a:ext cx="1287780" cy="1356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7020">
              <w:rPr>
                <w:noProof/>
              </w:rPr>
              <w:drawing>
                <wp:inline distT="0" distB="0" distL="0" distR="0" wp14:anchorId="10B39605" wp14:editId="59F86716">
                  <wp:extent cx="3375660" cy="2856230"/>
                  <wp:effectExtent l="0" t="0" r="0" b="1270"/>
                  <wp:docPr id="1472303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303063" name=""/>
                          <pic:cNvPicPr/>
                        </pic:nvPicPr>
                        <pic:blipFill>
                          <a:blip r:embed="rId68"/>
                          <a:stretch>
                            <a:fillRect/>
                          </a:stretch>
                        </pic:blipFill>
                        <pic:spPr>
                          <a:xfrm>
                            <a:off x="0" y="0"/>
                            <a:ext cx="3381314" cy="2861014"/>
                          </a:xfrm>
                          <a:prstGeom prst="rect">
                            <a:avLst/>
                          </a:prstGeom>
                        </pic:spPr>
                      </pic:pic>
                    </a:graphicData>
                  </a:graphic>
                </wp:inline>
              </w:drawing>
            </w:r>
          </w:p>
        </w:tc>
      </w:tr>
      <w:tr w:rsidR="004E6F33" w:rsidRPr="00F314EA" w14:paraId="7905977D" w14:textId="77777777" w:rsidTr="004E6F33">
        <w:trPr>
          <w:jc w:val="center"/>
        </w:trPr>
        <w:tc>
          <w:tcPr>
            <w:tcW w:w="9972" w:type="dxa"/>
            <w:gridSpan w:val="2"/>
            <w:vAlign w:val="center"/>
          </w:tcPr>
          <w:p w14:paraId="4314336C" w14:textId="17D9E411" w:rsidR="00E750F6" w:rsidRDefault="00E750F6" w:rsidP="00E750F6">
            <w:pPr>
              <w:jc w:val="center"/>
              <w:rPr>
                <w:bCs/>
                <w:color w:val="000000"/>
                <w:sz w:val="18"/>
                <w:szCs w:val="18"/>
                <w:lang w:val="fr-CA" w:eastAsia="fr-CA"/>
              </w:rPr>
            </w:pPr>
            <w:r>
              <w:rPr>
                <w:noProof/>
              </w:rPr>
              <w:t>(c)</w:t>
            </w:r>
            <w:r w:rsidR="00307020">
              <w:rPr>
                <w:noProof/>
              </w:rPr>
              <w:t xml:space="preserve"> </w:t>
            </w:r>
          </w:p>
        </w:tc>
      </w:tr>
      <w:tr w:rsidR="004E6F33" w:rsidRPr="00F314EA" w14:paraId="40127A9C" w14:textId="77777777" w:rsidTr="004E6F33">
        <w:trPr>
          <w:jc w:val="center"/>
        </w:trPr>
        <w:tc>
          <w:tcPr>
            <w:tcW w:w="9972" w:type="dxa"/>
            <w:gridSpan w:val="2"/>
            <w:vAlign w:val="center"/>
          </w:tcPr>
          <w:p w14:paraId="7D3046A1" w14:textId="44275371" w:rsidR="00E750F6" w:rsidRDefault="00E750F6" w:rsidP="00E750F6">
            <w:pPr>
              <w:jc w:val="center"/>
              <w:rPr>
                <w:bCs/>
                <w:color w:val="000000"/>
                <w:sz w:val="18"/>
                <w:szCs w:val="18"/>
                <w:lang w:val="fr-CA" w:eastAsia="fr-CA"/>
              </w:rPr>
            </w:pPr>
            <w:r w:rsidRPr="00306B70">
              <w:rPr>
                <w:b/>
                <w:color w:val="000000"/>
                <w:sz w:val="18"/>
                <w:szCs w:val="18"/>
                <w:lang w:eastAsia="fr-CA"/>
              </w:rPr>
              <w:t xml:space="preserve">Figure </w:t>
            </w:r>
            <w:r w:rsidRPr="00306B70">
              <w:rPr>
                <w:rFonts w:eastAsia="Yu Mincho"/>
                <w:b/>
                <w:color w:val="000000"/>
                <w:sz w:val="18"/>
                <w:szCs w:val="18"/>
                <w:lang w:eastAsia="ja-JP"/>
              </w:rPr>
              <w:t>10</w:t>
            </w:r>
            <w:r w:rsidRPr="00BB04BA">
              <w:rPr>
                <w:bCs/>
                <w:color w:val="000000"/>
                <w:sz w:val="18"/>
                <w:szCs w:val="18"/>
                <w:lang w:eastAsia="fr-CA"/>
              </w:rPr>
              <w:t xml:space="preserve"> Electrical properties of </w:t>
            </w:r>
            <w:r w:rsidRPr="00BB04BA">
              <w:rPr>
                <w:rFonts w:eastAsia="Yu Mincho" w:hint="eastAsia"/>
                <w:bCs/>
                <w:color w:val="000000"/>
                <w:sz w:val="18"/>
                <w:szCs w:val="18"/>
                <w:lang w:eastAsia="ja-JP"/>
              </w:rPr>
              <w:t xml:space="preserve">integrated </w:t>
            </w:r>
            <w:r w:rsidRPr="00306B70">
              <w:rPr>
                <w:sz w:val="18"/>
                <w:szCs w:val="18"/>
              </w:rPr>
              <w:t xml:space="preserve">planar and triangular </w:t>
            </w:r>
            <w:r w:rsidRPr="00306B70">
              <w:rPr>
                <w:rFonts w:eastAsia="Yu Mincho"/>
                <w:sz w:val="18"/>
                <w:szCs w:val="18"/>
                <w:lang w:eastAsia="ja-JP"/>
              </w:rPr>
              <w:t xml:space="preserve">SSD </w:t>
            </w:r>
            <w:r w:rsidRPr="00306B70">
              <w:rPr>
                <w:sz w:val="18"/>
                <w:szCs w:val="18"/>
              </w:rPr>
              <w:t>trench</w:t>
            </w:r>
            <w:r w:rsidRPr="00306B70">
              <w:rPr>
                <w:rFonts w:eastAsia="Yu Mincho"/>
                <w:sz w:val="18"/>
                <w:szCs w:val="18"/>
                <w:lang w:eastAsia="ja-JP"/>
              </w:rPr>
              <w:t>:</w:t>
            </w:r>
            <w:r w:rsidRPr="00306B70">
              <w:rPr>
                <w:sz w:val="18"/>
                <w:szCs w:val="18"/>
              </w:rPr>
              <w:t xml:space="preserve"> (</w:t>
            </w:r>
            <w:r w:rsidRPr="00306B70">
              <w:rPr>
                <w:rFonts w:eastAsia="Yu Mincho"/>
                <w:sz w:val="18"/>
                <w:szCs w:val="18"/>
                <w:lang w:eastAsia="ja-JP"/>
              </w:rPr>
              <w:t>a</w:t>
            </w:r>
            <w:r w:rsidRPr="00306B70">
              <w:rPr>
                <w:sz w:val="18"/>
                <w:szCs w:val="18"/>
              </w:rPr>
              <w:t>) hole velocity</w:t>
            </w:r>
            <w:r w:rsidRPr="00306B70">
              <w:rPr>
                <w:rFonts w:eastAsia="Yu Mincho"/>
                <w:sz w:val="18"/>
                <w:szCs w:val="18"/>
                <w:lang w:eastAsia="ja-JP"/>
              </w:rPr>
              <w:t>,</w:t>
            </w:r>
            <w:r w:rsidRPr="00306B70">
              <w:rPr>
                <w:sz w:val="18"/>
                <w:szCs w:val="18"/>
              </w:rPr>
              <w:t xml:space="preserve"> (</w:t>
            </w:r>
            <w:r w:rsidRPr="00306B70">
              <w:rPr>
                <w:rFonts w:eastAsia="Yu Mincho"/>
                <w:sz w:val="18"/>
                <w:szCs w:val="18"/>
                <w:lang w:eastAsia="ja-JP"/>
              </w:rPr>
              <w:t>b</w:t>
            </w:r>
            <w:r w:rsidRPr="00306B70">
              <w:rPr>
                <w:sz w:val="18"/>
                <w:szCs w:val="18"/>
              </w:rPr>
              <w:t>) electric field</w:t>
            </w:r>
            <w:r w:rsidRPr="00306B70">
              <w:rPr>
                <w:rFonts w:eastAsia="Yu Mincho"/>
                <w:sz w:val="18"/>
                <w:szCs w:val="18"/>
                <w:lang w:eastAsia="ja-JP"/>
              </w:rPr>
              <w:t xml:space="preserve">, and </w:t>
            </w:r>
            <w:r w:rsidRPr="00306B70">
              <w:rPr>
                <w:sz w:val="18"/>
                <w:szCs w:val="18"/>
              </w:rPr>
              <w:t>(</w:t>
            </w:r>
            <w:r w:rsidRPr="00306B70">
              <w:rPr>
                <w:rFonts w:eastAsia="Yu Mincho"/>
                <w:sz w:val="18"/>
                <w:szCs w:val="18"/>
                <w:lang w:eastAsia="ja-JP"/>
              </w:rPr>
              <w:t>c</w:t>
            </w:r>
            <w:r w:rsidRPr="00306B70">
              <w:rPr>
                <w:sz w:val="18"/>
                <w:szCs w:val="18"/>
              </w:rPr>
              <w:t>) hole temperature</w:t>
            </w:r>
          </w:p>
        </w:tc>
      </w:tr>
    </w:tbl>
    <w:p w14:paraId="5EA2D75F" w14:textId="77777777" w:rsidR="00D246C1" w:rsidRPr="00F314EA" w:rsidRDefault="00D246C1" w:rsidP="00D246C1">
      <w:pPr>
        <w:sectPr w:rsidR="00D246C1" w:rsidRPr="00F314EA" w:rsidSect="00D246C1">
          <w:headerReference w:type="even" r:id="rId69"/>
          <w:type w:val="continuous"/>
          <w:pgSz w:w="11906" w:h="16838" w:code="9"/>
          <w:pgMar w:top="288" w:right="720" w:bottom="720" w:left="720" w:header="720" w:footer="238" w:gutter="0"/>
          <w:cols w:space="360"/>
        </w:sectPr>
      </w:pPr>
    </w:p>
    <w:p w14:paraId="6C9B201D" w14:textId="7599A400" w:rsidR="00AD415D" w:rsidRDefault="00B6780C" w:rsidP="00306B70">
      <w:pPr>
        <w:pStyle w:val="Heading1"/>
      </w:pPr>
      <w:r>
        <w:t>conclusion</w:t>
      </w:r>
    </w:p>
    <w:p w14:paraId="57042F80" w14:textId="604E0813" w:rsidR="005D543D" w:rsidRPr="005D543D" w:rsidRDefault="005D543D" w:rsidP="005D543D">
      <w:pPr>
        <w:pStyle w:val="IJNEAMParagraph"/>
        <w:rPr>
          <w:rFonts w:eastAsia="Yu Mincho"/>
          <w:lang w:eastAsia="ja-JP"/>
        </w:rPr>
      </w:pPr>
      <w:r w:rsidRPr="005D543D">
        <w:rPr>
          <w:rFonts w:eastAsia="Yu Mincho"/>
          <w:lang w:eastAsia="ja-JP"/>
        </w:rPr>
        <w:t xml:space="preserve">In </w:t>
      </w:r>
      <w:r>
        <w:rPr>
          <w:rFonts w:eastAsia="Yu Mincho" w:hint="eastAsia"/>
          <w:lang w:eastAsia="ja-JP"/>
        </w:rPr>
        <w:t>conclusion</w:t>
      </w:r>
      <w:r w:rsidRPr="005D543D">
        <w:rPr>
          <w:rFonts w:eastAsia="Yu Mincho"/>
          <w:lang w:eastAsia="ja-JP"/>
        </w:rPr>
        <w:t>, various SSD structures</w:t>
      </w:r>
      <w:r>
        <w:rPr>
          <w:rFonts w:eastAsia="Yu Mincho" w:hint="eastAsia"/>
          <w:lang w:eastAsia="ja-JP"/>
        </w:rPr>
        <w:t xml:space="preserve"> </w:t>
      </w:r>
      <w:r w:rsidRPr="005D543D">
        <w:rPr>
          <w:rFonts w:eastAsia="Yu Mincho"/>
          <w:lang w:eastAsia="ja-JP"/>
        </w:rPr>
        <w:t>including a rectangular trench, a fully triangular barrier, and an integrated planar–triangular trench</w:t>
      </w:r>
      <w:r>
        <w:rPr>
          <w:rFonts w:eastAsia="Yu Mincho" w:hint="eastAsia"/>
          <w:lang w:eastAsia="ja-JP"/>
        </w:rPr>
        <w:t xml:space="preserve"> </w:t>
      </w:r>
      <w:r w:rsidRPr="005D543D">
        <w:rPr>
          <w:rFonts w:eastAsia="Yu Mincho"/>
          <w:lang w:eastAsia="ja-JP"/>
        </w:rPr>
        <w:t>were simulated to investigate their influence on carrier transport behavior, with particular focus on ballistic or quasi-ballistic effects. The results indicate that shortening the channel length in the rectangular trench enhances hole velocity due to reduced scattering, suggesting improved transport efficiency. More significantly, both the fully triangular and the integrated trench designs exhibited substantially higher hole velocities and localized electric fields, pointing toward stronger ballistic-like behavior. Among the three, the integrated structure demonstrated the highest forward current and hole velocity, likely due to the combined effect of smooth carrier injection from the planar region and rapid acceleration induced by the triangular barrier.</w:t>
      </w:r>
    </w:p>
    <w:p w14:paraId="623B05BA" w14:textId="3479B166" w:rsidR="005D543D" w:rsidRPr="00306B70" w:rsidRDefault="005D543D" w:rsidP="005D543D">
      <w:pPr>
        <w:pStyle w:val="IJNEAMParagraph"/>
        <w:rPr>
          <w:rFonts w:eastAsia="Yu Mincho"/>
          <w:lang w:eastAsia="ja-JP"/>
        </w:rPr>
      </w:pPr>
      <w:r w:rsidRPr="005D543D">
        <w:rPr>
          <w:rFonts w:eastAsia="Yu Mincho"/>
          <w:lang w:eastAsia="ja-JP"/>
        </w:rPr>
        <w:t>To assess the potential for ballistic transport, advanced physical models</w:t>
      </w:r>
      <w:r>
        <w:rPr>
          <w:rFonts w:eastAsia="Yu Mincho" w:hint="eastAsia"/>
          <w:lang w:eastAsia="ja-JP"/>
        </w:rPr>
        <w:t xml:space="preserve"> </w:t>
      </w:r>
      <w:r w:rsidRPr="005D543D">
        <w:rPr>
          <w:rFonts w:eastAsia="Yu Mincho"/>
          <w:lang w:eastAsia="ja-JP"/>
        </w:rPr>
        <w:t>including the energy balance transport model</w:t>
      </w:r>
      <w:r>
        <w:rPr>
          <w:rFonts w:eastAsia="Yu Mincho" w:hint="eastAsia"/>
          <w:lang w:eastAsia="ja-JP"/>
        </w:rPr>
        <w:t xml:space="preserve"> </w:t>
      </w:r>
      <w:r w:rsidRPr="005D543D">
        <w:rPr>
          <w:rFonts w:eastAsia="Yu Mincho"/>
          <w:lang w:eastAsia="ja-JP"/>
        </w:rPr>
        <w:t>were implemented in ATLAS Silvaco. These models were chosen to capture non-equilibrium effects and short-channel dynamics, which are not adequately represented by conventional drift-diffusion models. Although the exact transport mechanisms in fabricated devices remain uncertain, using such models allows us to explore and predict behaviors associated with ballistic transport in engineered nanoscale geometries. It is important to note that in real devices, multiple transport mechanisms</w:t>
      </w:r>
      <w:r>
        <w:rPr>
          <w:rFonts w:eastAsia="Yu Mincho" w:hint="eastAsia"/>
          <w:lang w:eastAsia="ja-JP"/>
        </w:rPr>
        <w:t xml:space="preserve"> </w:t>
      </w:r>
      <w:r w:rsidRPr="005D543D">
        <w:rPr>
          <w:rFonts w:eastAsia="Yu Mincho"/>
          <w:lang w:eastAsia="ja-JP"/>
        </w:rPr>
        <w:t>including ballistic, diffusive, and thermionic</w:t>
      </w:r>
      <w:r>
        <w:rPr>
          <w:rFonts w:eastAsia="Yu Mincho" w:hint="eastAsia"/>
          <w:lang w:eastAsia="ja-JP"/>
        </w:rPr>
        <w:t xml:space="preserve"> </w:t>
      </w:r>
      <w:r w:rsidRPr="005D543D">
        <w:rPr>
          <w:rFonts w:eastAsia="Yu Mincho"/>
          <w:lang w:eastAsia="ja-JP"/>
        </w:rPr>
        <w:t>likely coexist and interact. This complex interplay may lead to even higher current levels than those observed in simulation. Nonetheless, the findings of this work strongly suggest that triangular barrier engineering</w:t>
      </w:r>
      <w:r>
        <w:rPr>
          <w:rFonts w:eastAsia="Yu Mincho" w:hint="eastAsia"/>
          <w:lang w:eastAsia="ja-JP"/>
        </w:rPr>
        <w:t xml:space="preserve">, </w:t>
      </w:r>
      <w:r w:rsidRPr="005D543D">
        <w:rPr>
          <w:rFonts w:eastAsia="Yu Mincho"/>
          <w:lang w:eastAsia="ja-JP"/>
        </w:rPr>
        <w:t>particularly when combined with planar features</w:t>
      </w:r>
      <w:r>
        <w:rPr>
          <w:rFonts w:eastAsia="Yu Mincho" w:hint="eastAsia"/>
          <w:lang w:eastAsia="ja-JP"/>
        </w:rPr>
        <w:t xml:space="preserve"> </w:t>
      </w:r>
      <w:r w:rsidRPr="005D543D">
        <w:rPr>
          <w:rFonts w:eastAsia="Yu Mincho"/>
          <w:lang w:eastAsia="ja-JP"/>
        </w:rPr>
        <w:t>can effectively promote high-velocity, low-scattering carrier transport, offering a promising route for enhancing the performance of self-switching devices.</w:t>
      </w:r>
    </w:p>
    <w:p w14:paraId="5C215718" w14:textId="5A9CFC2C" w:rsidR="00584E20" w:rsidRPr="00F314EA" w:rsidRDefault="00290EBB" w:rsidP="00EA528F">
      <w:pPr>
        <w:pStyle w:val="IJNEAMConRefAck"/>
      </w:pPr>
      <w:r>
        <w:t xml:space="preserve"> </w:t>
      </w:r>
      <w:r w:rsidR="00E809AA" w:rsidRPr="00F314EA">
        <w:t>ACKNOWLEDGMENTS</w:t>
      </w:r>
    </w:p>
    <w:p w14:paraId="0617179B" w14:textId="71E91C02" w:rsidR="00B26959" w:rsidRPr="00685B14" w:rsidRDefault="00685B14" w:rsidP="00685B14">
      <w:pPr>
        <w:pStyle w:val="IJNEAMParagraph"/>
      </w:pPr>
      <w:r w:rsidRPr="00685B14">
        <w:t>The author would like to acknowledge the support from the Fundamental Research Grant Scheme (FRGS) under a grant number of FRGS/1/20</w:t>
      </w:r>
      <w:r>
        <w:t>23</w:t>
      </w:r>
      <w:r w:rsidRPr="00685B14">
        <w:t>/STG0</w:t>
      </w:r>
      <w:r>
        <w:t>7</w:t>
      </w:r>
      <w:r w:rsidRPr="00685B14">
        <w:t>/UNIMAP/02/2 (FRGS 9003-00</w:t>
      </w:r>
      <w:r>
        <w:t>981</w:t>
      </w:r>
      <w:r w:rsidRPr="00685B14">
        <w:t>) from the Ministry of Higher Education Malaysia.</w:t>
      </w:r>
    </w:p>
    <w:p w14:paraId="3EF13E4B" w14:textId="77777777" w:rsidR="000A3A1E" w:rsidRPr="00F314EA" w:rsidRDefault="00E809AA" w:rsidP="00EA528F">
      <w:pPr>
        <w:pStyle w:val="IJNEAMConRefAck"/>
      </w:pPr>
      <w:r w:rsidRPr="00F314EA">
        <w:t>REFERENCES</w:t>
      </w:r>
    </w:p>
    <w:bookmarkEnd w:id="0" w:displacedByCustomXml="next"/>
    <w:sdt>
      <w:sdtPr>
        <w:rPr>
          <w:color w:val="000000"/>
        </w:rPr>
        <w:tag w:val="MENDELEY_BIBLIOGRAPHY"/>
        <w:id w:val="498548222"/>
        <w:placeholder>
          <w:docPart w:val="DefaultPlaceholder_-1854013440"/>
        </w:placeholder>
      </w:sdtPr>
      <w:sdtEndPr>
        <w:rPr>
          <w:color w:val="000000" w:themeColor="text1"/>
        </w:rPr>
      </w:sdtEndPr>
      <w:sdtContent>
        <w:p w14:paraId="502D9BBA" w14:textId="77777777" w:rsidR="006A2A35" w:rsidRDefault="006A2A35">
          <w:pPr>
            <w:autoSpaceDE w:val="0"/>
            <w:autoSpaceDN w:val="0"/>
            <w:ind w:hanging="640"/>
            <w:divId w:val="1159343287"/>
            <w:rPr>
              <w:rFonts w:eastAsia="Times New Roman"/>
              <w:sz w:val="24"/>
              <w:szCs w:val="24"/>
            </w:rPr>
          </w:pPr>
          <w:r>
            <w:rPr>
              <w:rFonts w:eastAsia="Times New Roman"/>
            </w:rPr>
            <w:t>[1]</w:t>
          </w:r>
          <w:r>
            <w:rPr>
              <w:rFonts w:eastAsia="Times New Roman"/>
            </w:rPr>
            <w:tab/>
            <w:t xml:space="preserve">M. Kong, “New Electronic Devices for Power Converters,” in </w:t>
          </w:r>
          <w:r>
            <w:rPr>
              <w:rFonts w:eastAsia="Times New Roman"/>
              <w:i/>
              <w:iCs/>
            </w:rPr>
            <w:t>Power Electronics, Radio Frequency and Microwave Engineering [Working Title]</w:t>
          </w:r>
          <w:r>
            <w:rPr>
              <w:rFonts w:eastAsia="Times New Roman"/>
            </w:rPr>
            <w:t xml:space="preserve">, </w:t>
          </w:r>
          <w:proofErr w:type="spellStart"/>
          <w:r>
            <w:rPr>
              <w:rFonts w:eastAsia="Times New Roman"/>
            </w:rPr>
            <w:t>IntechOpen</w:t>
          </w:r>
          <w:proofErr w:type="spellEnd"/>
          <w:r>
            <w:rPr>
              <w:rFonts w:eastAsia="Times New Roman"/>
            </w:rPr>
            <w:t xml:space="preserve">, 2023. </w:t>
          </w:r>
          <w:proofErr w:type="spellStart"/>
          <w:r>
            <w:rPr>
              <w:rFonts w:eastAsia="Times New Roman"/>
            </w:rPr>
            <w:t>doi</w:t>
          </w:r>
          <w:proofErr w:type="spellEnd"/>
          <w:r>
            <w:rPr>
              <w:rFonts w:eastAsia="Times New Roman"/>
            </w:rPr>
            <w:t>: 10.5772/intechopen.108467.</w:t>
          </w:r>
        </w:p>
        <w:p w14:paraId="00BBFBC0" w14:textId="77777777" w:rsidR="006A2A35" w:rsidRDefault="006A2A35">
          <w:pPr>
            <w:autoSpaceDE w:val="0"/>
            <w:autoSpaceDN w:val="0"/>
            <w:ind w:hanging="640"/>
            <w:divId w:val="2105610638"/>
            <w:rPr>
              <w:rFonts w:eastAsia="Times New Roman"/>
            </w:rPr>
          </w:pPr>
          <w:r>
            <w:rPr>
              <w:rFonts w:eastAsia="Times New Roman"/>
            </w:rPr>
            <w:t>[2]</w:t>
          </w:r>
          <w:r>
            <w:rPr>
              <w:rFonts w:eastAsia="Times New Roman"/>
            </w:rPr>
            <w:tab/>
            <w:t xml:space="preserve">D. J. Frank, R. H. Dennard, E. Nowak, P. M. Solomon, Y. Taur, and Hon-Sum Philip Wong, “Device scaling limits of Si MOSFETs and their application dependencies,” </w:t>
          </w:r>
          <w:r>
            <w:rPr>
              <w:rFonts w:eastAsia="Times New Roman"/>
              <w:i/>
              <w:iCs/>
            </w:rPr>
            <w:t>Proceedings of the IEEE</w:t>
          </w:r>
          <w:r>
            <w:rPr>
              <w:rFonts w:eastAsia="Times New Roman"/>
            </w:rPr>
            <w:t xml:space="preserve">, vol. 89, no. 3, pp. 259–288, Mar. 2001, </w:t>
          </w:r>
          <w:proofErr w:type="spellStart"/>
          <w:r>
            <w:rPr>
              <w:rFonts w:eastAsia="Times New Roman"/>
            </w:rPr>
            <w:t>doi</w:t>
          </w:r>
          <w:proofErr w:type="spellEnd"/>
          <w:r>
            <w:rPr>
              <w:rFonts w:eastAsia="Times New Roman"/>
            </w:rPr>
            <w:t>: 10.1109/5.915374.</w:t>
          </w:r>
        </w:p>
        <w:p w14:paraId="46B5ABAC" w14:textId="77777777" w:rsidR="006A2A35" w:rsidRDefault="006A2A35">
          <w:pPr>
            <w:autoSpaceDE w:val="0"/>
            <w:autoSpaceDN w:val="0"/>
            <w:ind w:hanging="640"/>
            <w:divId w:val="398407419"/>
            <w:rPr>
              <w:rFonts w:eastAsia="Times New Roman"/>
            </w:rPr>
          </w:pPr>
          <w:r>
            <w:rPr>
              <w:rFonts w:eastAsia="Times New Roman"/>
            </w:rPr>
            <w:t>[3]</w:t>
          </w:r>
          <w:r>
            <w:rPr>
              <w:rFonts w:eastAsia="Times New Roman"/>
            </w:rPr>
            <w:tab/>
            <w:t xml:space="preserve">Z. Zhu, S. Joshi, S. Grover, and G. </w:t>
          </w:r>
          <w:proofErr w:type="spellStart"/>
          <w:r>
            <w:rPr>
              <w:rFonts w:eastAsia="Times New Roman"/>
            </w:rPr>
            <w:t>Moddel</w:t>
          </w:r>
          <w:proofErr w:type="spellEnd"/>
          <w:r>
            <w:rPr>
              <w:rFonts w:eastAsia="Times New Roman"/>
            </w:rPr>
            <w:t xml:space="preserve">, “Graphene geometric diodes for terahertz rectennas,” </w:t>
          </w:r>
          <w:r>
            <w:rPr>
              <w:rFonts w:eastAsia="Times New Roman"/>
              <w:i/>
              <w:iCs/>
            </w:rPr>
            <w:t>J Phys D Appl Phys</w:t>
          </w:r>
          <w:r>
            <w:rPr>
              <w:rFonts w:eastAsia="Times New Roman"/>
            </w:rPr>
            <w:t xml:space="preserve">, vol. 46, no. 18, May 2013, </w:t>
          </w:r>
          <w:proofErr w:type="spellStart"/>
          <w:r>
            <w:rPr>
              <w:rFonts w:eastAsia="Times New Roman"/>
            </w:rPr>
            <w:t>doi</w:t>
          </w:r>
          <w:proofErr w:type="spellEnd"/>
          <w:r>
            <w:rPr>
              <w:rFonts w:eastAsia="Times New Roman"/>
            </w:rPr>
            <w:t>: 10.1088/0022-3727/46/18/185101.</w:t>
          </w:r>
        </w:p>
        <w:p w14:paraId="4287C4CB" w14:textId="77777777" w:rsidR="006A2A35" w:rsidRDefault="006A2A35">
          <w:pPr>
            <w:autoSpaceDE w:val="0"/>
            <w:autoSpaceDN w:val="0"/>
            <w:ind w:hanging="640"/>
            <w:divId w:val="488131752"/>
            <w:rPr>
              <w:rFonts w:eastAsia="Times New Roman"/>
            </w:rPr>
          </w:pPr>
          <w:r>
            <w:rPr>
              <w:rFonts w:eastAsia="Times New Roman"/>
            </w:rPr>
            <w:t>[4]</w:t>
          </w:r>
          <w:r>
            <w:rPr>
              <w:rFonts w:eastAsia="Times New Roman"/>
            </w:rPr>
            <w:tab/>
            <w:t xml:space="preserve">V. H. Nguyen </w:t>
          </w:r>
          <w:r>
            <w:rPr>
              <w:rFonts w:eastAsia="Times New Roman"/>
              <w:i/>
              <w:iCs/>
            </w:rPr>
            <w:t>et al.</w:t>
          </w:r>
          <w:r>
            <w:rPr>
              <w:rFonts w:eastAsia="Times New Roman"/>
            </w:rPr>
            <w:t xml:space="preserve">, “Optimum design for the ballistic diode based on graphene field-effect transistors,” </w:t>
          </w:r>
          <w:r>
            <w:rPr>
              <w:rFonts w:eastAsia="Times New Roman"/>
              <w:i/>
              <w:iCs/>
            </w:rPr>
            <w:t>NPJ 2D Mater Appl</w:t>
          </w:r>
          <w:r>
            <w:rPr>
              <w:rFonts w:eastAsia="Times New Roman"/>
            </w:rPr>
            <w:t xml:space="preserve">, vol. 5, no. 1, p. 89, Dec. 2021, </w:t>
          </w:r>
          <w:proofErr w:type="spellStart"/>
          <w:r>
            <w:rPr>
              <w:rFonts w:eastAsia="Times New Roman"/>
            </w:rPr>
            <w:t>doi</w:t>
          </w:r>
          <w:proofErr w:type="spellEnd"/>
          <w:r>
            <w:rPr>
              <w:rFonts w:eastAsia="Times New Roman"/>
            </w:rPr>
            <w:t>: 10.1038/s41699-021-00269-2.</w:t>
          </w:r>
        </w:p>
        <w:p w14:paraId="6D9586D8" w14:textId="77777777" w:rsidR="006A2A35" w:rsidRDefault="006A2A35">
          <w:pPr>
            <w:autoSpaceDE w:val="0"/>
            <w:autoSpaceDN w:val="0"/>
            <w:ind w:hanging="640"/>
            <w:divId w:val="1215775159"/>
            <w:rPr>
              <w:rFonts w:eastAsia="Times New Roman"/>
            </w:rPr>
          </w:pPr>
          <w:r>
            <w:rPr>
              <w:rFonts w:eastAsia="Times New Roman"/>
            </w:rPr>
            <w:t>[5]</w:t>
          </w:r>
          <w:r>
            <w:rPr>
              <w:rFonts w:eastAsia="Times New Roman"/>
            </w:rPr>
            <w:tab/>
            <w:t xml:space="preserve">J. Stearns and G. </w:t>
          </w:r>
          <w:proofErr w:type="spellStart"/>
          <w:r>
            <w:rPr>
              <w:rFonts w:eastAsia="Times New Roman"/>
            </w:rPr>
            <w:t>Moddel</w:t>
          </w:r>
          <w:proofErr w:type="spellEnd"/>
          <w:r>
            <w:rPr>
              <w:rFonts w:eastAsia="Times New Roman"/>
            </w:rPr>
            <w:t xml:space="preserve">, “Simulation of Z-Shaped Graphene Geometric Diodes Using Particle-in-Cell Monte Carlo Method in the Quasi-Ballistic Regime,” </w:t>
          </w:r>
          <w:r>
            <w:rPr>
              <w:rFonts w:eastAsia="Times New Roman"/>
              <w:i/>
              <w:iCs/>
            </w:rPr>
            <w:t>Nanomaterials</w:t>
          </w:r>
          <w:r>
            <w:rPr>
              <w:rFonts w:eastAsia="Times New Roman"/>
            </w:rPr>
            <w:t xml:space="preserve">, vol. 11, no. 9, p. 2361, Sep. 2021, </w:t>
          </w:r>
          <w:proofErr w:type="spellStart"/>
          <w:r>
            <w:rPr>
              <w:rFonts w:eastAsia="Times New Roman"/>
            </w:rPr>
            <w:t>doi</w:t>
          </w:r>
          <w:proofErr w:type="spellEnd"/>
          <w:r>
            <w:rPr>
              <w:rFonts w:eastAsia="Times New Roman"/>
            </w:rPr>
            <w:t>: 10.3390/nano11092361.</w:t>
          </w:r>
        </w:p>
        <w:p w14:paraId="1C630A47" w14:textId="77777777" w:rsidR="006A2A35" w:rsidRDefault="006A2A35">
          <w:pPr>
            <w:autoSpaceDE w:val="0"/>
            <w:autoSpaceDN w:val="0"/>
            <w:ind w:hanging="640"/>
            <w:divId w:val="84348146"/>
            <w:rPr>
              <w:rFonts w:eastAsia="Times New Roman"/>
            </w:rPr>
          </w:pPr>
          <w:r>
            <w:rPr>
              <w:rFonts w:eastAsia="Times New Roman"/>
            </w:rPr>
            <w:t>[6]</w:t>
          </w:r>
          <w:r>
            <w:rPr>
              <w:rFonts w:eastAsia="Times New Roman"/>
            </w:rPr>
            <w:tab/>
            <w:t xml:space="preserve">A. M. Song, M. </w:t>
          </w:r>
          <w:proofErr w:type="spellStart"/>
          <w:r>
            <w:rPr>
              <w:rFonts w:eastAsia="Times New Roman"/>
            </w:rPr>
            <w:t>Missous</w:t>
          </w:r>
          <w:proofErr w:type="spellEnd"/>
          <w:r>
            <w:rPr>
              <w:rFonts w:eastAsia="Times New Roman"/>
            </w:rPr>
            <w:t xml:space="preserve">, P. </w:t>
          </w:r>
          <w:proofErr w:type="spellStart"/>
          <w:r>
            <w:rPr>
              <w:rFonts w:eastAsia="Times New Roman"/>
            </w:rPr>
            <w:t>Omling</w:t>
          </w:r>
          <w:proofErr w:type="spellEnd"/>
          <w:r>
            <w:rPr>
              <w:rFonts w:eastAsia="Times New Roman"/>
            </w:rPr>
            <w:t xml:space="preserve">, A. R. Peaker, L. Samuelson, and W. Seifert, “Unidirectional electron flow in a nanometer-scale semiconductor channel: A self-switching device,” </w:t>
          </w:r>
          <w:r>
            <w:rPr>
              <w:rFonts w:eastAsia="Times New Roman"/>
              <w:i/>
              <w:iCs/>
            </w:rPr>
            <w:t>Appl Phys Lett</w:t>
          </w:r>
          <w:r>
            <w:rPr>
              <w:rFonts w:eastAsia="Times New Roman"/>
            </w:rPr>
            <w:t xml:space="preserve">, vol. 83, no. 9, pp. 1881–1883, Sep. 2003, </w:t>
          </w:r>
          <w:proofErr w:type="spellStart"/>
          <w:r>
            <w:rPr>
              <w:rFonts w:eastAsia="Times New Roman"/>
            </w:rPr>
            <w:t>doi</w:t>
          </w:r>
          <w:proofErr w:type="spellEnd"/>
          <w:r>
            <w:rPr>
              <w:rFonts w:eastAsia="Times New Roman"/>
            </w:rPr>
            <w:t>: 10.1063/1.1606881.</w:t>
          </w:r>
        </w:p>
        <w:p w14:paraId="1E8DF85F" w14:textId="77777777" w:rsidR="006A2A35" w:rsidRDefault="006A2A35">
          <w:pPr>
            <w:autoSpaceDE w:val="0"/>
            <w:autoSpaceDN w:val="0"/>
            <w:ind w:hanging="640"/>
            <w:divId w:val="2127038251"/>
            <w:rPr>
              <w:rFonts w:eastAsia="Times New Roman"/>
            </w:rPr>
          </w:pPr>
          <w:r>
            <w:rPr>
              <w:rFonts w:eastAsia="Times New Roman"/>
            </w:rPr>
            <w:lastRenderedPageBreak/>
            <w:t>[7]</w:t>
          </w:r>
          <w:r>
            <w:rPr>
              <w:rFonts w:eastAsia="Times New Roman"/>
            </w:rPr>
            <w:tab/>
            <w:t xml:space="preserve">G. Farhi, E. Saracco, J. Beerens, D. Morris, S. A. Charlebois, and J.-P. Raskin, “Electrical characteristics and simulations of self-switching-diodes in SOI technology,” </w:t>
          </w:r>
          <w:r>
            <w:rPr>
              <w:rFonts w:eastAsia="Times New Roman"/>
              <w:i/>
              <w:iCs/>
            </w:rPr>
            <w:t>Solid State Electron</w:t>
          </w:r>
          <w:r>
            <w:rPr>
              <w:rFonts w:eastAsia="Times New Roman"/>
            </w:rPr>
            <w:t xml:space="preserve">, vol. 51, no. 9, pp. 1245–1249, Sep. 2007, </w:t>
          </w:r>
          <w:proofErr w:type="spellStart"/>
          <w:r>
            <w:rPr>
              <w:rFonts w:eastAsia="Times New Roman"/>
            </w:rPr>
            <w:t>doi</w:t>
          </w:r>
          <w:proofErr w:type="spellEnd"/>
          <w:r>
            <w:rPr>
              <w:rFonts w:eastAsia="Times New Roman"/>
            </w:rPr>
            <w:t>: 10.1016/j.sse.2007.07.013.</w:t>
          </w:r>
        </w:p>
        <w:p w14:paraId="477E1F4A" w14:textId="77777777" w:rsidR="006A2A35" w:rsidRDefault="006A2A35">
          <w:pPr>
            <w:autoSpaceDE w:val="0"/>
            <w:autoSpaceDN w:val="0"/>
            <w:ind w:hanging="640"/>
            <w:divId w:val="510610214"/>
            <w:rPr>
              <w:rFonts w:eastAsia="Times New Roman"/>
            </w:rPr>
          </w:pPr>
          <w:r>
            <w:rPr>
              <w:rFonts w:eastAsia="Times New Roman"/>
            </w:rPr>
            <w:t>[8]</w:t>
          </w:r>
          <w:r>
            <w:rPr>
              <w:rFonts w:eastAsia="Times New Roman"/>
            </w:rPr>
            <w:tab/>
            <w:t xml:space="preserve">N. F. Zakaria, S. R. </w:t>
          </w:r>
          <w:proofErr w:type="spellStart"/>
          <w:r>
            <w:rPr>
              <w:rFonts w:eastAsia="Times New Roman"/>
            </w:rPr>
            <w:t>Kasjoo</w:t>
          </w:r>
          <w:proofErr w:type="spellEnd"/>
          <w:r>
            <w:rPr>
              <w:rFonts w:eastAsia="Times New Roman"/>
            </w:rPr>
            <w:t>, Z. Zailan, M. M. Isa, M. K. M. Arshad, and S. Taking, “</w:t>
          </w:r>
          <w:proofErr w:type="spellStart"/>
          <w:r>
            <w:rPr>
              <w:rFonts w:eastAsia="Times New Roman"/>
            </w:rPr>
            <w:t>InGaAs</w:t>
          </w:r>
          <w:proofErr w:type="spellEnd"/>
          <w:r>
            <w:rPr>
              <w:rFonts w:eastAsia="Times New Roman"/>
            </w:rPr>
            <w:t xml:space="preserve">-based planar barrier diode as microwave rectifier,” </w:t>
          </w:r>
          <w:proofErr w:type="spellStart"/>
          <w:r>
            <w:rPr>
              <w:rFonts w:eastAsia="Times New Roman"/>
              <w:i/>
              <w:iCs/>
            </w:rPr>
            <w:t>Jpn</w:t>
          </w:r>
          <w:proofErr w:type="spellEnd"/>
          <w:r>
            <w:rPr>
              <w:rFonts w:eastAsia="Times New Roman"/>
              <w:i/>
              <w:iCs/>
            </w:rPr>
            <w:t xml:space="preserve"> J Appl Phys</w:t>
          </w:r>
          <w:r>
            <w:rPr>
              <w:rFonts w:eastAsia="Times New Roman"/>
            </w:rPr>
            <w:t xml:space="preserve">, vol. 57, no. 6, p. 064101, Jun. 2018, </w:t>
          </w:r>
          <w:proofErr w:type="spellStart"/>
          <w:r>
            <w:rPr>
              <w:rFonts w:eastAsia="Times New Roman"/>
            </w:rPr>
            <w:t>doi</w:t>
          </w:r>
          <w:proofErr w:type="spellEnd"/>
          <w:r>
            <w:rPr>
              <w:rFonts w:eastAsia="Times New Roman"/>
            </w:rPr>
            <w:t>: 10.7567/JJAP.57.064101.</w:t>
          </w:r>
        </w:p>
        <w:p w14:paraId="4C833E5C" w14:textId="77777777" w:rsidR="006A2A35" w:rsidRDefault="006A2A35">
          <w:pPr>
            <w:autoSpaceDE w:val="0"/>
            <w:autoSpaceDN w:val="0"/>
            <w:ind w:hanging="640"/>
            <w:divId w:val="1196652187"/>
            <w:rPr>
              <w:rFonts w:eastAsia="Times New Roman"/>
            </w:rPr>
          </w:pPr>
          <w:r>
            <w:rPr>
              <w:rFonts w:eastAsia="Times New Roman"/>
            </w:rPr>
            <w:t>[9]</w:t>
          </w:r>
          <w:r>
            <w:rPr>
              <w:rFonts w:eastAsia="Times New Roman"/>
            </w:rPr>
            <w:tab/>
            <w:t xml:space="preserve">N. F. Zakaria, S. R. </w:t>
          </w:r>
          <w:proofErr w:type="spellStart"/>
          <w:r>
            <w:rPr>
              <w:rFonts w:eastAsia="Times New Roman"/>
            </w:rPr>
            <w:t>Kasjoo</w:t>
          </w:r>
          <w:proofErr w:type="spellEnd"/>
          <w:r>
            <w:rPr>
              <w:rFonts w:eastAsia="Times New Roman"/>
            </w:rPr>
            <w:t xml:space="preserve">, M. M. Isa, Z. Zailan, M. K. Md Arshad, and A. Song, “Improved Rectification Performance and Terahertz Detection in Hybrid Structure of Self-Switching Device (SSD) and Planar Barrier Diode (PBD) Using Two-Dimensional Device Simulation,” </w:t>
          </w:r>
          <w:r>
            <w:rPr>
              <w:rFonts w:eastAsia="Times New Roman"/>
              <w:i/>
              <w:iCs/>
            </w:rPr>
            <w:t>Solid State Phenomena</w:t>
          </w:r>
          <w:r>
            <w:rPr>
              <w:rFonts w:eastAsia="Times New Roman"/>
            </w:rPr>
            <w:t xml:space="preserve">, vol. 301, pp. 111–117, Mar. 2020, </w:t>
          </w:r>
          <w:proofErr w:type="spellStart"/>
          <w:r>
            <w:rPr>
              <w:rFonts w:eastAsia="Times New Roman"/>
            </w:rPr>
            <w:t>doi</w:t>
          </w:r>
          <w:proofErr w:type="spellEnd"/>
          <w:r>
            <w:rPr>
              <w:rFonts w:eastAsia="Times New Roman"/>
            </w:rPr>
            <w:t>: 10.4028/www.scientific.net/SSP.301.111.</w:t>
          </w:r>
        </w:p>
        <w:p w14:paraId="61FC3F83" w14:textId="77777777" w:rsidR="006A2A35" w:rsidRDefault="006A2A35">
          <w:pPr>
            <w:autoSpaceDE w:val="0"/>
            <w:autoSpaceDN w:val="0"/>
            <w:ind w:hanging="640"/>
            <w:divId w:val="1152987915"/>
            <w:rPr>
              <w:rFonts w:eastAsia="Times New Roman"/>
            </w:rPr>
          </w:pPr>
          <w:r>
            <w:rPr>
              <w:rFonts w:eastAsia="Times New Roman"/>
            </w:rPr>
            <w:t>[10]</w:t>
          </w:r>
          <w:r>
            <w:rPr>
              <w:rFonts w:eastAsia="Times New Roman"/>
            </w:rPr>
            <w:tab/>
            <w:t xml:space="preserve">A. Westlund </w:t>
          </w:r>
          <w:r>
            <w:rPr>
              <w:rFonts w:eastAsia="Times New Roman"/>
              <w:i/>
              <w:iCs/>
            </w:rPr>
            <w:t>et al.</w:t>
          </w:r>
          <w:r>
            <w:rPr>
              <w:rFonts w:eastAsia="Times New Roman"/>
            </w:rPr>
            <w:t xml:space="preserve">, “Graphene self-switching diodes as zero-bias microwave detectors,” </w:t>
          </w:r>
          <w:r>
            <w:rPr>
              <w:rFonts w:eastAsia="Times New Roman"/>
              <w:i/>
              <w:iCs/>
            </w:rPr>
            <w:t>Appl Phys Lett</w:t>
          </w:r>
          <w:r>
            <w:rPr>
              <w:rFonts w:eastAsia="Times New Roman"/>
            </w:rPr>
            <w:t xml:space="preserve">, vol. 106, no. 9, pp. 1–6, Mar. 2015, </w:t>
          </w:r>
          <w:proofErr w:type="spellStart"/>
          <w:r>
            <w:rPr>
              <w:rFonts w:eastAsia="Times New Roman"/>
            </w:rPr>
            <w:t>doi</w:t>
          </w:r>
          <w:proofErr w:type="spellEnd"/>
          <w:r>
            <w:rPr>
              <w:rFonts w:eastAsia="Times New Roman"/>
            </w:rPr>
            <w:t>: 10.1063/1.4914356.</w:t>
          </w:r>
        </w:p>
        <w:p w14:paraId="251D7A9B" w14:textId="77777777" w:rsidR="006A2A35" w:rsidRDefault="006A2A35">
          <w:pPr>
            <w:autoSpaceDE w:val="0"/>
            <w:autoSpaceDN w:val="0"/>
            <w:ind w:hanging="640"/>
            <w:divId w:val="1709917022"/>
            <w:rPr>
              <w:rFonts w:eastAsia="Times New Roman"/>
            </w:rPr>
          </w:pPr>
          <w:r>
            <w:rPr>
              <w:rFonts w:eastAsia="Times New Roman"/>
            </w:rPr>
            <w:t>[11]</w:t>
          </w:r>
          <w:r>
            <w:rPr>
              <w:rFonts w:eastAsia="Times New Roman"/>
            </w:rPr>
            <w:tab/>
            <w:t xml:space="preserve">T. Yi Liang </w:t>
          </w:r>
          <w:r>
            <w:rPr>
              <w:rFonts w:eastAsia="Times New Roman"/>
              <w:i/>
              <w:iCs/>
            </w:rPr>
            <w:t>et al.</w:t>
          </w:r>
          <w:r>
            <w:rPr>
              <w:rFonts w:eastAsia="Times New Roman"/>
            </w:rPr>
            <w:t xml:space="preserve">, “Hybrid Statistical and Numerical Analysis in Structural Optimization of Silicon-Based RF Detector in 5G Network,” </w:t>
          </w:r>
          <w:r>
            <w:rPr>
              <w:rFonts w:eastAsia="Times New Roman"/>
              <w:i/>
              <w:iCs/>
            </w:rPr>
            <w:t>Mathematics</w:t>
          </w:r>
          <w:r>
            <w:rPr>
              <w:rFonts w:eastAsia="Times New Roman"/>
            </w:rPr>
            <w:t xml:space="preserve">, vol. 10, no. 3, p. 326, Jan. 2022, </w:t>
          </w:r>
          <w:proofErr w:type="spellStart"/>
          <w:r>
            <w:rPr>
              <w:rFonts w:eastAsia="Times New Roman"/>
            </w:rPr>
            <w:t>doi</w:t>
          </w:r>
          <w:proofErr w:type="spellEnd"/>
          <w:r>
            <w:rPr>
              <w:rFonts w:eastAsia="Times New Roman"/>
            </w:rPr>
            <w:t>: 10.3390/math10030326.</w:t>
          </w:r>
        </w:p>
        <w:p w14:paraId="76F54301" w14:textId="77777777" w:rsidR="006A2A35" w:rsidRDefault="006A2A35">
          <w:pPr>
            <w:autoSpaceDE w:val="0"/>
            <w:autoSpaceDN w:val="0"/>
            <w:ind w:hanging="640"/>
            <w:divId w:val="364598565"/>
            <w:rPr>
              <w:rFonts w:eastAsia="Times New Roman"/>
            </w:rPr>
          </w:pPr>
          <w:r>
            <w:rPr>
              <w:rFonts w:eastAsia="Times New Roman"/>
            </w:rPr>
            <w:t>[12]</w:t>
          </w:r>
          <w:r>
            <w:rPr>
              <w:rFonts w:eastAsia="Times New Roman"/>
            </w:rPr>
            <w:tab/>
            <w:t xml:space="preserve">J. Brownless, J. Zhang, and A. Song, “A Graphene Self-Switching Diode Bridge Rectifier,” </w:t>
          </w:r>
          <w:r>
            <w:rPr>
              <w:rFonts w:eastAsia="Times New Roman"/>
              <w:i/>
              <w:iCs/>
            </w:rPr>
            <w:t>International Conference on Infrared, Millimeter, and Terahertz Waves, IRMMW-THz</w:t>
          </w:r>
          <w:r>
            <w:rPr>
              <w:rFonts w:eastAsia="Times New Roman"/>
            </w:rPr>
            <w:t xml:space="preserve">, vol. 2019-Septe, pp. 1–2, 2019, </w:t>
          </w:r>
          <w:proofErr w:type="spellStart"/>
          <w:r>
            <w:rPr>
              <w:rFonts w:eastAsia="Times New Roman"/>
            </w:rPr>
            <w:t>doi</w:t>
          </w:r>
          <w:proofErr w:type="spellEnd"/>
          <w:r>
            <w:rPr>
              <w:rFonts w:eastAsia="Times New Roman"/>
            </w:rPr>
            <w:t>: 10.1109/IRMMW-THz.2019.8873697.</w:t>
          </w:r>
        </w:p>
        <w:p w14:paraId="3A186E22" w14:textId="77777777" w:rsidR="006A2A35" w:rsidRDefault="006A2A35">
          <w:pPr>
            <w:autoSpaceDE w:val="0"/>
            <w:autoSpaceDN w:val="0"/>
            <w:ind w:hanging="640"/>
            <w:divId w:val="1828933447"/>
            <w:rPr>
              <w:rFonts w:eastAsia="Times New Roman"/>
            </w:rPr>
          </w:pPr>
          <w:r>
            <w:rPr>
              <w:rFonts w:eastAsia="Times New Roman"/>
            </w:rPr>
            <w:t>[13]</w:t>
          </w:r>
          <w:r>
            <w:rPr>
              <w:rFonts w:eastAsia="Times New Roman"/>
            </w:rPr>
            <w:tab/>
            <w:t xml:space="preserve">J. Zhang, J. Brownless, and A. Song, “Graphene bridge rectifier based on self-switching diode arrays,” </w:t>
          </w:r>
          <w:r>
            <w:rPr>
              <w:rFonts w:eastAsia="Times New Roman"/>
              <w:i/>
              <w:iCs/>
            </w:rPr>
            <w:t>Nanotechnology</w:t>
          </w:r>
          <w:r>
            <w:rPr>
              <w:rFonts w:eastAsia="Times New Roman"/>
            </w:rPr>
            <w:t xml:space="preserve">, vol. 30, no. 36, p. 364004, Sep. 2019, </w:t>
          </w:r>
          <w:proofErr w:type="spellStart"/>
          <w:r>
            <w:rPr>
              <w:rFonts w:eastAsia="Times New Roman"/>
            </w:rPr>
            <w:t>doi</w:t>
          </w:r>
          <w:proofErr w:type="spellEnd"/>
          <w:r>
            <w:rPr>
              <w:rFonts w:eastAsia="Times New Roman"/>
            </w:rPr>
            <w:t>: 10.1088/1361-6528/ab25fd.</w:t>
          </w:r>
        </w:p>
        <w:p w14:paraId="5645D010" w14:textId="77777777" w:rsidR="006A2A35" w:rsidRDefault="006A2A35">
          <w:pPr>
            <w:autoSpaceDE w:val="0"/>
            <w:autoSpaceDN w:val="0"/>
            <w:ind w:hanging="640"/>
            <w:divId w:val="1177116816"/>
            <w:rPr>
              <w:rFonts w:eastAsia="Times New Roman"/>
            </w:rPr>
          </w:pPr>
          <w:r>
            <w:rPr>
              <w:rFonts w:eastAsia="Times New Roman"/>
            </w:rPr>
            <w:t>[14]</w:t>
          </w:r>
          <w:r>
            <w:rPr>
              <w:rFonts w:eastAsia="Times New Roman"/>
            </w:rPr>
            <w:tab/>
            <w:t xml:space="preserve">S. Garg </w:t>
          </w:r>
          <w:r>
            <w:rPr>
              <w:rFonts w:eastAsia="Times New Roman"/>
              <w:i/>
              <w:iCs/>
            </w:rPr>
            <w:t>et al.</w:t>
          </w:r>
          <w:r>
            <w:rPr>
              <w:rFonts w:eastAsia="Times New Roman"/>
            </w:rPr>
            <w:t>, “</w:t>
          </w:r>
          <w:proofErr w:type="spellStart"/>
          <w:r>
            <w:rPr>
              <w:rFonts w:eastAsia="Times New Roman"/>
            </w:rPr>
            <w:t>InGaAs</w:t>
          </w:r>
          <w:proofErr w:type="spellEnd"/>
          <w:r>
            <w:rPr>
              <w:rFonts w:eastAsia="Times New Roman"/>
            </w:rPr>
            <w:t xml:space="preserve"> self-switching diode-based THz bridge rectifier,” </w:t>
          </w:r>
          <w:proofErr w:type="spellStart"/>
          <w:r>
            <w:rPr>
              <w:rFonts w:eastAsia="Times New Roman"/>
              <w:i/>
              <w:iCs/>
            </w:rPr>
            <w:t>Semicond</w:t>
          </w:r>
          <w:proofErr w:type="spellEnd"/>
          <w:r>
            <w:rPr>
              <w:rFonts w:eastAsia="Times New Roman"/>
              <w:i/>
              <w:iCs/>
            </w:rPr>
            <w:t xml:space="preserve"> Sci Technol</w:t>
          </w:r>
          <w:r>
            <w:rPr>
              <w:rFonts w:eastAsia="Times New Roman"/>
            </w:rPr>
            <w:t xml:space="preserve">, vol. 36, no. 7, p. 075017, Jul. 2021, </w:t>
          </w:r>
          <w:proofErr w:type="spellStart"/>
          <w:r>
            <w:rPr>
              <w:rFonts w:eastAsia="Times New Roman"/>
            </w:rPr>
            <w:t>doi</w:t>
          </w:r>
          <w:proofErr w:type="spellEnd"/>
          <w:r>
            <w:rPr>
              <w:rFonts w:eastAsia="Times New Roman"/>
            </w:rPr>
            <w:t>: 10.1088/1361-6641/abffe0.</w:t>
          </w:r>
        </w:p>
        <w:p w14:paraId="4F4BDB1D" w14:textId="77777777" w:rsidR="006A2A35" w:rsidRDefault="006A2A35">
          <w:pPr>
            <w:autoSpaceDE w:val="0"/>
            <w:autoSpaceDN w:val="0"/>
            <w:ind w:hanging="640"/>
            <w:divId w:val="1110510532"/>
            <w:rPr>
              <w:rFonts w:eastAsia="Times New Roman"/>
            </w:rPr>
          </w:pPr>
          <w:r>
            <w:rPr>
              <w:rFonts w:eastAsia="Times New Roman"/>
            </w:rPr>
            <w:t>[15]</w:t>
          </w:r>
          <w:r>
            <w:rPr>
              <w:rFonts w:eastAsia="Times New Roman"/>
            </w:rPr>
            <w:tab/>
            <w:t xml:space="preserve">B. Kaushal </w:t>
          </w:r>
          <w:r>
            <w:rPr>
              <w:rFonts w:eastAsia="Times New Roman"/>
              <w:i/>
              <w:iCs/>
            </w:rPr>
            <w:t>et al.</w:t>
          </w:r>
          <w:r>
            <w:rPr>
              <w:rFonts w:eastAsia="Times New Roman"/>
            </w:rPr>
            <w:t xml:space="preserve">, “Graphene self‐switching diode‐based thermoelectric rectifier,” </w:t>
          </w:r>
          <w:r>
            <w:rPr>
              <w:rFonts w:eastAsia="Times New Roman"/>
              <w:i/>
              <w:iCs/>
            </w:rPr>
            <w:t>Electron Lett</w:t>
          </w:r>
          <w:r>
            <w:rPr>
              <w:rFonts w:eastAsia="Times New Roman"/>
            </w:rPr>
            <w:t xml:space="preserve">, vol. 56, no. 20, pp. 1069–1072, Sep. 2020, </w:t>
          </w:r>
          <w:proofErr w:type="spellStart"/>
          <w:r>
            <w:rPr>
              <w:rFonts w:eastAsia="Times New Roman"/>
            </w:rPr>
            <w:t>doi</w:t>
          </w:r>
          <w:proofErr w:type="spellEnd"/>
          <w:r>
            <w:rPr>
              <w:rFonts w:eastAsia="Times New Roman"/>
            </w:rPr>
            <w:t>: 10.1049/el.2020.1996.</w:t>
          </w:r>
        </w:p>
        <w:p w14:paraId="2C21D78E" w14:textId="77777777" w:rsidR="006A2A35" w:rsidRDefault="006A2A35">
          <w:pPr>
            <w:autoSpaceDE w:val="0"/>
            <w:autoSpaceDN w:val="0"/>
            <w:ind w:hanging="640"/>
            <w:divId w:val="1546680510"/>
            <w:rPr>
              <w:rFonts w:eastAsia="Times New Roman"/>
            </w:rPr>
          </w:pPr>
          <w:r>
            <w:rPr>
              <w:rFonts w:eastAsia="Times New Roman"/>
            </w:rPr>
            <w:t>[16]</w:t>
          </w:r>
          <w:r>
            <w:rPr>
              <w:rFonts w:eastAsia="Times New Roman"/>
            </w:rPr>
            <w:tab/>
            <w:t xml:space="preserve">Z. Zailan, N. F. Zakaria, M. M. Isa, S. Taking, M. K. M. Arshad, and S. R. </w:t>
          </w:r>
          <w:proofErr w:type="spellStart"/>
          <w:r>
            <w:rPr>
              <w:rFonts w:eastAsia="Times New Roman"/>
            </w:rPr>
            <w:t>Kasjoo</w:t>
          </w:r>
          <w:proofErr w:type="spellEnd"/>
          <w:r>
            <w:rPr>
              <w:rFonts w:eastAsia="Times New Roman"/>
            </w:rPr>
            <w:t xml:space="preserve">, “Characterization of self-switching diodes as microwave rectifiers using ATLAS simulator,” in </w:t>
          </w:r>
          <w:r>
            <w:rPr>
              <w:rFonts w:eastAsia="Times New Roman"/>
              <w:i/>
              <w:iCs/>
            </w:rPr>
            <w:t>2016 5th International Symposium on Next-Generation Electronics (ISNE)</w:t>
          </w:r>
          <w:r>
            <w:rPr>
              <w:rFonts w:eastAsia="Times New Roman"/>
            </w:rPr>
            <w:t xml:space="preserve">, IEEE, May 2016, pp. 1–2. </w:t>
          </w:r>
          <w:proofErr w:type="spellStart"/>
          <w:r>
            <w:rPr>
              <w:rFonts w:eastAsia="Times New Roman"/>
            </w:rPr>
            <w:t>doi</w:t>
          </w:r>
          <w:proofErr w:type="spellEnd"/>
          <w:r>
            <w:rPr>
              <w:rFonts w:eastAsia="Times New Roman"/>
            </w:rPr>
            <w:t>: 10.1109/ISNE.2016.7543286.</w:t>
          </w:r>
        </w:p>
        <w:p w14:paraId="29572B45" w14:textId="77777777" w:rsidR="006A2A35" w:rsidRDefault="006A2A35">
          <w:pPr>
            <w:autoSpaceDE w:val="0"/>
            <w:autoSpaceDN w:val="0"/>
            <w:ind w:hanging="640"/>
            <w:divId w:val="1926260766"/>
            <w:rPr>
              <w:rFonts w:eastAsia="Times New Roman"/>
            </w:rPr>
          </w:pPr>
          <w:r>
            <w:rPr>
              <w:rFonts w:eastAsia="Times New Roman"/>
            </w:rPr>
            <w:t>[17]</w:t>
          </w:r>
          <w:r>
            <w:rPr>
              <w:rFonts w:eastAsia="Times New Roman"/>
            </w:rPr>
            <w:tab/>
            <w:t xml:space="preserve">G. Farhi, D. Morris, S. A. Charlebois, and J.-P. Raskin, “The impact of etched trenches geometry and dielectric material on the electrical </w:t>
          </w:r>
          <w:proofErr w:type="spellStart"/>
          <w:r>
            <w:rPr>
              <w:rFonts w:eastAsia="Times New Roman"/>
            </w:rPr>
            <w:t>behaviour</w:t>
          </w:r>
          <w:proofErr w:type="spellEnd"/>
          <w:r>
            <w:rPr>
              <w:rFonts w:eastAsia="Times New Roman"/>
            </w:rPr>
            <w:t xml:space="preserve"> of silicon-on-insulator self-switching diodes,” </w:t>
          </w:r>
          <w:r>
            <w:rPr>
              <w:rFonts w:eastAsia="Times New Roman"/>
              <w:i/>
              <w:iCs/>
            </w:rPr>
            <w:t>Nanotechnology</w:t>
          </w:r>
          <w:r>
            <w:rPr>
              <w:rFonts w:eastAsia="Times New Roman"/>
            </w:rPr>
            <w:t xml:space="preserve">, vol. 22, no. 43, p. 435203, Oct. 2011, </w:t>
          </w:r>
          <w:proofErr w:type="spellStart"/>
          <w:r>
            <w:rPr>
              <w:rFonts w:eastAsia="Times New Roman"/>
            </w:rPr>
            <w:t>doi</w:t>
          </w:r>
          <w:proofErr w:type="spellEnd"/>
          <w:r>
            <w:rPr>
              <w:rFonts w:eastAsia="Times New Roman"/>
            </w:rPr>
            <w:t>: 10.1088/0957-4484/22/43/435203.</w:t>
          </w:r>
        </w:p>
        <w:p w14:paraId="1023B0E3" w14:textId="77777777" w:rsidR="006A2A35" w:rsidRDefault="006A2A35">
          <w:pPr>
            <w:autoSpaceDE w:val="0"/>
            <w:autoSpaceDN w:val="0"/>
            <w:ind w:hanging="640"/>
            <w:divId w:val="920142831"/>
            <w:rPr>
              <w:rFonts w:eastAsia="Times New Roman"/>
            </w:rPr>
          </w:pPr>
          <w:r>
            <w:rPr>
              <w:rFonts w:eastAsia="Times New Roman"/>
            </w:rPr>
            <w:t>[18]</w:t>
          </w:r>
          <w:r>
            <w:rPr>
              <w:rFonts w:eastAsia="Times New Roman"/>
            </w:rPr>
            <w:tab/>
            <w:t xml:space="preserve">N. F. Zakaria, S. R. </w:t>
          </w:r>
          <w:proofErr w:type="spellStart"/>
          <w:r>
            <w:rPr>
              <w:rFonts w:eastAsia="Times New Roman"/>
            </w:rPr>
            <w:t>Kasjoo</w:t>
          </w:r>
          <w:proofErr w:type="spellEnd"/>
          <w:r>
            <w:rPr>
              <w:rFonts w:eastAsia="Times New Roman"/>
            </w:rPr>
            <w:t xml:space="preserve">, M. M. Isa, Z. Zailan, M. Khairuddin Md Arshad, and S. Taking, “Self-switching diodes as RF rectifiers: evaluation methods and current progress,” </w:t>
          </w:r>
          <w:r>
            <w:rPr>
              <w:rFonts w:eastAsia="Times New Roman"/>
              <w:i/>
              <w:iCs/>
            </w:rPr>
            <w:t xml:space="preserve">Bulletin of </w:t>
          </w:r>
          <w:r>
            <w:rPr>
              <w:rFonts w:eastAsia="Times New Roman"/>
              <w:i/>
              <w:iCs/>
            </w:rPr>
            <w:t>Electrical Engineering and Informatics</w:t>
          </w:r>
          <w:r>
            <w:rPr>
              <w:rFonts w:eastAsia="Times New Roman"/>
            </w:rPr>
            <w:t xml:space="preserve">, vol. 8, no. 2, pp. 396–404, Jun. 2019, </w:t>
          </w:r>
          <w:proofErr w:type="spellStart"/>
          <w:r>
            <w:rPr>
              <w:rFonts w:eastAsia="Times New Roman"/>
            </w:rPr>
            <w:t>doi</w:t>
          </w:r>
          <w:proofErr w:type="spellEnd"/>
          <w:r>
            <w:rPr>
              <w:rFonts w:eastAsia="Times New Roman"/>
            </w:rPr>
            <w:t>: 10.11591/</w:t>
          </w:r>
          <w:proofErr w:type="gramStart"/>
          <w:r>
            <w:rPr>
              <w:rFonts w:eastAsia="Times New Roman"/>
            </w:rPr>
            <w:t>eei.v</w:t>
          </w:r>
          <w:proofErr w:type="gramEnd"/>
          <w:r>
            <w:rPr>
              <w:rFonts w:eastAsia="Times New Roman"/>
            </w:rPr>
            <w:t>8i2.1413.</w:t>
          </w:r>
        </w:p>
        <w:p w14:paraId="4445BE7E" w14:textId="77777777" w:rsidR="006A2A35" w:rsidRDefault="006A2A35">
          <w:pPr>
            <w:autoSpaceDE w:val="0"/>
            <w:autoSpaceDN w:val="0"/>
            <w:ind w:hanging="640"/>
            <w:divId w:val="1088304943"/>
            <w:rPr>
              <w:rFonts w:eastAsia="Times New Roman"/>
            </w:rPr>
          </w:pPr>
          <w:r>
            <w:rPr>
              <w:rFonts w:eastAsia="Times New Roman"/>
            </w:rPr>
            <w:t>[19]</w:t>
          </w:r>
          <w:r>
            <w:rPr>
              <w:rFonts w:eastAsia="Times New Roman"/>
            </w:rPr>
            <w:tab/>
            <w:t xml:space="preserve">I. Iniguez-de-la-Torre, T. Gonzalez, H. Rodilla, B. G., and J. Mateos, “Monte Carlo Simulation of Room Temperature Ballistic Nanodevices,” in </w:t>
          </w:r>
          <w:r>
            <w:rPr>
              <w:rFonts w:eastAsia="Times New Roman"/>
              <w:i/>
              <w:iCs/>
            </w:rPr>
            <w:t>Applications of Monte Carlo Method in Science and Engineering</w:t>
          </w:r>
          <w:r>
            <w:rPr>
              <w:rFonts w:eastAsia="Times New Roman"/>
            </w:rPr>
            <w:t xml:space="preserve">, </w:t>
          </w:r>
          <w:proofErr w:type="spellStart"/>
          <w:r>
            <w:rPr>
              <w:rFonts w:eastAsia="Times New Roman"/>
            </w:rPr>
            <w:t>InTech</w:t>
          </w:r>
          <w:proofErr w:type="spellEnd"/>
          <w:r>
            <w:rPr>
              <w:rFonts w:eastAsia="Times New Roman"/>
            </w:rPr>
            <w:t xml:space="preserve">, 2011. </w:t>
          </w:r>
          <w:proofErr w:type="spellStart"/>
          <w:r>
            <w:rPr>
              <w:rFonts w:eastAsia="Times New Roman"/>
            </w:rPr>
            <w:t>doi</w:t>
          </w:r>
          <w:proofErr w:type="spellEnd"/>
          <w:r>
            <w:rPr>
              <w:rFonts w:eastAsia="Times New Roman"/>
            </w:rPr>
            <w:t>: 10.5772/15863.</w:t>
          </w:r>
        </w:p>
        <w:p w14:paraId="42A9D34C" w14:textId="77777777" w:rsidR="006A2A35" w:rsidRDefault="006A2A35">
          <w:pPr>
            <w:autoSpaceDE w:val="0"/>
            <w:autoSpaceDN w:val="0"/>
            <w:ind w:hanging="640"/>
            <w:divId w:val="798110907"/>
            <w:rPr>
              <w:rFonts w:eastAsia="Times New Roman"/>
            </w:rPr>
          </w:pPr>
          <w:r>
            <w:rPr>
              <w:rFonts w:eastAsia="Times New Roman"/>
            </w:rPr>
            <w:t>[20]</w:t>
          </w:r>
          <w:r>
            <w:rPr>
              <w:rFonts w:eastAsia="Times New Roman"/>
            </w:rPr>
            <w:tab/>
            <w:t xml:space="preserve">J. Mateos, A. M. Song, B. G. Vasallo, D. Pardo, and T. Gonzalez, “THz operation of self-switching nano-diodes and nano-transistors,” in </w:t>
          </w:r>
          <w:r>
            <w:rPr>
              <w:rFonts w:eastAsia="Times New Roman"/>
              <w:i/>
              <w:iCs/>
            </w:rPr>
            <w:t>Nanotechnology II</w:t>
          </w:r>
          <w:r>
            <w:rPr>
              <w:rFonts w:eastAsia="Times New Roman"/>
            </w:rPr>
            <w:t xml:space="preserve">, P. Lugli, L. B. Kish, and J. Mateos, Eds., Jun. 2005, p. 145. </w:t>
          </w:r>
          <w:proofErr w:type="spellStart"/>
          <w:r>
            <w:rPr>
              <w:rFonts w:eastAsia="Times New Roman"/>
            </w:rPr>
            <w:t>doi</w:t>
          </w:r>
          <w:proofErr w:type="spellEnd"/>
          <w:r>
            <w:rPr>
              <w:rFonts w:eastAsia="Times New Roman"/>
            </w:rPr>
            <w:t>: 10.1117/12.609126.</w:t>
          </w:r>
        </w:p>
        <w:p w14:paraId="081BD731" w14:textId="77777777" w:rsidR="006A2A35" w:rsidRDefault="006A2A35">
          <w:pPr>
            <w:autoSpaceDE w:val="0"/>
            <w:autoSpaceDN w:val="0"/>
            <w:ind w:hanging="640"/>
            <w:divId w:val="1468013060"/>
            <w:rPr>
              <w:rFonts w:eastAsia="Times New Roman"/>
            </w:rPr>
          </w:pPr>
          <w:r>
            <w:rPr>
              <w:rFonts w:eastAsia="Times New Roman"/>
            </w:rPr>
            <w:t>[21]</w:t>
          </w:r>
          <w:r>
            <w:rPr>
              <w:rFonts w:eastAsia="Times New Roman"/>
            </w:rPr>
            <w:tab/>
            <w:t xml:space="preserve">Z. Chen, Z. Zheng, K. Xu, and G. Wang, “Ballistic transport in nanoscale self-switching devices,” </w:t>
          </w:r>
          <w:r>
            <w:rPr>
              <w:rFonts w:eastAsia="Times New Roman"/>
              <w:i/>
              <w:iCs/>
            </w:rPr>
            <w:t>Chinese Science Bulletin</w:t>
          </w:r>
          <w:r>
            <w:rPr>
              <w:rFonts w:eastAsia="Times New Roman"/>
            </w:rPr>
            <w:t xml:space="preserve">, vol. 56, no. 21, pp. 2206–2209, Jul. 2011, </w:t>
          </w:r>
          <w:proofErr w:type="spellStart"/>
          <w:r>
            <w:rPr>
              <w:rFonts w:eastAsia="Times New Roman"/>
            </w:rPr>
            <w:t>doi</w:t>
          </w:r>
          <w:proofErr w:type="spellEnd"/>
          <w:r>
            <w:rPr>
              <w:rFonts w:eastAsia="Times New Roman"/>
            </w:rPr>
            <w:t>: 10.1007/s11434-011-4557-1.</w:t>
          </w:r>
        </w:p>
        <w:p w14:paraId="2F1B1857" w14:textId="77777777" w:rsidR="006A2A35" w:rsidRDefault="006A2A35">
          <w:pPr>
            <w:autoSpaceDE w:val="0"/>
            <w:autoSpaceDN w:val="0"/>
            <w:ind w:hanging="640"/>
            <w:divId w:val="1727489184"/>
            <w:rPr>
              <w:rFonts w:eastAsia="Times New Roman"/>
            </w:rPr>
          </w:pPr>
          <w:r>
            <w:rPr>
              <w:rFonts w:eastAsia="Times New Roman"/>
            </w:rPr>
            <w:t>[22]</w:t>
          </w:r>
          <w:r>
            <w:rPr>
              <w:rFonts w:eastAsia="Times New Roman"/>
            </w:rPr>
            <w:tab/>
            <w:t xml:space="preserve">Y. Heng and K. Y. Xu, “The Monte Carlo Method Used in Self-Switching Device,” </w:t>
          </w:r>
          <w:r>
            <w:rPr>
              <w:rFonts w:eastAsia="Times New Roman"/>
              <w:i/>
              <w:iCs/>
            </w:rPr>
            <w:t>Adv Mat Res</w:t>
          </w:r>
          <w:r>
            <w:rPr>
              <w:rFonts w:eastAsia="Times New Roman"/>
            </w:rPr>
            <w:t xml:space="preserve">, vol. 760–762, pp. 607–611, Sep. 2013, </w:t>
          </w:r>
          <w:proofErr w:type="spellStart"/>
          <w:r>
            <w:rPr>
              <w:rFonts w:eastAsia="Times New Roman"/>
            </w:rPr>
            <w:t>doi</w:t>
          </w:r>
          <w:proofErr w:type="spellEnd"/>
          <w:r>
            <w:rPr>
              <w:rFonts w:eastAsia="Times New Roman"/>
            </w:rPr>
            <w:t>: 10.4028/www.scientific.net/AMR.760-762.607.</w:t>
          </w:r>
        </w:p>
        <w:p w14:paraId="3D819B85" w14:textId="77777777" w:rsidR="006A2A35" w:rsidRDefault="006A2A35">
          <w:pPr>
            <w:autoSpaceDE w:val="0"/>
            <w:autoSpaceDN w:val="0"/>
            <w:ind w:hanging="640"/>
            <w:divId w:val="830946176"/>
            <w:rPr>
              <w:rFonts w:eastAsia="Times New Roman"/>
            </w:rPr>
          </w:pPr>
          <w:r>
            <w:rPr>
              <w:rFonts w:eastAsia="Times New Roman"/>
            </w:rPr>
            <w:t>[23]</w:t>
          </w:r>
          <w:r>
            <w:rPr>
              <w:rFonts w:eastAsia="Times New Roman"/>
            </w:rPr>
            <w:tab/>
            <w:t xml:space="preserve">J. P. Custer </w:t>
          </w:r>
          <w:r>
            <w:rPr>
              <w:rFonts w:eastAsia="Times New Roman"/>
              <w:i/>
              <w:iCs/>
            </w:rPr>
            <w:t>et al.</w:t>
          </w:r>
          <w:r>
            <w:rPr>
              <w:rFonts w:eastAsia="Times New Roman"/>
            </w:rPr>
            <w:t xml:space="preserve">, “Ratcheting quasi-ballistic electrons in silicon geometric diodes at room temperature,” </w:t>
          </w:r>
          <w:r>
            <w:rPr>
              <w:rFonts w:eastAsia="Times New Roman"/>
              <w:i/>
              <w:iCs/>
            </w:rPr>
            <w:t>Science (1979)</w:t>
          </w:r>
          <w:r>
            <w:rPr>
              <w:rFonts w:eastAsia="Times New Roman"/>
            </w:rPr>
            <w:t xml:space="preserve">, vol. 368, no. 6487, pp. 177–180, Apr. 2020, </w:t>
          </w:r>
          <w:proofErr w:type="spellStart"/>
          <w:r>
            <w:rPr>
              <w:rFonts w:eastAsia="Times New Roman"/>
            </w:rPr>
            <w:t>doi</w:t>
          </w:r>
          <w:proofErr w:type="spellEnd"/>
          <w:r>
            <w:rPr>
              <w:rFonts w:eastAsia="Times New Roman"/>
            </w:rPr>
            <w:t>: 10.1126/</w:t>
          </w:r>
          <w:proofErr w:type="gramStart"/>
          <w:r>
            <w:rPr>
              <w:rFonts w:eastAsia="Times New Roman"/>
            </w:rPr>
            <w:t>science.aay</w:t>
          </w:r>
          <w:proofErr w:type="gramEnd"/>
          <w:r>
            <w:rPr>
              <w:rFonts w:eastAsia="Times New Roman"/>
            </w:rPr>
            <w:t>8663.</w:t>
          </w:r>
        </w:p>
        <w:p w14:paraId="3DE15C2F" w14:textId="303815F5" w:rsidR="00584E20" w:rsidRPr="00F314EA" w:rsidRDefault="006A2A35" w:rsidP="00F47BA2">
          <w:pPr>
            <w:pStyle w:val="IJNEAMListofRefrences"/>
            <w:numPr>
              <w:ilvl w:val="0"/>
              <w:numId w:val="0"/>
            </w:numPr>
            <w:ind w:left="539" w:hanging="539"/>
          </w:pPr>
          <w:r>
            <w:rPr>
              <w:rFonts w:eastAsia="Times New Roman"/>
            </w:rPr>
            <w:t> </w:t>
          </w:r>
        </w:p>
      </w:sdtContent>
    </w:sdt>
    <w:sectPr w:rsidR="00584E20" w:rsidRPr="00F314EA" w:rsidSect="005B62CB">
      <w:headerReference w:type="even" r:id="rId70"/>
      <w:footnotePr>
        <w:numFmt w:val="chicago"/>
        <w:numRestart w:val="eachPage"/>
      </w:footnotePr>
      <w:type w:val="continuous"/>
      <w:pgSz w:w="11906" w:h="16838" w:code="9"/>
      <w:pgMar w:top="288" w:right="720" w:bottom="720" w:left="720" w:header="720" w:footer="720" w:gutter="0"/>
      <w:cols w:num="2" w:space="48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943D85" w14:textId="77777777" w:rsidR="00FC3AE5" w:rsidRDefault="00FC3AE5" w:rsidP="00CA16B7">
      <w:r>
        <w:separator/>
      </w:r>
    </w:p>
  </w:endnote>
  <w:endnote w:type="continuationSeparator" w:id="0">
    <w:p w14:paraId="23AB4DA1" w14:textId="77777777" w:rsidR="00FC3AE5" w:rsidRDefault="00FC3AE5" w:rsidP="00CA16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18A86" w14:textId="1713F9D2" w:rsidR="00F314EA" w:rsidRPr="00F314EA" w:rsidRDefault="00F314EA" w:rsidP="00F314EA">
    <w:pPr>
      <w:jc w:val="center"/>
      <w:rPr>
        <w:sz w:val="16"/>
        <w:szCs w:val="16"/>
      </w:rPr>
    </w:pPr>
    <w:r w:rsidRPr="00F314EA">
      <w:rPr>
        <w:sz w:val="16"/>
        <w:szCs w:val="16"/>
      </w:rPr>
      <w:fldChar w:fldCharType="begin"/>
    </w:r>
    <w:r w:rsidRPr="00F314EA">
      <w:rPr>
        <w:sz w:val="16"/>
        <w:szCs w:val="16"/>
      </w:rPr>
      <w:instrText xml:space="preserve"> PAGE   \* MERGEFORMAT </w:instrText>
    </w:r>
    <w:r w:rsidRPr="00F314EA">
      <w:rPr>
        <w:sz w:val="16"/>
        <w:szCs w:val="16"/>
      </w:rPr>
      <w:fldChar w:fldCharType="separate"/>
    </w:r>
    <w:r w:rsidRPr="00F314EA">
      <w:rPr>
        <w:noProof/>
        <w:sz w:val="16"/>
        <w:szCs w:val="16"/>
      </w:rPr>
      <w:t>2</w:t>
    </w:r>
    <w:r w:rsidRPr="00F314EA">
      <w:rPr>
        <w:noProof/>
        <w:sz w:val="16"/>
        <w:szCs w:val="16"/>
      </w:rPr>
      <w:fldChar w:fldCharType="end"/>
    </w:r>
  </w:p>
  <w:p w14:paraId="0B3C0788" w14:textId="0C7FC360" w:rsidR="00F314EA" w:rsidRDefault="00F314E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E5A01" w14:textId="77777777" w:rsidR="00F314EA" w:rsidRPr="00F314EA" w:rsidRDefault="00F314EA" w:rsidP="00F314EA">
    <w:pPr>
      <w:jc w:val="center"/>
      <w:rPr>
        <w:sz w:val="16"/>
        <w:szCs w:val="16"/>
      </w:rPr>
    </w:pPr>
    <w:r w:rsidRPr="00F314EA">
      <w:rPr>
        <w:sz w:val="16"/>
        <w:szCs w:val="16"/>
      </w:rPr>
      <w:fldChar w:fldCharType="begin"/>
    </w:r>
    <w:r w:rsidRPr="00F314EA">
      <w:rPr>
        <w:sz w:val="16"/>
        <w:szCs w:val="16"/>
      </w:rPr>
      <w:instrText xml:space="preserve"> PAGE   \* MERGEFORMAT </w:instrText>
    </w:r>
    <w:r w:rsidRPr="00F314EA">
      <w:rPr>
        <w:sz w:val="16"/>
        <w:szCs w:val="16"/>
      </w:rPr>
      <w:fldChar w:fldCharType="separate"/>
    </w:r>
    <w:r w:rsidRPr="00F314EA">
      <w:rPr>
        <w:noProof/>
        <w:sz w:val="16"/>
        <w:szCs w:val="16"/>
      </w:rPr>
      <w:t>2</w:t>
    </w:r>
    <w:r w:rsidRPr="00F314EA">
      <w:rPr>
        <w:noProof/>
        <w:sz w:val="16"/>
        <w:szCs w:val="16"/>
      </w:rPr>
      <w:fldChar w:fldCharType="end"/>
    </w:r>
  </w:p>
  <w:p w14:paraId="6F8F8F5C" w14:textId="77777777" w:rsidR="00F314EA" w:rsidRDefault="00F314E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608865" w14:textId="77777777" w:rsidR="00FC3AE5" w:rsidRDefault="00FC3AE5" w:rsidP="00CA16B7">
      <w:r>
        <w:separator/>
      </w:r>
    </w:p>
  </w:footnote>
  <w:footnote w:type="continuationSeparator" w:id="0">
    <w:p w14:paraId="631812EB" w14:textId="77777777" w:rsidR="00FC3AE5" w:rsidRDefault="00FC3AE5" w:rsidP="00CA16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4A49E" w14:textId="77777777" w:rsidR="00AB34A9" w:rsidRDefault="00AB34A9" w:rsidP="00CA16B7">
    <w:r>
      <w:fldChar w:fldCharType="begin"/>
    </w:r>
    <w:r>
      <w:instrText xml:space="preserve">PAGE  </w:instrText>
    </w:r>
    <w:r>
      <w:fldChar w:fldCharType="separate"/>
    </w:r>
    <w:r>
      <w:t>2</w:t>
    </w:r>
    <w:r>
      <w:fldChar w:fldCharType="end"/>
    </w:r>
  </w:p>
  <w:p w14:paraId="70DC104C" w14:textId="77777777" w:rsidR="00AB34A9" w:rsidRDefault="00AB34A9" w:rsidP="00CA16B7">
    <w:r>
      <w:t>COMADEM</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37EEA" w14:textId="530BCB7D" w:rsidR="00D246C1" w:rsidRDefault="004053B7" w:rsidP="004053B7">
    <w:pPr>
      <w:pStyle w:val="Header"/>
      <w:rPr>
        <w:rFonts w:ascii="Times New Roman" w:hAnsi="Times New Roman"/>
        <w:sz w:val="18"/>
        <w:szCs w:val="18"/>
      </w:rPr>
    </w:pPr>
    <w:r w:rsidRPr="004053B7">
      <w:rPr>
        <w:rFonts w:ascii="Times New Roman" w:hAnsi="Times New Roman"/>
        <w:sz w:val="18"/>
        <w:szCs w:val="18"/>
      </w:rPr>
      <w:t>Tan Yi Liang, et al. / Enhancing Electron Transport in Silicon Self-Switching Devices: A Study on Triangular Barrier-Induced Ballistic Effects</w:t>
    </w:r>
  </w:p>
  <w:p w14:paraId="064190BC" w14:textId="77777777" w:rsidR="004053B7" w:rsidRPr="004053B7" w:rsidRDefault="004053B7" w:rsidP="004053B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06F0B" w14:textId="77777777" w:rsidR="00D246C1" w:rsidRPr="00D73E8F" w:rsidRDefault="00D246C1" w:rsidP="005B62CB">
    <w:pPr>
      <w:spacing w:after="100" w:afterAutospacing="1"/>
      <w:jc w:val="right"/>
      <w:rPr>
        <w:rFonts w:ascii="Times New Roman" w:hAnsi="Times New Roman"/>
        <w:sz w:val="18"/>
        <w:szCs w:val="18"/>
      </w:rPr>
    </w:pPr>
    <w:r>
      <w:rPr>
        <w:rFonts w:ascii="Times New Roman" w:hAnsi="Times New Roman"/>
        <w:sz w:val="18"/>
        <w:szCs w:val="18"/>
      </w:rPr>
      <w:t>International Journal of Nanoelectronics and Materials (</w:t>
    </w:r>
    <w:proofErr w:type="spellStart"/>
    <w:r>
      <w:rPr>
        <w:rFonts w:ascii="Times New Roman" w:hAnsi="Times New Roman"/>
        <w:sz w:val="18"/>
        <w:szCs w:val="18"/>
      </w:rPr>
      <w:t>IJNeaM</w:t>
    </w:r>
    <w:proofErr w:type="spellEnd"/>
    <w:r>
      <w:rPr>
        <w:rFonts w:ascii="Times New Roman" w:hAnsi="Times New Roman"/>
        <w:sz w:val="18"/>
        <w:szCs w:val="18"/>
      </w:rPr>
      <w:t>)</w:t>
    </w:r>
    <w:r>
      <w:rPr>
        <w:rFonts w:ascii="Times New Roman" w:hAnsi="Times New Roman"/>
        <w:sz w:val="18"/>
        <w:szCs w:val="18"/>
      </w:rPr>
      <w:br/>
      <w:t>Volume XX, No. X, Month 20XX [1-4]</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CC572" w14:textId="77777777" w:rsidR="00BB04BA" w:rsidRPr="005B62CB" w:rsidRDefault="00BB04BA" w:rsidP="00BB04BA">
    <w:pPr>
      <w:spacing w:after="100" w:afterAutospacing="1"/>
      <w:jc w:val="left"/>
      <w:rPr>
        <w:rFonts w:ascii="Times New Roman" w:hAnsi="Times New Roman"/>
        <w:sz w:val="18"/>
        <w:szCs w:val="18"/>
      </w:rPr>
    </w:pPr>
    <w:r>
      <w:rPr>
        <w:rFonts w:ascii="Times New Roman" w:eastAsia="Yu Mincho" w:hAnsi="Times New Roman" w:hint="eastAsia"/>
        <w:sz w:val="18"/>
        <w:szCs w:val="18"/>
        <w:lang w:eastAsia="ja-JP"/>
      </w:rPr>
      <w:t>Tan Yi Liang</w:t>
    </w:r>
    <w:r>
      <w:rPr>
        <w:rFonts w:ascii="Times New Roman" w:hAnsi="Times New Roman"/>
        <w:sz w:val="18"/>
        <w:szCs w:val="18"/>
      </w:rPr>
      <w:t xml:space="preserve">, et al. / </w:t>
    </w:r>
    <w:r w:rsidRPr="00444360">
      <w:rPr>
        <w:rFonts w:ascii="Times New Roman" w:hAnsi="Times New Roman"/>
        <w:sz w:val="18"/>
        <w:szCs w:val="18"/>
      </w:rPr>
      <w:t>Enhancing Electron Transport in Silicon Self-Switching Devices: A Study on Triangular Barrier-Induced Ballistic Effects</w:t>
    </w:r>
  </w:p>
  <w:p w14:paraId="75396C37" w14:textId="0703F1C1" w:rsidR="00D246C1" w:rsidRPr="00306B70" w:rsidRDefault="00D246C1" w:rsidP="00BB04BA">
    <w:pPr>
      <w:rPr>
        <w:rFonts w:eastAsia="Yu Mincho"/>
        <w:lang w:eastAsia="ja-JP"/>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60FDC" w14:textId="1907690D" w:rsidR="00AB34A9" w:rsidRDefault="004053B7" w:rsidP="004053B7">
    <w:pPr>
      <w:pStyle w:val="Header"/>
      <w:rPr>
        <w:rFonts w:ascii="Times New Roman" w:hAnsi="Times New Roman"/>
        <w:sz w:val="18"/>
        <w:szCs w:val="18"/>
      </w:rPr>
    </w:pPr>
    <w:r w:rsidRPr="004053B7">
      <w:rPr>
        <w:rFonts w:ascii="Times New Roman" w:hAnsi="Times New Roman"/>
        <w:sz w:val="18"/>
        <w:szCs w:val="18"/>
      </w:rPr>
      <w:t>Tan Yi Liang, et al. / Enhancing Electron Transport in Silicon Self-Switching Devices: A Study on Triangular Barrier-Induced Ballistic Effects</w:t>
    </w:r>
  </w:p>
  <w:p w14:paraId="121C384E" w14:textId="77777777" w:rsidR="004053B7" w:rsidRPr="004053B7" w:rsidRDefault="004053B7" w:rsidP="004053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C94BC" w14:textId="77777777" w:rsidR="00AB34A9" w:rsidRPr="00D73E8F" w:rsidRDefault="005B62CB" w:rsidP="00F314EA">
    <w:pPr>
      <w:spacing w:after="100" w:afterAutospacing="1"/>
      <w:rPr>
        <w:rFonts w:ascii="Times New Roman" w:hAnsi="Times New Roman"/>
        <w:sz w:val="18"/>
        <w:szCs w:val="18"/>
      </w:rPr>
    </w:pPr>
    <w:r>
      <w:rPr>
        <w:rFonts w:ascii="Times New Roman" w:hAnsi="Times New Roman"/>
        <w:sz w:val="18"/>
        <w:szCs w:val="18"/>
      </w:rPr>
      <w:t>Author’s Name, et al. / Title of the paper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D3973" w14:textId="23F6721A" w:rsidR="00BA5686" w:rsidRDefault="005A16EF" w:rsidP="00BA5686">
    <w:r>
      <w:rPr>
        <w:noProof/>
      </w:rPr>
      <w:drawing>
        <wp:anchor distT="0" distB="0" distL="114300" distR="114300" simplePos="0" relativeHeight="251659264" behindDoc="0" locked="0" layoutInCell="1" allowOverlap="1" wp14:anchorId="2EB65E62" wp14:editId="08035E95">
          <wp:simplePos x="0" y="0"/>
          <wp:positionH relativeFrom="page">
            <wp:align>right</wp:align>
          </wp:positionH>
          <wp:positionV relativeFrom="margin">
            <wp:posOffset>-1596390</wp:posOffset>
          </wp:positionV>
          <wp:extent cx="7560000" cy="1441515"/>
          <wp:effectExtent l="0" t="0" r="3175" b="6350"/>
          <wp:wrapSquare wrapText="bothSides"/>
          <wp:docPr id="1657002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4415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2E52B" w14:textId="524E240C" w:rsidR="009A72A5" w:rsidRPr="005B62CB" w:rsidRDefault="00444360" w:rsidP="00444360">
    <w:pPr>
      <w:spacing w:after="100" w:afterAutospacing="1"/>
      <w:jc w:val="left"/>
      <w:rPr>
        <w:rFonts w:ascii="Times New Roman" w:hAnsi="Times New Roman"/>
        <w:sz w:val="18"/>
        <w:szCs w:val="18"/>
      </w:rPr>
    </w:pPr>
    <w:r>
      <w:rPr>
        <w:rFonts w:ascii="Times New Roman" w:eastAsia="Yu Mincho" w:hAnsi="Times New Roman" w:hint="eastAsia"/>
        <w:sz w:val="18"/>
        <w:szCs w:val="18"/>
        <w:lang w:eastAsia="ja-JP"/>
      </w:rPr>
      <w:t>Tan Yi Liang</w:t>
    </w:r>
    <w:r w:rsidR="009A72A5">
      <w:rPr>
        <w:rFonts w:ascii="Times New Roman" w:hAnsi="Times New Roman"/>
        <w:sz w:val="18"/>
        <w:szCs w:val="18"/>
      </w:rPr>
      <w:t xml:space="preserve">, et al. / </w:t>
    </w:r>
    <w:r w:rsidRPr="00444360">
      <w:rPr>
        <w:rFonts w:ascii="Times New Roman" w:hAnsi="Times New Roman"/>
        <w:sz w:val="18"/>
        <w:szCs w:val="18"/>
      </w:rPr>
      <w:t>Enhancing Electron Transport in Silicon Self-Switching Devices: A Study on Triangular Barrier-Induced Ballistic Effects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9FE85" w14:textId="50470A6E" w:rsidR="009A72A5" w:rsidRPr="00D73E8F" w:rsidRDefault="009A72A5" w:rsidP="005B62CB">
    <w:pPr>
      <w:spacing w:after="100" w:afterAutospacing="1"/>
      <w:jc w:val="right"/>
      <w:rPr>
        <w:rFonts w:ascii="Times New Roman" w:hAnsi="Times New Roman"/>
        <w:sz w:val="18"/>
        <w:szCs w:val="18"/>
      </w:rPr>
    </w:pPr>
    <w:r>
      <w:rPr>
        <w:rFonts w:ascii="Times New Roman" w:hAnsi="Times New Roman"/>
        <w:sz w:val="18"/>
        <w:szCs w:val="18"/>
      </w:rPr>
      <w:t>International Journal of Nanoelectronics and Materials (</w:t>
    </w:r>
    <w:proofErr w:type="spellStart"/>
    <w:r>
      <w:rPr>
        <w:rFonts w:ascii="Times New Roman" w:hAnsi="Times New Roman"/>
        <w:sz w:val="18"/>
        <w:szCs w:val="18"/>
      </w:rPr>
      <w:t>IJNeaM</w:t>
    </w:r>
    <w:proofErr w:type="spellEnd"/>
    <w:r>
      <w:rPr>
        <w:rFonts w:ascii="Times New Roman" w:hAnsi="Times New Roman"/>
        <w:sz w:val="18"/>
        <w:szCs w:val="18"/>
      </w:rPr>
      <w:t>)</w:t>
    </w:r>
    <w:r>
      <w:rPr>
        <w:rFonts w:ascii="Times New Roman" w:hAnsi="Times New Roman"/>
        <w:sz w:val="18"/>
        <w:szCs w:val="18"/>
      </w:rPr>
      <w:br/>
      <w:t>Volume XX, No. X, Month 20XX [1-4]</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68DF7" w14:textId="77777777" w:rsidR="00BA37C8" w:rsidRPr="005B62CB" w:rsidRDefault="00BA37C8" w:rsidP="00BA37C8">
    <w:pPr>
      <w:spacing w:after="100" w:afterAutospacing="1"/>
      <w:jc w:val="left"/>
      <w:rPr>
        <w:rFonts w:ascii="Times New Roman" w:hAnsi="Times New Roman"/>
        <w:sz w:val="18"/>
        <w:szCs w:val="18"/>
      </w:rPr>
    </w:pPr>
    <w:bookmarkStart w:id="3" w:name="_Hlk204697146"/>
    <w:r>
      <w:rPr>
        <w:rFonts w:ascii="Times New Roman" w:eastAsia="Yu Mincho" w:hAnsi="Times New Roman" w:hint="eastAsia"/>
        <w:sz w:val="18"/>
        <w:szCs w:val="18"/>
        <w:lang w:eastAsia="ja-JP"/>
      </w:rPr>
      <w:t>Tan Yi Liang</w:t>
    </w:r>
    <w:r>
      <w:rPr>
        <w:rFonts w:ascii="Times New Roman" w:hAnsi="Times New Roman"/>
        <w:sz w:val="18"/>
        <w:szCs w:val="18"/>
      </w:rPr>
      <w:t xml:space="preserve">, et al. / </w:t>
    </w:r>
    <w:r w:rsidRPr="00444360">
      <w:rPr>
        <w:rFonts w:ascii="Times New Roman" w:hAnsi="Times New Roman"/>
        <w:sz w:val="18"/>
        <w:szCs w:val="18"/>
      </w:rPr>
      <w:t>Enhancing Electron Transport in Silicon Self-Switching Devices: A Study on Triangular Barrier-Induced Ballistic Effects</w:t>
    </w:r>
  </w:p>
  <w:bookmarkEnd w:id="3"/>
  <w:p w14:paraId="0CD674BF" w14:textId="48972116" w:rsidR="009A72A5" w:rsidRDefault="009A72A5" w:rsidP="00CA16B7"/>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02D03" w14:textId="77777777" w:rsidR="00C259CB" w:rsidRPr="005B62CB" w:rsidRDefault="00C259CB" w:rsidP="005B62CB">
    <w:pPr>
      <w:spacing w:after="100" w:afterAutospacing="1"/>
      <w:jc w:val="left"/>
      <w:rPr>
        <w:rFonts w:ascii="Times New Roman" w:hAnsi="Times New Roman"/>
        <w:sz w:val="18"/>
        <w:szCs w:val="18"/>
      </w:rPr>
    </w:pPr>
    <w:r>
      <w:rPr>
        <w:rFonts w:ascii="Times New Roman" w:hAnsi="Times New Roman"/>
        <w:sz w:val="18"/>
        <w:szCs w:val="18"/>
      </w:rPr>
      <w:t>Author’s Name, et al. / Title of the paper</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BC638" w14:textId="77777777" w:rsidR="00C259CB" w:rsidRPr="00D73E8F" w:rsidRDefault="00C259CB" w:rsidP="005B62CB">
    <w:pPr>
      <w:spacing w:after="100" w:afterAutospacing="1"/>
      <w:jc w:val="right"/>
      <w:rPr>
        <w:rFonts w:ascii="Times New Roman" w:hAnsi="Times New Roman"/>
        <w:sz w:val="18"/>
        <w:szCs w:val="18"/>
      </w:rPr>
    </w:pPr>
    <w:r>
      <w:rPr>
        <w:rFonts w:ascii="Times New Roman" w:hAnsi="Times New Roman"/>
        <w:sz w:val="18"/>
        <w:szCs w:val="18"/>
      </w:rPr>
      <w:t>International Journal of Nanoelectronics and Materials (</w:t>
    </w:r>
    <w:proofErr w:type="spellStart"/>
    <w:r>
      <w:rPr>
        <w:rFonts w:ascii="Times New Roman" w:hAnsi="Times New Roman"/>
        <w:sz w:val="18"/>
        <w:szCs w:val="18"/>
      </w:rPr>
      <w:t>IJNeaM</w:t>
    </w:r>
    <w:proofErr w:type="spellEnd"/>
    <w:r>
      <w:rPr>
        <w:rFonts w:ascii="Times New Roman" w:hAnsi="Times New Roman"/>
        <w:sz w:val="18"/>
        <w:szCs w:val="18"/>
      </w:rPr>
      <w:t>)</w:t>
    </w:r>
    <w:r>
      <w:rPr>
        <w:rFonts w:ascii="Times New Roman" w:hAnsi="Times New Roman"/>
        <w:sz w:val="18"/>
        <w:szCs w:val="18"/>
      </w:rPr>
      <w:br/>
      <w:t>Volume XX, No. X, Month 20XX [1-4]</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EA1EA" w14:textId="77777777" w:rsidR="00C259CB" w:rsidRDefault="00C259CB" w:rsidP="00CA16B7">
    <w:r>
      <w:fldChar w:fldCharType="begin"/>
    </w:r>
    <w:r>
      <w:instrText xml:space="preserve">PAGE  </w:instrText>
    </w:r>
    <w:r>
      <w:fldChar w:fldCharType="separate"/>
    </w:r>
    <w:r>
      <w:t>4</w:t>
    </w:r>
    <w:r>
      <w:fldChar w:fldCharType="end"/>
    </w:r>
  </w:p>
  <w:p w14:paraId="0CA6526C" w14:textId="77777777" w:rsidR="00C259CB" w:rsidRDefault="00C259CB" w:rsidP="00CA16B7">
    <w:r>
      <w:t>COMADEM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703620A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8E35F5F"/>
    <w:multiLevelType w:val="multilevel"/>
    <w:tmpl w:val="0D3AD25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 w15:restartNumberingAfterBreak="0">
    <w:nsid w:val="1B8042E1"/>
    <w:multiLevelType w:val="singleLevel"/>
    <w:tmpl w:val="0409000F"/>
    <w:lvl w:ilvl="0">
      <w:start w:val="1"/>
      <w:numFmt w:val="decimal"/>
      <w:lvlText w:val="%1."/>
      <w:lvlJc w:val="left"/>
      <w:pPr>
        <w:tabs>
          <w:tab w:val="num" w:pos="360"/>
        </w:tabs>
        <w:ind w:left="360" w:hanging="360"/>
      </w:pPr>
      <w:rPr>
        <w:rFonts w:hint="default"/>
      </w:rPr>
    </w:lvl>
  </w:abstractNum>
  <w:abstractNum w:abstractNumId="3" w15:restartNumberingAfterBreak="0">
    <w:nsid w:val="33226986"/>
    <w:multiLevelType w:val="hybridMultilevel"/>
    <w:tmpl w:val="9988602C"/>
    <w:lvl w:ilvl="0" w:tplc="F314CD34">
      <w:start w:val="1"/>
      <w:numFmt w:val="decimal"/>
      <w:pStyle w:val="IJNEAMListofRefrences"/>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15:restartNumberingAfterBreak="0">
    <w:nsid w:val="375739FE"/>
    <w:multiLevelType w:val="hybridMultilevel"/>
    <w:tmpl w:val="F11A1AA8"/>
    <w:lvl w:ilvl="0" w:tplc="04090001">
      <w:start w:val="1"/>
      <w:numFmt w:val="bullet"/>
      <w:lvlText w:val=""/>
      <w:lvlJc w:val="left"/>
      <w:pPr>
        <w:ind w:left="590" w:hanging="360"/>
      </w:pPr>
      <w:rPr>
        <w:rFonts w:ascii="Symbol" w:hAnsi="Symbol" w:hint="default"/>
      </w:rPr>
    </w:lvl>
    <w:lvl w:ilvl="1" w:tplc="04090003" w:tentative="1">
      <w:start w:val="1"/>
      <w:numFmt w:val="bullet"/>
      <w:lvlText w:val="o"/>
      <w:lvlJc w:val="left"/>
      <w:pPr>
        <w:ind w:left="1310" w:hanging="360"/>
      </w:pPr>
      <w:rPr>
        <w:rFonts w:ascii="Courier New" w:hAnsi="Courier New" w:hint="default"/>
      </w:rPr>
    </w:lvl>
    <w:lvl w:ilvl="2" w:tplc="04090005" w:tentative="1">
      <w:start w:val="1"/>
      <w:numFmt w:val="bullet"/>
      <w:lvlText w:val=""/>
      <w:lvlJc w:val="left"/>
      <w:pPr>
        <w:ind w:left="2030" w:hanging="360"/>
      </w:pPr>
      <w:rPr>
        <w:rFonts w:ascii="Wingdings" w:hAnsi="Wingdings" w:hint="default"/>
      </w:rPr>
    </w:lvl>
    <w:lvl w:ilvl="3" w:tplc="04090001" w:tentative="1">
      <w:start w:val="1"/>
      <w:numFmt w:val="bullet"/>
      <w:lvlText w:val=""/>
      <w:lvlJc w:val="left"/>
      <w:pPr>
        <w:ind w:left="2750" w:hanging="360"/>
      </w:pPr>
      <w:rPr>
        <w:rFonts w:ascii="Symbol" w:hAnsi="Symbol" w:hint="default"/>
      </w:rPr>
    </w:lvl>
    <w:lvl w:ilvl="4" w:tplc="04090003" w:tentative="1">
      <w:start w:val="1"/>
      <w:numFmt w:val="bullet"/>
      <w:lvlText w:val="o"/>
      <w:lvlJc w:val="left"/>
      <w:pPr>
        <w:ind w:left="3470" w:hanging="360"/>
      </w:pPr>
      <w:rPr>
        <w:rFonts w:ascii="Courier New" w:hAnsi="Courier New" w:hint="default"/>
      </w:rPr>
    </w:lvl>
    <w:lvl w:ilvl="5" w:tplc="04090005" w:tentative="1">
      <w:start w:val="1"/>
      <w:numFmt w:val="bullet"/>
      <w:lvlText w:val=""/>
      <w:lvlJc w:val="left"/>
      <w:pPr>
        <w:ind w:left="4190" w:hanging="360"/>
      </w:pPr>
      <w:rPr>
        <w:rFonts w:ascii="Wingdings" w:hAnsi="Wingdings" w:hint="default"/>
      </w:rPr>
    </w:lvl>
    <w:lvl w:ilvl="6" w:tplc="04090001" w:tentative="1">
      <w:start w:val="1"/>
      <w:numFmt w:val="bullet"/>
      <w:lvlText w:val=""/>
      <w:lvlJc w:val="left"/>
      <w:pPr>
        <w:ind w:left="4910" w:hanging="360"/>
      </w:pPr>
      <w:rPr>
        <w:rFonts w:ascii="Symbol" w:hAnsi="Symbol" w:hint="default"/>
      </w:rPr>
    </w:lvl>
    <w:lvl w:ilvl="7" w:tplc="04090003" w:tentative="1">
      <w:start w:val="1"/>
      <w:numFmt w:val="bullet"/>
      <w:lvlText w:val="o"/>
      <w:lvlJc w:val="left"/>
      <w:pPr>
        <w:ind w:left="5630" w:hanging="360"/>
      </w:pPr>
      <w:rPr>
        <w:rFonts w:ascii="Courier New" w:hAnsi="Courier New" w:hint="default"/>
      </w:rPr>
    </w:lvl>
    <w:lvl w:ilvl="8" w:tplc="04090005" w:tentative="1">
      <w:start w:val="1"/>
      <w:numFmt w:val="bullet"/>
      <w:lvlText w:val=""/>
      <w:lvlJc w:val="left"/>
      <w:pPr>
        <w:ind w:left="6350" w:hanging="360"/>
      </w:pPr>
      <w:rPr>
        <w:rFonts w:ascii="Wingdings" w:hAnsi="Wingdings" w:hint="default"/>
      </w:rPr>
    </w:lvl>
  </w:abstractNum>
  <w:abstractNum w:abstractNumId="5" w15:restartNumberingAfterBreak="0">
    <w:nsid w:val="3821770D"/>
    <w:multiLevelType w:val="hybridMultilevel"/>
    <w:tmpl w:val="F50EAB16"/>
    <w:lvl w:ilvl="0" w:tplc="4409000F">
      <w:start w:val="1"/>
      <w:numFmt w:val="decimal"/>
      <w:lvlText w:val="%1."/>
      <w:lvlJc w:val="left"/>
      <w:pPr>
        <w:ind w:left="720" w:hanging="360"/>
      </w:pPr>
    </w:lvl>
    <w:lvl w:ilvl="1" w:tplc="44090019">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4A4A4AFC"/>
    <w:multiLevelType w:val="hybridMultilevel"/>
    <w:tmpl w:val="A1BAC5D2"/>
    <w:lvl w:ilvl="0" w:tplc="A140BDA0">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5069112E"/>
    <w:multiLevelType w:val="multilevel"/>
    <w:tmpl w:val="96F6CB50"/>
    <w:lvl w:ilvl="0">
      <w:start w:val="1"/>
      <w:numFmt w:val="decimal"/>
      <w:pStyle w:val="Heading1"/>
      <w:suff w:val="space"/>
      <w:lvlText w:val="%1."/>
      <w:lvlJc w:val="left"/>
      <w:pPr>
        <w:ind w:left="0" w:firstLine="0"/>
      </w:pPr>
      <w:rPr>
        <w:rFonts w:hint="default"/>
        <w:sz w:val="20"/>
        <w:szCs w:val="24"/>
      </w:rPr>
    </w:lvl>
    <w:lvl w:ilvl="1">
      <w:start w:val="1"/>
      <w:numFmt w:val="decimal"/>
      <w:pStyle w:val="Heading2"/>
      <w:suff w:val="space"/>
      <w:lvlText w:val="%1.%2."/>
      <w:lvlJc w:val="left"/>
      <w:pPr>
        <w:ind w:left="0" w:firstLine="0"/>
      </w:pPr>
      <w:rPr>
        <w:rFonts w:ascii="Cambria" w:hAnsi="Cambria" w:hint="default"/>
        <w:b/>
        <w:i w:val="0"/>
        <w:color w:val="auto"/>
        <w:sz w:val="20"/>
      </w:rPr>
    </w:lvl>
    <w:lvl w:ilvl="2">
      <w:start w:val="1"/>
      <w:numFmt w:val="decimal"/>
      <w:pStyle w:val="Heading3"/>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62047F4E"/>
    <w:multiLevelType w:val="singleLevel"/>
    <w:tmpl w:val="71042C9C"/>
    <w:lvl w:ilvl="0">
      <w:start w:val="1"/>
      <w:numFmt w:val="decimal"/>
      <w:lvlText w:val="%1."/>
      <w:lvlJc w:val="left"/>
      <w:pPr>
        <w:tabs>
          <w:tab w:val="num" w:pos="360"/>
        </w:tabs>
        <w:ind w:left="360" w:hanging="360"/>
      </w:pPr>
      <w:rPr>
        <w:rFonts w:hint="default"/>
      </w:rPr>
    </w:lvl>
  </w:abstractNum>
  <w:abstractNum w:abstractNumId="9" w15:restartNumberingAfterBreak="0">
    <w:nsid w:val="681D69DB"/>
    <w:multiLevelType w:val="singleLevel"/>
    <w:tmpl w:val="A7B2EB36"/>
    <w:lvl w:ilvl="0">
      <w:start w:val="1"/>
      <w:numFmt w:val="decimal"/>
      <w:lvlText w:val="%1."/>
      <w:lvlJc w:val="left"/>
      <w:pPr>
        <w:tabs>
          <w:tab w:val="num" w:pos="360"/>
        </w:tabs>
        <w:ind w:left="360" w:hanging="360"/>
      </w:pPr>
      <w:rPr>
        <w:rFonts w:hint="default"/>
      </w:rPr>
    </w:lvl>
  </w:abstractNum>
  <w:abstractNum w:abstractNumId="10" w15:restartNumberingAfterBreak="0">
    <w:nsid w:val="6A4777A0"/>
    <w:multiLevelType w:val="hybridMultilevel"/>
    <w:tmpl w:val="CD4C7E7E"/>
    <w:lvl w:ilvl="0" w:tplc="3D2E9B1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6A5C2811"/>
    <w:multiLevelType w:val="multilevel"/>
    <w:tmpl w:val="9AC857C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73C341CF"/>
    <w:multiLevelType w:val="multilevel"/>
    <w:tmpl w:val="B0C85C2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77EC77CB"/>
    <w:multiLevelType w:val="multilevel"/>
    <w:tmpl w:val="2432D85A"/>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1200"/>
        </w:tabs>
        <w:ind w:left="720" w:hanging="240"/>
      </w:pPr>
    </w:lvl>
    <w:lvl w:ilvl="3">
      <w:start w:val="1"/>
      <w:numFmt w:val="decimal"/>
      <w:lvlText w:val="%1.%2.%3.%4."/>
      <w:lvlJc w:val="left"/>
      <w:pPr>
        <w:tabs>
          <w:tab w:val="num" w:pos="1440"/>
        </w:tabs>
        <w:ind w:left="960" w:hanging="240"/>
      </w:pPr>
    </w:lvl>
    <w:lvl w:ilvl="4">
      <w:start w:val="1"/>
      <w:numFmt w:val="decimal"/>
      <w:lvlText w:val="%1.%2.%3.%4.%5."/>
      <w:lvlJc w:val="left"/>
      <w:pPr>
        <w:tabs>
          <w:tab w:val="num" w:pos="2040"/>
        </w:tabs>
        <w:ind w:left="1200" w:hanging="240"/>
      </w:pPr>
    </w:lvl>
    <w:lvl w:ilvl="5">
      <w:start w:val="1"/>
      <w:numFmt w:val="decimal"/>
      <w:lvlText w:val="%1.%2.%3.%4.%5.%6."/>
      <w:lvlJc w:val="left"/>
      <w:pPr>
        <w:tabs>
          <w:tab w:val="num" w:pos="2280"/>
        </w:tabs>
        <w:ind w:left="1440" w:hanging="240"/>
      </w:pPr>
    </w:lvl>
    <w:lvl w:ilvl="6">
      <w:start w:val="1"/>
      <w:numFmt w:val="decimal"/>
      <w:lvlText w:val="%1.%2.%3.%4.%5.%6.%7."/>
      <w:lvlJc w:val="left"/>
      <w:pPr>
        <w:tabs>
          <w:tab w:val="num" w:pos="2520"/>
        </w:tabs>
        <w:ind w:left="1680" w:hanging="240"/>
      </w:pPr>
    </w:lvl>
    <w:lvl w:ilvl="7">
      <w:start w:val="1"/>
      <w:numFmt w:val="decimal"/>
      <w:lvlText w:val="%1.%2.%3.%4.%5.%6.%7.%8."/>
      <w:lvlJc w:val="left"/>
      <w:pPr>
        <w:tabs>
          <w:tab w:val="num" w:pos="3120"/>
        </w:tabs>
        <w:ind w:left="1920" w:hanging="240"/>
      </w:pPr>
    </w:lvl>
    <w:lvl w:ilvl="8">
      <w:start w:val="1"/>
      <w:numFmt w:val="decimal"/>
      <w:lvlText w:val="%1..%3.%4.%5.%6.%7.%8.%9."/>
      <w:lvlJc w:val="left"/>
      <w:pPr>
        <w:tabs>
          <w:tab w:val="num" w:pos="3360"/>
        </w:tabs>
        <w:ind w:left="2160" w:hanging="240"/>
      </w:pPr>
    </w:lvl>
  </w:abstractNum>
  <w:num w:numId="1" w16cid:durableId="1883861048">
    <w:abstractNumId w:val="8"/>
  </w:num>
  <w:num w:numId="2" w16cid:durableId="1619294763">
    <w:abstractNumId w:val="9"/>
  </w:num>
  <w:num w:numId="3" w16cid:durableId="238910028">
    <w:abstractNumId w:val="1"/>
  </w:num>
  <w:num w:numId="4" w16cid:durableId="2077123888">
    <w:abstractNumId w:val="12"/>
  </w:num>
  <w:num w:numId="5" w16cid:durableId="863401750">
    <w:abstractNumId w:val="11"/>
  </w:num>
  <w:num w:numId="6" w16cid:durableId="1419517177">
    <w:abstractNumId w:val="2"/>
  </w:num>
  <w:num w:numId="7" w16cid:durableId="740449468">
    <w:abstractNumId w:val="6"/>
  </w:num>
  <w:num w:numId="8" w16cid:durableId="1950963334">
    <w:abstractNumId w:val="7"/>
  </w:num>
  <w:num w:numId="9" w16cid:durableId="362245620">
    <w:abstractNumId w:val="13"/>
  </w:num>
  <w:num w:numId="10" w16cid:durableId="2143225637">
    <w:abstractNumId w:val="10"/>
  </w:num>
  <w:num w:numId="11" w16cid:durableId="1241867630">
    <w:abstractNumId w:val="0"/>
  </w:num>
  <w:num w:numId="12" w16cid:durableId="195393740">
    <w:abstractNumId w:val="6"/>
  </w:num>
  <w:num w:numId="13" w16cid:durableId="2012298119">
    <w:abstractNumId w:val="6"/>
    <w:lvlOverride w:ilvl="0">
      <w:startOverride w:val="1"/>
    </w:lvlOverride>
  </w:num>
  <w:num w:numId="14" w16cid:durableId="2084528140">
    <w:abstractNumId w:val="6"/>
    <w:lvlOverride w:ilvl="0">
      <w:startOverride w:val="1"/>
    </w:lvlOverride>
  </w:num>
  <w:num w:numId="15" w16cid:durableId="1867717219">
    <w:abstractNumId w:val="6"/>
  </w:num>
  <w:num w:numId="16" w16cid:durableId="276328837">
    <w:abstractNumId w:val="6"/>
  </w:num>
  <w:num w:numId="17" w16cid:durableId="1303199089">
    <w:abstractNumId w:val="4"/>
  </w:num>
  <w:num w:numId="18" w16cid:durableId="1675572567">
    <w:abstractNumId w:val="5"/>
  </w:num>
  <w:num w:numId="19" w16cid:durableId="140004218">
    <w:abstractNumId w:val="3"/>
  </w:num>
  <w:num w:numId="20" w16cid:durableId="62732278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6104469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hyphenationZone w:val="425"/>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1A8A"/>
    <w:rsid w:val="00002525"/>
    <w:rsid w:val="00002C57"/>
    <w:rsid w:val="00006F61"/>
    <w:rsid w:val="00010550"/>
    <w:rsid w:val="00012670"/>
    <w:rsid w:val="00022738"/>
    <w:rsid w:val="00030323"/>
    <w:rsid w:val="00031E7B"/>
    <w:rsid w:val="00034B63"/>
    <w:rsid w:val="0003547A"/>
    <w:rsid w:val="000355F9"/>
    <w:rsid w:val="00035FA9"/>
    <w:rsid w:val="00036E8F"/>
    <w:rsid w:val="00037651"/>
    <w:rsid w:val="0004564A"/>
    <w:rsid w:val="000464EA"/>
    <w:rsid w:val="00046EBC"/>
    <w:rsid w:val="0005162B"/>
    <w:rsid w:val="00053C40"/>
    <w:rsid w:val="000565A1"/>
    <w:rsid w:val="000571B6"/>
    <w:rsid w:val="00062455"/>
    <w:rsid w:val="00064BAB"/>
    <w:rsid w:val="00071908"/>
    <w:rsid w:val="00071D57"/>
    <w:rsid w:val="000766B1"/>
    <w:rsid w:val="000863CA"/>
    <w:rsid w:val="00090212"/>
    <w:rsid w:val="0009130D"/>
    <w:rsid w:val="0009310E"/>
    <w:rsid w:val="000958B8"/>
    <w:rsid w:val="00097BCD"/>
    <w:rsid w:val="000A3A1E"/>
    <w:rsid w:val="000A5238"/>
    <w:rsid w:val="000A5932"/>
    <w:rsid w:val="000A6189"/>
    <w:rsid w:val="000A67ED"/>
    <w:rsid w:val="000B10D3"/>
    <w:rsid w:val="000B5ABD"/>
    <w:rsid w:val="000B6417"/>
    <w:rsid w:val="000C12A4"/>
    <w:rsid w:val="000C1C01"/>
    <w:rsid w:val="000C2A71"/>
    <w:rsid w:val="000C3D20"/>
    <w:rsid w:val="000C4741"/>
    <w:rsid w:val="000D4457"/>
    <w:rsid w:val="000D4777"/>
    <w:rsid w:val="000D6DCF"/>
    <w:rsid w:val="000E3CDC"/>
    <w:rsid w:val="000E64E4"/>
    <w:rsid w:val="000F64B0"/>
    <w:rsid w:val="000F771B"/>
    <w:rsid w:val="0011750C"/>
    <w:rsid w:val="00117540"/>
    <w:rsid w:val="0012531C"/>
    <w:rsid w:val="00132A99"/>
    <w:rsid w:val="00133520"/>
    <w:rsid w:val="00141808"/>
    <w:rsid w:val="00141B8E"/>
    <w:rsid w:val="00146476"/>
    <w:rsid w:val="00147D08"/>
    <w:rsid w:val="0015598D"/>
    <w:rsid w:val="001610C2"/>
    <w:rsid w:val="00162027"/>
    <w:rsid w:val="00163A28"/>
    <w:rsid w:val="00167CFB"/>
    <w:rsid w:val="00177FB9"/>
    <w:rsid w:val="001812AB"/>
    <w:rsid w:val="00191A32"/>
    <w:rsid w:val="0019465B"/>
    <w:rsid w:val="001A321B"/>
    <w:rsid w:val="001A3D06"/>
    <w:rsid w:val="001A5878"/>
    <w:rsid w:val="001A6AF9"/>
    <w:rsid w:val="001B1068"/>
    <w:rsid w:val="001B7011"/>
    <w:rsid w:val="001C3190"/>
    <w:rsid w:val="001C4130"/>
    <w:rsid w:val="001C7E8B"/>
    <w:rsid w:val="001E2683"/>
    <w:rsid w:val="001E2F65"/>
    <w:rsid w:val="001F0FA8"/>
    <w:rsid w:val="001F764D"/>
    <w:rsid w:val="001F766E"/>
    <w:rsid w:val="00204E28"/>
    <w:rsid w:val="00205ABD"/>
    <w:rsid w:val="002119E5"/>
    <w:rsid w:val="002126FB"/>
    <w:rsid w:val="002131AB"/>
    <w:rsid w:val="00214A4C"/>
    <w:rsid w:val="00221CFA"/>
    <w:rsid w:val="00224E97"/>
    <w:rsid w:val="002258C8"/>
    <w:rsid w:val="00226DB6"/>
    <w:rsid w:val="0023067E"/>
    <w:rsid w:val="0023473D"/>
    <w:rsid w:val="00237D72"/>
    <w:rsid w:val="00240B4A"/>
    <w:rsid w:val="00241F41"/>
    <w:rsid w:val="00243312"/>
    <w:rsid w:val="00254C71"/>
    <w:rsid w:val="00262722"/>
    <w:rsid w:val="0026414E"/>
    <w:rsid w:val="0027557B"/>
    <w:rsid w:val="002818CA"/>
    <w:rsid w:val="00290EBB"/>
    <w:rsid w:val="00295A33"/>
    <w:rsid w:val="0029639D"/>
    <w:rsid w:val="002B1071"/>
    <w:rsid w:val="002B1190"/>
    <w:rsid w:val="002B2211"/>
    <w:rsid w:val="002C1065"/>
    <w:rsid w:val="002D1401"/>
    <w:rsid w:val="002D5036"/>
    <w:rsid w:val="002E038A"/>
    <w:rsid w:val="002E1173"/>
    <w:rsid w:val="002E34E3"/>
    <w:rsid w:val="002E5C3A"/>
    <w:rsid w:val="002F0837"/>
    <w:rsid w:val="002F45F0"/>
    <w:rsid w:val="002F5ABA"/>
    <w:rsid w:val="00303DBA"/>
    <w:rsid w:val="00304DB0"/>
    <w:rsid w:val="00306B70"/>
    <w:rsid w:val="00307020"/>
    <w:rsid w:val="003139B0"/>
    <w:rsid w:val="003209C0"/>
    <w:rsid w:val="0032379C"/>
    <w:rsid w:val="00324836"/>
    <w:rsid w:val="00325180"/>
    <w:rsid w:val="00327E2C"/>
    <w:rsid w:val="00330CB4"/>
    <w:rsid w:val="00333AD7"/>
    <w:rsid w:val="0033469E"/>
    <w:rsid w:val="003424F2"/>
    <w:rsid w:val="0034286E"/>
    <w:rsid w:val="003443CB"/>
    <w:rsid w:val="003450DA"/>
    <w:rsid w:val="00346A6E"/>
    <w:rsid w:val="00351BB5"/>
    <w:rsid w:val="00351C30"/>
    <w:rsid w:val="003545BD"/>
    <w:rsid w:val="0035598E"/>
    <w:rsid w:val="003568D5"/>
    <w:rsid w:val="00360681"/>
    <w:rsid w:val="00361EDA"/>
    <w:rsid w:val="003621A5"/>
    <w:rsid w:val="00362258"/>
    <w:rsid w:val="003631EC"/>
    <w:rsid w:val="00366C3B"/>
    <w:rsid w:val="003716A7"/>
    <w:rsid w:val="003809B1"/>
    <w:rsid w:val="00381F90"/>
    <w:rsid w:val="003834A9"/>
    <w:rsid w:val="00384237"/>
    <w:rsid w:val="00392EDF"/>
    <w:rsid w:val="0039366D"/>
    <w:rsid w:val="00394E5D"/>
    <w:rsid w:val="003A2907"/>
    <w:rsid w:val="003A3F2C"/>
    <w:rsid w:val="003A60E2"/>
    <w:rsid w:val="003A7425"/>
    <w:rsid w:val="003A7B7D"/>
    <w:rsid w:val="003B0E1D"/>
    <w:rsid w:val="003B21F7"/>
    <w:rsid w:val="003B23E0"/>
    <w:rsid w:val="003B514D"/>
    <w:rsid w:val="003B7DEB"/>
    <w:rsid w:val="003B7E99"/>
    <w:rsid w:val="003C2D9D"/>
    <w:rsid w:val="003C632F"/>
    <w:rsid w:val="003C673D"/>
    <w:rsid w:val="003D1301"/>
    <w:rsid w:val="003D1F28"/>
    <w:rsid w:val="003E30EC"/>
    <w:rsid w:val="003E6043"/>
    <w:rsid w:val="003E696C"/>
    <w:rsid w:val="003E7CE0"/>
    <w:rsid w:val="003F060B"/>
    <w:rsid w:val="003F44AF"/>
    <w:rsid w:val="003F4ADF"/>
    <w:rsid w:val="00400D67"/>
    <w:rsid w:val="00401C47"/>
    <w:rsid w:val="00404008"/>
    <w:rsid w:val="004048BF"/>
    <w:rsid w:val="004053B7"/>
    <w:rsid w:val="00405A36"/>
    <w:rsid w:val="00416830"/>
    <w:rsid w:val="00423BBF"/>
    <w:rsid w:val="00424399"/>
    <w:rsid w:val="00426F8E"/>
    <w:rsid w:val="00430D5A"/>
    <w:rsid w:val="004328B7"/>
    <w:rsid w:val="00434809"/>
    <w:rsid w:val="004372E1"/>
    <w:rsid w:val="00437869"/>
    <w:rsid w:val="00440F6C"/>
    <w:rsid w:val="00443E1E"/>
    <w:rsid w:val="00444360"/>
    <w:rsid w:val="004456F5"/>
    <w:rsid w:val="00447975"/>
    <w:rsid w:val="00447DBF"/>
    <w:rsid w:val="004500E4"/>
    <w:rsid w:val="004542DA"/>
    <w:rsid w:val="00460B86"/>
    <w:rsid w:val="00460E0A"/>
    <w:rsid w:val="00461153"/>
    <w:rsid w:val="00463DD9"/>
    <w:rsid w:val="00464060"/>
    <w:rsid w:val="00464285"/>
    <w:rsid w:val="00464286"/>
    <w:rsid w:val="00467F84"/>
    <w:rsid w:val="00475B41"/>
    <w:rsid w:val="00481F9A"/>
    <w:rsid w:val="00484377"/>
    <w:rsid w:val="00486F1C"/>
    <w:rsid w:val="00490761"/>
    <w:rsid w:val="004914D1"/>
    <w:rsid w:val="00495168"/>
    <w:rsid w:val="004A0CE3"/>
    <w:rsid w:val="004A4982"/>
    <w:rsid w:val="004A5025"/>
    <w:rsid w:val="004A78FD"/>
    <w:rsid w:val="004B483A"/>
    <w:rsid w:val="004B4AB2"/>
    <w:rsid w:val="004C23FD"/>
    <w:rsid w:val="004C5699"/>
    <w:rsid w:val="004C5CB8"/>
    <w:rsid w:val="004D2509"/>
    <w:rsid w:val="004D301B"/>
    <w:rsid w:val="004D5B94"/>
    <w:rsid w:val="004E1E2D"/>
    <w:rsid w:val="004E6088"/>
    <w:rsid w:val="004E6F33"/>
    <w:rsid w:val="004F0DE8"/>
    <w:rsid w:val="004F12AC"/>
    <w:rsid w:val="004F69C1"/>
    <w:rsid w:val="0050124B"/>
    <w:rsid w:val="0050536D"/>
    <w:rsid w:val="0051571E"/>
    <w:rsid w:val="00523E93"/>
    <w:rsid w:val="00524554"/>
    <w:rsid w:val="00526E99"/>
    <w:rsid w:val="00530B69"/>
    <w:rsid w:val="00533069"/>
    <w:rsid w:val="005350ED"/>
    <w:rsid w:val="00535F07"/>
    <w:rsid w:val="00552017"/>
    <w:rsid w:val="0055660A"/>
    <w:rsid w:val="00561960"/>
    <w:rsid w:val="00565641"/>
    <w:rsid w:val="00571C57"/>
    <w:rsid w:val="005738DB"/>
    <w:rsid w:val="00580A89"/>
    <w:rsid w:val="00581A65"/>
    <w:rsid w:val="00584E20"/>
    <w:rsid w:val="0058778E"/>
    <w:rsid w:val="005A16EF"/>
    <w:rsid w:val="005A1755"/>
    <w:rsid w:val="005A1CC2"/>
    <w:rsid w:val="005A3FCD"/>
    <w:rsid w:val="005A4994"/>
    <w:rsid w:val="005A66CD"/>
    <w:rsid w:val="005A6E20"/>
    <w:rsid w:val="005B1B86"/>
    <w:rsid w:val="005B2761"/>
    <w:rsid w:val="005B4815"/>
    <w:rsid w:val="005B62CB"/>
    <w:rsid w:val="005B73B9"/>
    <w:rsid w:val="005B7E5C"/>
    <w:rsid w:val="005C2531"/>
    <w:rsid w:val="005C2654"/>
    <w:rsid w:val="005D0D6D"/>
    <w:rsid w:val="005D543D"/>
    <w:rsid w:val="005E08E8"/>
    <w:rsid w:val="005E2822"/>
    <w:rsid w:val="005E3E45"/>
    <w:rsid w:val="005E7AA4"/>
    <w:rsid w:val="005F0762"/>
    <w:rsid w:val="005F653E"/>
    <w:rsid w:val="005F6D51"/>
    <w:rsid w:val="005F7156"/>
    <w:rsid w:val="006002F3"/>
    <w:rsid w:val="00603E3D"/>
    <w:rsid w:val="00607E08"/>
    <w:rsid w:val="00626CC5"/>
    <w:rsid w:val="006320B9"/>
    <w:rsid w:val="006329E9"/>
    <w:rsid w:val="00636BC2"/>
    <w:rsid w:val="0063752B"/>
    <w:rsid w:val="00637A4C"/>
    <w:rsid w:val="006414AD"/>
    <w:rsid w:val="006440C1"/>
    <w:rsid w:val="006466D1"/>
    <w:rsid w:val="00650F11"/>
    <w:rsid w:val="00654376"/>
    <w:rsid w:val="00654485"/>
    <w:rsid w:val="006577E5"/>
    <w:rsid w:val="00660A70"/>
    <w:rsid w:val="00662190"/>
    <w:rsid w:val="006719E3"/>
    <w:rsid w:val="00673EF7"/>
    <w:rsid w:val="0067436E"/>
    <w:rsid w:val="006756C1"/>
    <w:rsid w:val="0068280C"/>
    <w:rsid w:val="00685B14"/>
    <w:rsid w:val="00691748"/>
    <w:rsid w:val="00692464"/>
    <w:rsid w:val="00692787"/>
    <w:rsid w:val="00697E44"/>
    <w:rsid w:val="006A10E5"/>
    <w:rsid w:val="006A1728"/>
    <w:rsid w:val="006A2A35"/>
    <w:rsid w:val="006A3AAD"/>
    <w:rsid w:val="006B2FE5"/>
    <w:rsid w:val="006B7A98"/>
    <w:rsid w:val="006C0001"/>
    <w:rsid w:val="006C505D"/>
    <w:rsid w:val="006C51A3"/>
    <w:rsid w:val="006C55A9"/>
    <w:rsid w:val="006C6A97"/>
    <w:rsid w:val="006D68D4"/>
    <w:rsid w:val="006E4FFC"/>
    <w:rsid w:val="006E59CA"/>
    <w:rsid w:val="006E62F2"/>
    <w:rsid w:val="006E6FCB"/>
    <w:rsid w:val="006E7486"/>
    <w:rsid w:val="006F04E4"/>
    <w:rsid w:val="006F7CBC"/>
    <w:rsid w:val="00700F2E"/>
    <w:rsid w:val="00703A59"/>
    <w:rsid w:val="00707404"/>
    <w:rsid w:val="00712552"/>
    <w:rsid w:val="007161D4"/>
    <w:rsid w:val="007173BD"/>
    <w:rsid w:val="00724457"/>
    <w:rsid w:val="007277A4"/>
    <w:rsid w:val="00731B28"/>
    <w:rsid w:val="007332FA"/>
    <w:rsid w:val="00737F5F"/>
    <w:rsid w:val="00741080"/>
    <w:rsid w:val="00742F50"/>
    <w:rsid w:val="00746913"/>
    <w:rsid w:val="00746E9D"/>
    <w:rsid w:val="00747884"/>
    <w:rsid w:val="007523F3"/>
    <w:rsid w:val="00754790"/>
    <w:rsid w:val="00754C9D"/>
    <w:rsid w:val="007556CB"/>
    <w:rsid w:val="00757CCC"/>
    <w:rsid w:val="0076308A"/>
    <w:rsid w:val="007646C4"/>
    <w:rsid w:val="007733F3"/>
    <w:rsid w:val="007755CF"/>
    <w:rsid w:val="00775F14"/>
    <w:rsid w:val="007771C9"/>
    <w:rsid w:val="00781108"/>
    <w:rsid w:val="00783CB5"/>
    <w:rsid w:val="00786586"/>
    <w:rsid w:val="007914EA"/>
    <w:rsid w:val="00792945"/>
    <w:rsid w:val="007964CE"/>
    <w:rsid w:val="007966AC"/>
    <w:rsid w:val="007A384E"/>
    <w:rsid w:val="007A3C32"/>
    <w:rsid w:val="007A4033"/>
    <w:rsid w:val="007A4EC5"/>
    <w:rsid w:val="007A5664"/>
    <w:rsid w:val="007B20E5"/>
    <w:rsid w:val="007B48B6"/>
    <w:rsid w:val="007B5ECF"/>
    <w:rsid w:val="007B6837"/>
    <w:rsid w:val="007B6A6A"/>
    <w:rsid w:val="007B6BE3"/>
    <w:rsid w:val="007B751C"/>
    <w:rsid w:val="007C1A8A"/>
    <w:rsid w:val="007C74B3"/>
    <w:rsid w:val="007D039B"/>
    <w:rsid w:val="007D0A3D"/>
    <w:rsid w:val="007D16F1"/>
    <w:rsid w:val="007D22AF"/>
    <w:rsid w:val="007D454F"/>
    <w:rsid w:val="007E473B"/>
    <w:rsid w:val="007F159F"/>
    <w:rsid w:val="007F3EC4"/>
    <w:rsid w:val="007F70C1"/>
    <w:rsid w:val="00800CDE"/>
    <w:rsid w:val="008039E0"/>
    <w:rsid w:val="00814889"/>
    <w:rsid w:val="008159DC"/>
    <w:rsid w:val="00822CCC"/>
    <w:rsid w:val="00823A38"/>
    <w:rsid w:val="00825045"/>
    <w:rsid w:val="00831719"/>
    <w:rsid w:val="0083798B"/>
    <w:rsid w:val="0084034D"/>
    <w:rsid w:val="00841D3B"/>
    <w:rsid w:val="00843C01"/>
    <w:rsid w:val="00844447"/>
    <w:rsid w:val="00851C5C"/>
    <w:rsid w:val="0085358E"/>
    <w:rsid w:val="0085667C"/>
    <w:rsid w:val="00863A43"/>
    <w:rsid w:val="008670D7"/>
    <w:rsid w:val="00870D32"/>
    <w:rsid w:val="00871FB9"/>
    <w:rsid w:val="00872BB6"/>
    <w:rsid w:val="00874370"/>
    <w:rsid w:val="0087474F"/>
    <w:rsid w:val="008826D2"/>
    <w:rsid w:val="00890B1F"/>
    <w:rsid w:val="00890D08"/>
    <w:rsid w:val="00890F6D"/>
    <w:rsid w:val="00891F8A"/>
    <w:rsid w:val="00896B9F"/>
    <w:rsid w:val="008B1BFE"/>
    <w:rsid w:val="008B2449"/>
    <w:rsid w:val="008B4D4D"/>
    <w:rsid w:val="008B5364"/>
    <w:rsid w:val="008C133D"/>
    <w:rsid w:val="008C366A"/>
    <w:rsid w:val="008C4588"/>
    <w:rsid w:val="008C56A3"/>
    <w:rsid w:val="008D587E"/>
    <w:rsid w:val="008D6F0E"/>
    <w:rsid w:val="008E248F"/>
    <w:rsid w:val="008E43A0"/>
    <w:rsid w:val="008E6360"/>
    <w:rsid w:val="008F4495"/>
    <w:rsid w:val="009021B1"/>
    <w:rsid w:val="00911206"/>
    <w:rsid w:val="009212F2"/>
    <w:rsid w:val="00924BE2"/>
    <w:rsid w:val="0093222C"/>
    <w:rsid w:val="00937150"/>
    <w:rsid w:val="00942BAA"/>
    <w:rsid w:val="009473C3"/>
    <w:rsid w:val="00950523"/>
    <w:rsid w:val="00953AFB"/>
    <w:rsid w:val="00961E2C"/>
    <w:rsid w:val="0096302D"/>
    <w:rsid w:val="00963FAA"/>
    <w:rsid w:val="0096528A"/>
    <w:rsid w:val="00973289"/>
    <w:rsid w:val="0098066A"/>
    <w:rsid w:val="0099515B"/>
    <w:rsid w:val="00997B96"/>
    <w:rsid w:val="009A05F6"/>
    <w:rsid w:val="009A2F53"/>
    <w:rsid w:val="009A3E09"/>
    <w:rsid w:val="009A72A5"/>
    <w:rsid w:val="009B0B96"/>
    <w:rsid w:val="009B39EC"/>
    <w:rsid w:val="009B6097"/>
    <w:rsid w:val="009B6247"/>
    <w:rsid w:val="009B72FD"/>
    <w:rsid w:val="009C0068"/>
    <w:rsid w:val="009C0C94"/>
    <w:rsid w:val="009C4BAC"/>
    <w:rsid w:val="009C50F3"/>
    <w:rsid w:val="009D4BC6"/>
    <w:rsid w:val="009D70D9"/>
    <w:rsid w:val="009E0A29"/>
    <w:rsid w:val="009E32C3"/>
    <w:rsid w:val="009E752C"/>
    <w:rsid w:val="009F076A"/>
    <w:rsid w:val="00A00DD5"/>
    <w:rsid w:val="00A015AB"/>
    <w:rsid w:val="00A047B0"/>
    <w:rsid w:val="00A04975"/>
    <w:rsid w:val="00A110CC"/>
    <w:rsid w:val="00A11268"/>
    <w:rsid w:val="00A2227A"/>
    <w:rsid w:val="00A234CC"/>
    <w:rsid w:val="00A23EB9"/>
    <w:rsid w:val="00A2508D"/>
    <w:rsid w:val="00A3614C"/>
    <w:rsid w:val="00A419B6"/>
    <w:rsid w:val="00A41C00"/>
    <w:rsid w:val="00A43C2D"/>
    <w:rsid w:val="00A50686"/>
    <w:rsid w:val="00A542A1"/>
    <w:rsid w:val="00A5546B"/>
    <w:rsid w:val="00A55B22"/>
    <w:rsid w:val="00A5624A"/>
    <w:rsid w:val="00A5684D"/>
    <w:rsid w:val="00A578F7"/>
    <w:rsid w:val="00A62423"/>
    <w:rsid w:val="00A63EA9"/>
    <w:rsid w:val="00A65564"/>
    <w:rsid w:val="00A67E67"/>
    <w:rsid w:val="00A80782"/>
    <w:rsid w:val="00A81505"/>
    <w:rsid w:val="00A8328A"/>
    <w:rsid w:val="00A85918"/>
    <w:rsid w:val="00A8723A"/>
    <w:rsid w:val="00A87FB1"/>
    <w:rsid w:val="00A919AC"/>
    <w:rsid w:val="00A94CAC"/>
    <w:rsid w:val="00A962FB"/>
    <w:rsid w:val="00A964FC"/>
    <w:rsid w:val="00AA0C35"/>
    <w:rsid w:val="00AA0D1A"/>
    <w:rsid w:val="00AB18EF"/>
    <w:rsid w:val="00AB199E"/>
    <w:rsid w:val="00AB2C86"/>
    <w:rsid w:val="00AB34A9"/>
    <w:rsid w:val="00AB5024"/>
    <w:rsid w:val="00AB53EF"/>
    <w:rsid w:val="00AB7D28"/>
    <w:rsid w:val="00AC21FF"/>
    <w:rsid w:val="00AC56EC"/>
    <w:rsid w:val="00AC73E1"/>
    <w:rsid w:val="00AD1AE7"/>
    <w:rsid w:val="00AD3629"/>
    <w:rsid w:val="00AD3CD5"/>
    <w:rsid w:val="00AD415D"/>
    <w:rsid w:val="00AE0282"/>
    <w:rsid w:val="00AE316E"/>
    <w:rsid w:val="00AE33C2"/>
    <w:rsid w:val="00AF628A"/>
    <w:rsid w:val="00B0151F"/>
    <w:rsid w:val="00B0311F"/>
    <w:rsid w:val="00B07E58"/>
    <w:rsid w:val="00B105A0"/>
    <w:rsid w:val="00B13CD1"/>
    <w:rsid w:val="00B1461F"/>
    <w:rsid w:val="00B15B65"/>
    <w:rsid w:val="00B22E15"/>
    <w:rsid w:val="00B24CED"/>
    <w:rsid w:val="00B25D17"/>
    <w:rsid w:val="00B26959"/>
    <w:rsid w:val="00B31B70"/>
    <w:rsid w:val="00B41142"/>
    <w:rsid w:val="00B438EF"/>
    <w:rsid w:val="00B44EF7"/>
    <w:rsid w:val="00B50391"/>
    <w:rsid w:val="00B51D6D"/>
    <w:rsid w:val="00B60A0C"/>
    <w:rsid w:val="00B6780C"/>
    <w:rsid w:val="00B70EF8"/>
    <w:rsid w:val="00B716D4"/>
    <w:rsid w:val="00B71921"/>
    <w:rsid w:val="00B75BCA"/>
    <w:rsid w:val="00B75FFE"/>
    <w:rsid w:val="00B816B6"/>
    <w:rsid w:val="00B85157"/>
    <w:rsid w:val="00B85B4B"/>
    <w:rsid w:val="00B920E7"/>
    <w:rsid w:val="00B95192"/>
    <w:rsid w:val="00B95668"/>
    <w:rsid w:val="00B97DFD"/>
    <w:rsid w:val="00BA37C8"/>
    <w:rsid w:val="00BA5358"/>
    <w:rsid w:val="00BA5686"/>
    <w:rsid w:val="00BA78C1"/>
    <w:rsid w:val="00BB04BA"/>
    <w:rsid w:val="00BB153A"/>
    <w:rsid w:val="00BB2995"/>
    <w:rsid w:val="00BB2C35"/>
    <w:rsid w:val="00BB4C4B"/>
    <w:rsid w:val="00BB7F13"/>
    <w:rsid w:val="00BC2CA9"/>
    <w:rsid w:val="00BC396B"/>
    <w:rsid w:val="00BC710C"/>
    <w:rsid w:val="00BE000B"/>
    <w:rsid w:val="00BE3382"/>
    <w:rsid w:val="00BE3526"/>
    <w:rsid w:val="00BE6EF8"/>
    <w:rsid w:val="00BF4749"/>
    <w:rsid w:val="00BF721B"/>
    <w:rsid w:val="00C0100E"/>
    <w:rsid w:val="00C03286"/>
    <w:rsid w:val="00C058B5"/>
    <w:rsid w:val="00C217AD"/>
    <w:rsid w:val="00C259CB"/>
    <w:rsid w:val="00C27071"/>
    <w:rsid w:val="00C30709"/>
    <w:rsid w:val="00C331D9"/>
    <w:rsid w:val="00C403EE"/>
    <w:rsid w:val="00C42F98"/>
    <w:rsid w:val="00C430DA"/>
    <w:rsid w:val="00C47DD0"/>
    <w:rsid w:val="00C51BF5"/>
    <w:rsid w:val="00C5422E"/>
    <w:rsid w:val="00C67676"/>
    <w:rsid w:val="00C71DC7"/>
    <w:rsid w:val="00C72247"/>
    <w:rsid w:val="00C74117"/>
    <w:rsid w:val="00C808EB"/>
    <w:rsid w:val="00C82881"/>
    <w:rsid w:val="00C83852"/>
    <w:rsid w:val="00C87FED"/>
    <w:rsid w:val="00C91B24"/>
    <w:rsid w:val="00C94A79"/>
    <w:rsid w:val="00C973A7"/>
    <w:rsid w:val="00CA16B7"/>
    <w:rsid w:val="00CA4486"/>
    <w:rsid w:val="00CA451F"/>
    <w:rsid w:val="00CB3668"/>
    <w:rsid w:val="00CB5683"/>
    <w:rsid w:val="00CC15C8"/>
    <w:rsid w:val="00CC57B3"/>
    <w:rsid w:val="00CC5D5C"/>
    <w:rsid w:val="00CD4FB2"/>
    <w:rsid w:val="00CD53AD"/>
    <w:rsid w:val="00CD5EFF"/>
    <w:rsid w:val="00CD601A"/>
    <w:rsid w:val="00CD6861"/>
    <w:rsid w:val="00CE31EF"/>
    <w:rsid w:val="00CE3FC9"/>
    <w:rsid w:val="00CE6E9C"/>
    <w:rsid w:val="00CF2091"/>
    <w:rsid w:val="00D0099E"/>
    <w:rsid w:val="00D04452"/>
    <w:rsid w:val="00D0730C"/>
    <w:rsid w:val="00D2028D"/>
    <w:rsid w:val="00D21946"/>
    <w:rsid w:val="00D246C1"/>
    <w:rsid w:val="00D24BD1"/>
    <w:rsid w:val="00D32C01"/>
    <w:rsid w:val="00D3459B"/>
    <w:rsid w:val="00D345A2"/>
    <w:rsid w:val="00D37C00"/>
    <w:rsid w:val="00D43A33"/>
    <w:rsid w:val="00D466E4"/>
    <w:rsid w:val="00D51148"/>
    <w:rsid w:val="00D53321"/>
    <w:rsid w:val="00D53B13"/>
    <w:rsid w:val="00D53B46"/>
    <w:rsid w:val="00D546DD"/>
    <w:rsid w:val="00D554E5"/>
    <w:rsid w:val="00D5776C"/>
    <w:rsid w:val="00D65087"/>
    <w:rsid w:val="00D6582B"/>
    <w:rsid w:val="00D705D9"/>
    <w:rsid w:val="00D717D1"/>
    <w:rsid w:val="00D729C3"/>
    <w:rsid w:val="00D73E8F"/>
    <w:rsid w:val="00D7759C"/>
    <w:rsid w:val="00D807D7"/>
    <w:rsid w:val="00D844CA"/>
    <w:rsid w:val="00D84A7F"/>
    <w:rsid w:val="00D84EF0"/>
    <w:rsid w:val="00D85DAE"/>
    <w:rsid w:val="00D908D3"/>
    <w:rsid w:val="00D95746"/>
    <w:rsid w:val="00D971CF"/>
    <w:rsid w:val="00DA29EA"/>
    <w:rsid w:val="00DA4739"/>
    <w:rsid w:val="00DB4936"/>
    <w:rsid w:val="00DC02BE"/>
    <w:rsid w:val="00DC22E7"/>
    <w:rsid w:val="00DC284D"/>
    <w:rsid w:val="00DC3394"/>
    <w:rsid w:val="00DE0948"/>
    <w:rsid w:val="00DE124F"/>
    <w:rsid w:val="00DE1AB3"/>
    <w:rsid w:val="00DE2C5C"/>
    <w:rsid w:val="00DE3835"/>
    <w:rsid w:val="00DF1105"/>
    <w:rsid w:val="00DF2592"/>
    <w:rsid w:val="00DF4E6F"/>
    <w:rsid w:val="00DF728C"/>
    <w:rsid w:val="00E0458A"/>
    <w:rsid w:val="00E0545C"/>
    <w:rsid w:val="00E17CF6"/>
    <w:rsid w:val="00E211E6"/>
    <w:rsid w:val="00E21DA2"/>
    <w:rsid w:val="00E2385B"/>
    <w:rsid w:val="00E259AF"/>
    <w:rsid w:val="00E27297"/>
    <w:rsid w:val="00E40572"/>
    <w:rsid w:val="00E41B22"/>
    <w:rsid w:val="00E440C9"/>
    <w:rsid w:val="00E4541D"/>
    <w:rsid w:val="00E46712"/>
    <w:rsid w:val="00E52FA5"/>
    <w:rsid w:val="00E53380"/>
    <w:rsid w:val="00E546E5"/>
    <w:rsid w:val="00E65BF2"/>
    <w:rsid w:val="00E66530"/>
    <w:rsid w:val="00E6690E"/>
    <w:rsid w:val="00E66C1F"/>
    <w:rsid w:val="00E70613"/>
    <w:rsid w:val="00E750F6"/>
    <w:rsid w:val="00E76233"/>
    <w:rsid w:val="00E809AA"/>
    <w:rsid w:val="00E80CE3"/>
    <w:rsid w:val="00E87318"/>
    <w:rsid w:val="00EA38EE"/>
    <w:rsid w:val="00EA3FCD"/>
    <w:rsid w:val="00EA3FF5"/>
    <w:rsid w:val="00EA528F"/>
    <w:rsid w:val="00EA6EA3"/>
    <w:rsid w:val="00EA78EA"/>
    <w:rsid w:val="00EA79AF"/>
    <w:rsid w:val="00EB5E04"/>
    <w:rsid w:val="00EC3C47"/>
    <w:rsid w:val="00EC4D36"/>
    <w:rsid w:val="00ED3563"/>
    <w:rsid w:val="00ED41B6"/>
    <w:rsid w:val="00ED4445"/>
    <w:rsid w:val="00ED4655"/>
    <w:rsid w:val="00ED4788"/>
    <w:rsid w:val="00ED5C89"/>
    <w:rsid w:val="00EF1E34"/>
    <w:rsid w:val="00EF2AF2"/>
    <w:rsid w:val="00EF38D3"/>
    <w:rsid w:val="00EF4EBC"/>
    <w:rsid w:val="00EF6DF8"/>
    <w:rsid w:val="00F018D8"/>
    <w:rsid w:val="00F04D44"/>
    <w:rsid w:val="00F1690B"/>
    <w:rsid w:val="00F234EF"/>
    <w:rsid w:val="00F256AD"/>
    <w:rsid w:val="00F314EA"/>
    <w:rsid w:val="00F35F78"/>
    <w:rsid w:val="00F40B86"/>
    <w:rsid w:val="00F43B85"/>
    <w:rsid w:val="00F4564E"/>
    <w:rsid w:val="00F45D4B"/>
    <w:rsid w:val="00F47BA2"/>
    <w:rsid w:val="00F52258"/>
    <w:rsid w:val="00F53138"/>
    <w:rsid w:val="00F53822"/>
    <w:rsid w:val="00F53D9B"/>
    <w:rsid w:val="00F55CC0"/>
    <w:rsid w:val="00F576C3"/>
    <w:rsid w:val="00F60905"/>
    <w:rsid w:val="00F638FC"/>
    <w:rsid w:val="00F65280"/>
    <w:rsid w:val="00F7392B"/>
    <w:rsid w:val="00F77F9F"/>
    <w:rsid w:val="00F87F01"/>
    <w:rsid w:val="00F935EC"/>
    <w:rsid w:val="00F93BF0"/>
    <w:rsid w:val="00F93E23"/>
    <w:rsid w:val="00F95398"/>
    <w:rsid w:val="00F95DA0"/>
    <w:rsid w:val="00F96C7B"/>
    <w:rsid w:val="00F97815"/>
    <w:rsid w:val="00FA20DD"/>
    <w:rsid w:val="00FA4566"/>
    <w:rsid w:val="00FA5A96"/>
    <w:rsid w:val="00FB26CF"/>
    <w:rsid w:val="00FB7969"/>
    <w:rsid w:val="00FC3AE5"/>
    <w:rsid w:val="00FC5C7F"/>
    <w:rsid w:val="00FC61DF"/>
    <w:rsid w:val="00FC6910"/>
    <w:rsid w:val="00FC6E06"/>
    <w:rsid w:val="00FD38BD"/>
    <w:rsid w:val="00FD5681"/>
    <w:rsid w:val="00FE09CE"/>
    <w:rsid w:val="00FE1A89"/>
    <w:rsid w:val="00FE3243"/>
    <w:rsid w:val="00FE3E35"/>
    <w:rsid w:val="00FE75C1"/>
    <w:rsid w:val="00FF1813"/>
    <w:rsid w:val="00FF1A05"/>
    <w:rsid w:val="00FF4B98"/>
    <w:rsid w:val="01B966D2"/>
    <w:rsid w:val="03B311AF"/>
    <w:rsid w:val="04C2AE33"/>
    <w:rsid w:val="05744C6F"/>
    <w:rsid w:val="0861BD5C"/>
    <w:rsid w:val="0AC9D49E"/>
    <w:rsid w:val="0BE645C1"/>
    <w:rsid w:val="0C800513"/>
    <w:rsid w:val="0EC52412"/>
    <w:rsid w:val="0F0183D8"/>
    <w:rsid w:val="194B0DDD"/>
    <w:rsid w:val="19F3590A"/>
    <w:rsid w:val="1C4649DA"/>
    <w:rsid w:val="1C81421A"/>
    <w:rsid w:val="1D757441"/>
    <w:rsid w:val="1E06D56C"/>
    <w:rsid w:val="1E25CA0C"/>
    <w:rsid w:val="1EC7A52B"/>
    <w:rsid w:val="1F8529A3"/>
    <w:rsid w:val="2040EA32"/>
    <w:rsid w:val="20810E5C"/>
    <w:rsid w:val="20E3ED0B"/>
    <w:rsid w:val="2161E775"/>
    <w:rsid w:val="2236662D"/>
    <w:rsid w:val="23E30719"/>
    <w:rsid w:val="24B42E22"/>
    <w:rsid w:val="263611B6"/>
    <w:rsid w:val="273D953A"/>
    <w:rsid w:val="27D64CC0"/>
    <w:rsid w:val="2C888752"/>
    <w:rsid w:val="2D9F92B0"/>
    <w:rsid w:val="2F59DF12"/>
    <w:rsid w:val="30CE53DC"/>
    <w:rsid w:val="324C3369"/>
    <w:rsid w:val="3269E4A0"/>
    <w:rsid w:val="32F018E1"/>
    <w:rsid w:val="34CBE4A0"/>
    <w:rsid w:val="37825337"/>
    <w:rsid w:val="3BA2516E"/>
    <w:rsid w:val="3C93CB7E"/>
    <w:rsid w:val="3D562DE8"/>
    <w:rsid w:val="3E2DBC30"/>
    <w:rsid w:val="3EA8F1D6"/>
    <w:rsid w:val="3F72AB7F"/>
    <w:rsid w:val="3FEFDD03"/>
    <w:rsid w:val="41C09086"/>
    <w:rsid w:val="41F66659"/>
    <w:rsid w:val="44DE3496"/>
    <w:rsid w:val="454C06F3"/>
    <w:rsid w:val="4D31D946"/>
    <w:rsid w:val="4D44E4CD"/>
    <w:rsid w:val="4E204B6A"/>
    <w:rsid w:val="506994D2"/>
    <w:rsid w:val="50CB16F2"/>
    <w:rsid w:val="511F316A"/>
    <w:rsid w:val="52BAD096"/>
    <w:rsid w:val="540E7793"/>
    <w:rsid w:val="54B71E18"/>
    <w:rsid w:val="55777E0F"/>
    <w:rsid w:val="5644AD03"/>
    <w:rsid w:val="5980D25F"/>
    <w:rsid w:val="5A738EC7"/>
    <w:rsid w:val="5A9AD64A"/>
    <w:rsid w:val="5AB50BE8"/>
    <w:rsid w:val="5B3251A1"/>
    <w:rsid w:val="5B67A102"/>
    <w:rsid w:val="5C047951"/>
    <w:rsid w:val="5C827E6A"/>
    <w:rsid w:val="5CF6800D"/>
    <w:rsid w:val="5D7CAA6E"/>
    <w:rsid w:val="601E0638"/>
    <w:rsid w:val="62B0FBEB"/>
    <w:rsid w:val="62B6CBEA"/>
    <w:rsid w:val="62D9FA65"/>
    <w:rsid w:val="633A793A"/>
    <w:rsid w:val="640A7237"/>
    <w:rsid w:val="69B7D1FB"/>
    <w:rsid w:val="6A858BA0"/>
    <w:rsid w:val="6B3A07E2"/>
    <w:rsid w:val="6B8F8DC6"/>
    <w:rsid w:val="6CD238CE"/>
    <w:rsid w:val="6CD53D1A"/>
    <w:rsid w:val="6D701288"/>
    <w:rsid w:val="6E82616E"/>
    <w:rsid w:val="71C089B4"/>
    <w:rsid w:val="71C2BF03"/>
    <w:rsid w:val="7242B3CE"/>
    <w:rsid w:val="724C51F9"/>
    <w:rsid w:val="73A3CC9F"/>
    <w:rsid w:val="7432F30C"/>
    <w:rsid w:val="74FFB0D5"/>
    <w:rsid w:val="75C7CBEE"/>
    <w:rsid w:val="77D670E1"/>
    <w:rsid w:val="7A9C6866"/>
    <w:rsid w:val="7D2D6C02"/>
    <w:rsid w:val="7F13DC00"/>
    <w:rsid w:val="7F9F4B5F"/>
  </w:rsids>
  <m:mathPr>
    <m:mathFont m:val="Cambria Math"/>
    <m:brkBin m:val="before"/>
    <m:brkBinSub m:val="--"/>
    <m:smallFrac m:val="0"/>
    <m:dispDef/>
    <m:lMargin m:val="0"/>
    <m:rMargin m:val="0"/>
    <m:defJc m:val="centerGroup"/>
    <m:wrapIndent m:val="1440"/>
    <m:intLim m:val="subSup"/>
    <m:naryLim m:val="undOvr"/>
  </m:mathPr>
  <w:themeFontLang w:val="en-MY"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47C2BB1"/>
  <w14:defaultImageDpi w14:val="32767"/>
  <w15:chartTrackingRefBased/>
  <w15:docId w15:val="{4BD777A9-9797-49C2-B0B6-037CEA846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uiPriority="48"/>
  </w:latentStyles>
  <w:style w:type="paragraph" w:default="1" w:styleId="Normal">
    <w:name w:val="Normal"/>
    <w:qFormat/>
    <w:rsid w:val="009B6097"/>
    <w:pPr>
      <w:jc w:val="both"/>
    </w:pPr>
    <w:rPr>
      <w:rFonts w:ascii="Cambria" w:hAnsi="Cambria"/>
      <w:lang w:val="en-US" w:eastAsia="en-US"/>
    </w:rPr>
  </w:style>
  <w:style w:type="paragraph" w:styleId="Heading1">
    <w:name w:val="heading 1"/>
    <w:basedOn w:val="Normal"/>
    <w:next w:val="Normal"/>
    <w:link w:val="Heading1Char"/>
    <w:uiPriority w:val="9"/>
    <w:qFormat/>
    <w:rsid w:val="00FA5A96"/>
    <w:pPr>
      <w:keepNext/>
      <w:numPr>
        <w:numId w:val="8"/>
      </w:numPr>
      <w:spacing w:after="240"/>
      <w:jc w:val="left"/>
      <w:outlineLvl w:val="0"/>
    </w:pPr>
    <w:rPr>
      <w:b/>
      <w:bCs/>
      <w:caps/>
      <w:lang w:val="x-none" w:eastAsia="x-none"/>
    </w:rPr>
  </w:style>
  <w:style w:type="paragraph" w:styleId="Heading2">
    <w:name w:val="heading 2"/>
    <w:basedOn w:val="Normal"/>
    <w:next w:val="Normal"/>
    <w:link w:val="Heading2Char"/>
    <w:uiPriority w:val="9"/>
    <w:qFormat/>
    <w:rsid w:val="00FA5A96"/>
    <w:pPr>
      <w:numPr>
        <w:ilvl w:val="1"/>
        <w:numId w:val="8"/>
      </w:numPr>
      <w:spacing w:after="240"/>
      <w:jc w:val="left"/>
      <w:outlineLvl w:val="1"/>
    </w:pPr>
    <w:rPr>
      <w:b/>
      <w:bCs/>
      <w:lang w:val="x-none" w:eastAsia="x-none"/>
    </w:rPr>
  </w:style>
  <w:style w:type="paragraph" w:styleId="Heading3">
    <w:name w:val="heading 3"/>
    <w:basedOn w:val="Normal"/>
    <w:next w:val="Normal"/>
    <w:link w:val="Heading3Char"/>
    <w:uiPriority w:val="9"/>
    <w:unhideWhenUsed/>
    <w:qFormat/>
    <w:rsid w:val="001A321B"/>
    <w:pPr>
      <w:keepNext/>
      <w:keepLines/>
      <w:numPr>
        <w:ilvl w:val="2"/>
        <w:numId w:val="8"/>
      </w:numPr>
      <w:spacing w:after="240"/>
      <w:outlineLvl w:val="2"/>
    </w:pPr>
    <w:rPr>
      <w:rFonts w:eastAsiaTheme="majorEastAsia"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JNEAMTitle">
    <w:name w:val="IJNEAM_Title"/>
    <w:basedOn w:val="Normal"/>
    <w:qFormat/>
    <w:rsid w:val="009B6097"/>
    <w:pPr>
      <w:spacing w:after="240"/>
    </w:pPr>
    <w:rPr>
      <w:b/>
      <w:bCs/>
      <w:sz w:val="28"/>
    </w:rPr>
  </w:style>
  <w:style w:type="paragraph" w:customStyle="1" w:styleId="IJNEAMAuthorNames">
    <w:name w:val="IJNEAM_AuthorNames"/>
    <w:basedOn w:val="Normal"/>
    <w:qFormat/>
    <w:rsid w:val="009B6097"/>
    <w:pPr>
      <w:spacing w:after="240"/>
    </w:pPr>
    <w:rPr>
      <w:sz w:val="18"/>
      <w:szCs w:val="18"/>
    </w:rPr>
  </w:style>
  <w:style w:type="paragraph" w:customStyle="1" w:styleId="IJNEAMAffiliations">
    <w:name w:val="IJNEAM_Affiliations"/>
    <w:basedOn w:val="Normal"/>
    <w:qFormat/>
    <w:rsid w:val="009B6097"/>
    <w:pPr>
      <w:spacing w:after="480"/>
      <w:jc w:val="left"/>
    </w:pPr>
    <w:rPr>
      <w:i/>
      <w:sz w:val="18"/>
      <w:szCs w:val="18"/>
    </w:rPr>
  </w:style>
  <w:style w:type="paragraph" w:customStyle="1" w:styleId="IJNEAMAbstractTitle">
    <w:name w:val="IJNEAM_AbstractTitle"/>
    <w:basedOn w:val="Normal"/>
    <w:qFormat/>
    <w:rsid w:val="009B6097"/>
    <w:pPr>
      <w:spacing w:after="240"/>
      <w:ind w:right="284"/>
      <w:jc w:val="center"/>
    </w:pPr>
    <w:rPr>
      <w:b/>
      <w:bCs/>
      <w:sz w:val="18"/>
      <w:szCs w:val="18"/>
      <w:lang w:val="en-GB"/>
    </w:rPr>
  </w:style>
  <w:style w:type="paragraph" w:customStyle="1" w:styleId="IJNEAMAbstracText">
    <w:name w:val="IJNEAM_AbstracText"/>
    <w:basedOn w:val="Normal"/>
    <w:qFormat/>
    <w:rsid w:val="009B6097"/>
    <w:pPr>
      <w:spacing w:after="240"/>
      <w:ind w:right="284"/>
    </w:pPr>
    <w:rPr>
      <w:sz w:val="18"/>
      <w:szCs w:val="18"/>
    </w:rPr>
  </w:style>
  <w:style w:type="paragraph" w:customStyle="1" w:styleId="IJNEAMKeyword">
    <w:name w:val="IJNEAM_Keyword"/>
    <w:basedOn w:val="Normal"/>
    <w:qFormat/>
    <w:rsid w:val="00FA5A96"/>
    <w:pPr>
      <w:spacing w:after="240"/>
      <w:ind w:right="284"/>
    </w:pPr>
    <w:rPr>
      <w:i/>
      <w:sz w:val="18"/>
      <w:szCs w:val="18"/>
    </w:rPr>
  </w:style>
  <w:style w:type="paragraph" w:customStyle="1" w:styleId="IJNEAMParagraph">
    <w:name w:val="IJNEAM_Paragraph"/>
    <w:basedOn w:val="Normal"/>
    <w:qFormat/>
    <w:rsid w:val="00FA5A96"/>
    <w:pPr>
      <w:spacing w:after="240"/>
    </w:pPr>
  </w:style>
  <w:style w:type="character" w:customStyle="1" w:styleId="Heading1Char">
    <w:name w:val="Heading 1 Char"/>
    <w:link w:val="Heading1"/>
    <w:uiPriority w:val="9"/>
    <w:rsid w:val="00FA5A96"/>
    <w:rPr>
      <w:rFonts w:ascii="Cambria" w:hAnsi="Cambria"/>
      <w:b/>
      <w:bCs/>
      <w:caps/>
      <w:lang w:val="x-none" w:eastAsia="x-none"/>
    </w:rPr>
  </w:style>
  <w:style w:type="character" w:customStyle="1" w:styleId="Heading2Char">
    <w:name w:val="Heading 2 Char"/>
    <w:link w:val="Heading2"/>
    <w:uiPriority w:val="9"/>
    <w:rsid w:val="00FA5A96"/>
    <w:rPr>
      <w:rFonts w:ascii="Cambria" w:hAnsi="Cambria"/>
      <w:b/>
      <w:bCs/>
      <w:lang w:val="x-none" w:eastAsia="x-none"/>
    </w:rPr>
  </w:style>
  <w:style w:type="paragraph" w:customStyle="1" w:styleId="IJNEAMConRefAck">
    <w:name w:val="IJNEAM_Con/Ref/Ack"/>
    <w:basedOn w:val="Heading1"/>
    <w:qFormat/>
    <w:rsid w:val="00EA528F"/>
    <w:pPr>
      <w:numPr>
        <w:numId w:val="0"/>
      </w:numPr>
    </w:pPr>
  </w:style>
  <w:style w:type="paragraph" w:customStyle="1" w:styleId="IJNEAMListofRefrences">
    <w:name w:val="IJNEAM_List of Refrences"/>
    <w:basedOn w:val="Normal"/>
    <w:qFormat/>
    <w:rsid w:val="00EA528F"/>
    <w:pPr>
      <w:numPr>
        <w:numId w:val="19"/>
      </w:numPr>
      <w:ind w:left="539" w:hanging="539"/>
    </w:pPr>
  </w:style>
  <w:style w:type="paragraph" w:customStyle="1" w:styleId="IJNEAMEquation">
    <w:name w:val="IJNEAM_Equation"/>
    <w:basedOn w:val="Normal"/>
    <w:qFormat/>
    <w:rsid w:val="001A321B"/>
    <w:pPr>
      <w:tabs>
        <w:tab w:val="right" w:pos="5670"/>
      </w:tabs>
      <w:spacing w:after="240"/>
    </w:pPr>
  </w:style>
  <w:style w:type="paragraph" w:customStyle="1" w:styleId="IJNEAMTableCaption">
    <w:name w:val="IJNEAM_Table Caption"/>
    <w:basedOn w:val="Normal"/>
    <w:autoRedefine/>
    <w:qFormat/>
    <w:rsid w:val="00D43A33"/>
    <w:pPr>
      <w:spacing w:after="240"/>
      <w:jc w:val="center"/>
    </w:pPr>
    <w:rPr>
      <w:sz w:val="18"/>
      <w:szCs w:val="18"/>
    </w:rPr>
  </w:style>
  <w:style w:type="paragraph" w:styleId="Caption">
    <w:name w:val="caption"/>
    <w:basedOn w:val="Normal"/>
    <w:next w:val="Normal"/>
    <w:uiPriority w:val="35"/>
    <w:unhideWhenUsed/>
    <w:qFormat/>
    <w:rsid w:val="009C4BAC"/>
    <w:pPr>
      <w:spacing w:after="200"/>
    </w:pPr>
    <w:rPr>
      <w:i/>
      <w:iCs/>
      <w:color w:val="0E2841" w:themeColor="text2"/>
      <w:sz w:val="18"/>
      <w:szCs w:val="18"/>
    </w:rPr>
  </w:style>
  <w:style w:type="paragraph" w:customStyle="1" w:styleId="IJNEAMFigureCaption">
    <w:name w:val="IJNEAM_Figure Caption"/>
    <w:basedOn w:val="Caption"/>
    <w:autoRedefine/>
    <w:qFormat/>
    <w:rsid w:val="00B70EF8"/>
    <w:pPr>
      <w:spacing w:before="240"/>
      <w:jc w:val="center"/>
    </w:pPr>
    <w:rPr>
      <w:i w:val="0"/>
      <w:color w:val="auto"/>
      <w:lang w:eastAsia="zh-CN"/>
    </w:rPr>
  </w:style>
  <w:style w:type="paragraph" w:customStyle="1" w:styleId="ElsReferences">
    <w:name w:val="Els_References"/>
    <w:rsid w:val="006C55A9"/>
    <w:pPr>
      <w:tabs>
        <w:tab w:val="num" w:pos="720"/>
      </w:tabs>
      <w:ind w:left="720" w:hanging="360"/>
    </w:pPr>
    <w:rPr>
      <w:sz w:val="16"/>
      <w:lang w:val="en-US" w:eastAsia="en-US"/>
    </w:rPr>
  </w:style>
  <w:style w:type="paragraph" w:customStyle="1" w:styleId="References">
    <w:name w:val="References"/>
    <w:basedOn w:val="ElsReferences"/>
    <w:qFormat/>
    <w:rsid w:val="006C55A9"/>
  </w:style>
  <w:style w:type="paragraph" w:styleId="Footer">
    <w:name w:val="footer"/>
    <w:basedOn w:val="Normal"/>
    <w:link w:val="FooterChar"/>
    <w:uiPriority w:val="99"/>
    <w:unhideWhenUsed/>
    <w:rsid w:val="001A321B"/>
    <w:pPr>
      <w:tabs>
        <w:tab w:val="center" w:pos="4513"/>
        <w:tab w:val="right" w:pos="9026"/>
      </w:tabs>
    </w:pPr>
  </w:style>
  <w:style w:type="character" w:customStyle="1" w:styleId="FooterChar">
    <w:name w:val="Footer Char"/>
    <w:basedOn w:val="DefaultParagraphFont"/>
    <w:link w:val="Footer"/>
    <w:uiPriority w:val="99"/>
    <w:rsid w:val="001A321B"/>
    <w:rPr>
      <w:rFonts w:ascii="Cambria" w:hAnsi="Cambria"/>
      <w:lang w:val="en-US" w:eastAsia="en-US"/>
    </w:rPr>
  </w:style>
  <w:style w:type="character" w:customStyle="1" w:styleId="Heading3Char">
    <w:name w:val="Heading 3 Char"/>
    <w:basedOn w:val="DefaultParagraphFont"/>
    <w:link w:val="Heading3"/>
    <w:uiPriority w:val="9"/>
    <w:rsid w:val="001A321B"/>
    <w:rPr>
      <w:rFonts w:ascii="Cambria" w:eastAsiaTheme="majorEastAsia" w:hAnsi="Cambria" w:cstheme="majorBidi"/>
      <w:b/>
      <w:szCs w:val="24"/>
      <w:lang w:val="en-US" w:eastAsia="en-US"/>
    </w:rPr>
  </w:style>
  <w:style w:type="character" w:styleId="Hyperlink">
    <w:name w:val="Hyperlink"/>
    <w:basedOn w:val="DefaultParagraphFont"/>
    <w:uiPriority w:val="99"/>
    <w:unhideWhenUsed/>
    <w:rsid w:val="00A2508D"/>
    <w:rPr>
      <w:color w:val="467886" w:themeColor="hyperlink"/>
      <w:u w:val="single"/>
    </w:rPr>
  </w:style>
  <w:style w:type="character" w:styleId="UnresolvedMention">
    <w:name w:val="Unresolved Mention"/>
    <w:basedOn w:val="DefaultParagraphFont"/>
    <w:uiPriority w:val="47"/>
    <w:rsid w:val="00A2508D"/>
    <w:rPr>
      <w:color w:val="605E5C"/>
      <w:shd w:val="clear" w:color="auto" w:fill="E1DFDD"/>
    </w:rPr>
  </w:style>
  <w:style w:type="paragraph" w:customStyle="1" w:styleId="IJNEAMPubInfo">
    <w:name w:val="IJNEAM_PubInfo"/>
    <w:basedOn w:val="IJNEAMAffiliations"/>
    <w:qFormat/>
    <w:rsid w:val="00A2508D"/>
    <w:pPr>
      <w:spacing w:after="240"/>
      <w:jc w:val="center"/>
    </w:pPr>
    <w:rPr>
      <w:i w:val="0"/>
    </w:rPr>
  </w:style>
  <w:style w:type="paragraph" w:styleId="Header">
    <w:name w:val="header"/>
    <w:basedOn w:val="Normal"/>
    <w:link w:val="HeaderChar"/>
    <w:unhideWhenUsed/>
    <w:rsid w:val="005B62CB"/>
    <w:pPr>
      <w:tabs>
        <w:tab w:val="center" w:pos="4513"/>
        <w:tab w:val="right" w:pos="9026"/>
      </w:tabs>
    </w:pPr>
  </w:style>
  <w:style w:type="character" w:customStyle="1" w:styleId="HeaderChar">
    <w:name w:val="Header Char"/>
    <w:basedOn w:val="DefaultParagraphFont"/>
    <w:link w:val="Header"/>
    <w:rsid w:val="005B62CB"/>
    <w:rPr>
      <w:rFonts w:ascii="Cambria" w:hAnsi="Cambria"/>
      <w:lang w:val="en-US" w:eastAsia="en-US"/>
    </w:rPr>
  </w:style>
  <w:style w:type="character" w:styleId="PlaceholderText">
    <w:name w:val="Placeholder Text"/>
    <w:basedOn w:val="DefaultParagraphFont"/>
    <w:uiPriority w:val="99"/>
    <w:unhideWhenUsed/>
    <w:rsid w:val="0096302D"/>
    <w:rPr>
      <w:color w:val="666666"/>
    </w:rPr>
  </w:style>
  <w:style w:type="table" w:styleId="TableGrid">
    <w:name w:val="Table Grid"/>
    <w:basedOn w:val="TableNormal"/>
    <w:uiPriority w:val="59"/>
    <w:rsid w:val="00086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71"/>
    <w:rsid w:val="006A1728"/>
    <w:rPr>
      <w:rFonts w:ascii="Cambria" w:hAnsi="Cambria"/>
      <w:lang w:val="en-US" w:eastAsia="en-US"/>
    </w:rPr>
  </w:style>
  <w:style w:type="paragraph" w:styleId="ListParagraph">
    <w:name w:val="List Paragraph"/>
    <w:basedOn w:val="Normal"/>
    <w:uiPriority w:val="72"/>
    <w:qFormat/>
    <w:rsid w:val="00333AD7"/>
    <w:pPr>
      <w:ind w:left="720"/>
      <w:contextualSpacing/>
    </w:pPr>
  </w:style>
  <w:style w:type="character" w:styleId="CommentReference">
    <w:name w:val="annotation reference"/>
    <w:basedOn w:val="DefaultParagraphFont"/>
    <w:uiPriority w:val="99"/>
    <w:semiHidden/>
    <w:unhideWhenUsed/>
    <w:rsid w:val="008C4588"/>
    <w:rPr>
      <w:sz w:val="16"/>
      <w:szCs w:val="16"/>
    </w:rPr>
  </w:style>
  <w:style w:type="paragraph" w:styleId="CommentText">
    <w:name w:val="annotation text"/>
    <w:basedOn w:val="Normal"/>
    <w:link w:val="CommentTextChar"/>
    <w:uiPriority w:val="99"/>
    <w:unhideWhenUsed/>
    <w:rsid w:val="008C4588"/>
  </w:style>
  <w:style w:type="character" w:customStyle="1" w:styleId="CommentTextChar">
    <w:name w:val="Comment Text Char"/>
    <w:basedOn w:val="DefaultParagraphFont"/>
    <w:link w:val="CommentText"/>
    <w:uiPriority w:val="99"/>
    <w:rsid w:val="008C4588"/>
    <w:rPr>
      <w:rFonts w:ascii="Cambria" w:hAnsi="Cambria"/>
      <w:lang w:val="en-US" w:eastAsia="en-US"/>
    </w:rPr>
  </w:style>
  <w:style w:type="paragraph" w:styleId="CommentSubject">
    <w:name w:val="annotation subject"/>
    <w:basedOn w:val="CommentText"/>
    <w:next w:val="CommentText"/>
    <w:link w:val="CommentSubjectChar"/>
    <w:uiPriority w:val="99"/>
    <w:semiHidden/>
    <w:unhideWhenUsed/>
    <w:rsid w:val="008C4588"/>
    <w:rPr>
      <w:b/>
      <w:bCs/>
    </w:rPr>
  </w:style>
  <w:style w:type="character" w:customStyle="1" w:styleId="CommentSubjectChar">
    <w:name w:val="Comment Subject Char"/>
    <w:basedOn w:val="CommentTextChar"/>
    <w:link w:val="CommentSubject"/>
    <w:uiPriority w:val="99"/>
    <w:semiHidden/>
    <w:rsid w:val="008C4588"/>
    <w:rPr>
      <w:rFonts w:ascii="Cambria" w:hAnsi="Cambria"/>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50854">
      <w:bodyDiv w:val="1"/>
      <w:marLeft w:val="0"/>
      <w:marRight w:val="0"/>
      <w:marTop w:val="0"/>
      <w:marBottom w:val="0"/>
      <w:divBdr>
        <w:top w:val="none" w:sz="0" w:space="0" w:color="auto"/>
        <w:left w:val="none" w:sz="0" w:space="0" w:color="auto"/>
        <w:bottom w:val="none" w:sz="0" w:space="0" w:color="auto"/>
        <w:right w:val="none" w:sz="0" w:space="0" w:color="auto"/>
      </w:divBdr>
      <w:divsChild>
        <w:div w:id="318580369">
          <w:marLeft w:val="640"/>
          <w:marRight w:val="0"/>
          <w:marTop w:val="0"/>
          <w:marBottom w:val="0"/>
          <w:divBdr>
            <w:top w:val="none" w:sz="0" w:space="0" w:color="auto"/>
            <w:left w:val="none" w:sz="0" w:space="0" w:color="auto"/>
            <w:bottom w:val="none" w:sz="0" w:space="0" w:color="auto"/>
            <w:right w:val="none" w:sz="0" w:space="0" w:color="auto"/>
          </w:divBdr>
        </w:div>
        <w:div w:id="423720982">
          <w:marLeft w:val="640"/>
          <w:marRight w:val="0"/>
          <w:marTop w:val="0"/>
          <w:marBottom w:val="0"/>
          <w:divBdr>
            <w:top w:val="none" w:sz="0" w:space="0" w:color="auto"/>
            <w:left w:val="none" w:sz="0" w:space="0" w:color="auto"/>
            <w:bottom w:val="none" w:sz="0" w:space="0" w:color="auto"/>
            <w:right w:val="none" w:sz="0" w:space="0" w:color="auto"/>
          </w:divBdr>
        </w:div>
        <w:div w:id="485706190">
          <w:marLeft w:val="640"/>
          <w:marRight w:val="0"/>
          <w:marTop w:val="0"/>
          <w:marBottom w:val="0"/>
          <w:divBdr>
            <w:top w:val="none" w:sz="0" w:space="0" w:color="auto"/>
            <w:left w:val="none" w:sz="0" w:space="0" w:color="auto"/>
            <w:bottom w:val="none" w:sz="0" w:space="0" w:color="auto"/>
            <w:right w:val="none" w:sz="0" w:space="0" w:color="auto"/>
          </w:divBdr>
        </w:div>
        <w:div w:id="566186504">
          <w:marLeft w:val="640"/>
          <w:marRight w:val="0"/>
          <w:marTop w:val="0"/>
          <w:marBottom w:val="0"/>
          <w:divBdr>
            <w:top w:val="none" w:sz="0" w:space="0" w:color="auto"/>
            <w:left w:val="none" w:sz="0" w:space="0" w:color="auto"/>
            <w:bottom w:val="none" w:sz="0" w:space="0" w:color="auto"/>
            <w:right w:val="none" w:sz="0" w:space="0" w:color="auto"/>
          </w:divBdr>
        </w:div>
        <w:div w:id="717318067">
          <w:marLeft w:val="640"/>
          <w:marRight w:val="0"/>
          <w:marTop w:val="0"/>
          <w:marBottom w:val="0"/>
          <w:divBdr>
            <w:top w:val="none" w:sz="0" w:space="0" w:color="auto"/>
            <w:left w:val="none" w:sz="0" w:space="0" w:color="auto"/>
            <w:bottom w:val="none" w:sz="0" w:space="0" w:color="auto"/>
            <w:right w:val="none" w:sz="0" w:space="0" w:color="auto"/>
          </w:divBdr>
        </w:div>
        <w:div w:id="761296781">
          <w:marLeft w:val="640"/>
          <w:marRight w:val="0"/>
          <w:marTop w:val="0"/>
          <w:marBottom w:val="0"/>
          <w:divBdr>
            <w:top w:val="none" w:sz="0" w:space="0" w:color="auto"/>
            <w:left w:val="none" w:sz="0" w:space="0" w:color="auto"/>
            <w:bottom w:val="none" w:sz="0" w:space="0" w:color="auto"/>
            <w:right w:val="none" w:sz="0" w:space="0" w:color="auto"/>
          </w:divBdr>
        </w:div>
        <w:div w:id="930889320">
          <w:marLeft w:val="640"/>
          <w:marRight w:val="0"/>
          <w:marTop w:val="0"/>
          <w:marBottom w:val="0"/>
          <w:divBdr>
            <w:top w:val="none" w:sz="0" w:space="0" w:color="auto"/>
            <w:left w:val="none" w:sz="0" w:space="0" w:color="auto"/>
            <w:bottom w:val="none" w:sz="0" w:space="0" w:color="auto"/>
            <w:right w:val="none" w:sz="0" w:space="0" w:color="auto"/>
          </w:divBdr>
        </w:div>
        <w:div w:id="966161156">
          <w:marLeft w:val="640"/>
          <w:marRight w:val="0"/>
          <w:marTop w:val="0"/>
          <w:marBottom w:val="0"/>
          <w:divBdr>
            <w:top w:val="none" w:sz="0" w:space="0" w:color="auto"/>
            <w:left w:val="none" w:sz="0" w:space="0" w:color="auto"/>
            <w:bottom w:val="none" w:sz="0" w:space="0" w:color="auto"/>
            <w:right w:val="none" w:sz="0" w:space="0" w:color="auto"/>
          </w:divBdr>
        </w:div>
        <w:div w:id="1050114153">
          <w:marLeft w:val="640"/>
          <w:marRight w:val="0"/>
          <w:marTop w:val="0"/>
          <w:marBottom w:val="0"/>
          <w:divBdr>
            <w:top w:val="none" w:sz="0" w:space="0" w:color="auto"/>
            <w:left w:val="none" w:sz="0" w:space="0" w:color="auto"/>
            <w:bottom w:val="none" w:sz="0" w:space="0" w:color="auto"/>
            <w:right w:val="none" w:sz="0" w:space="0" w:color="auto"/>
          </w:divBdr>
        </w:div>
        <w:div w:id="1232547068">
          <w:marLeft w:val="640"/>
          <w:marRight w:val="0"/>
          <w:marTop w:val="0"/>
          <w:marBottom w:val="0"/>
          <w:divBdr>
            <w:top w:val="none" w:sz="0" w:space="0" w:color="auto"/>
            <w:left w:val="none" w:sz="0" w:space="0" w:color="auto"/>
            <w:bottom w:val="none" w:sz="0" w:space="0" w:color="auto"/>
            <w:right w:val="none" w:sz="0" w:space="0" w:color="auto"/>
          </w:divBdr>
        </w:div>
        <w:div w:id="1237982743">
          <w:marLeft w:val="640"/>
          <w:marRight w:val="0"/>
          <w:marTop w:val="0"/>
          <w:marBottom w:val="0"/>
          <w:divBdr>
            <w:top w:val="none" w:sz="0" w:space="0" w:color="auto"/>
            <w:left w:val="none" w:sz="0" w:space="0" w:color="auto"/>
            <w:bottom w:val="none" w:sz="0" w:space="0" w:color="auto"/>
            <w:right w:val="none" w:sz="0" w:space="0" w:color="auto"/>
          </w:divBdr>
        </w:div>
        <w:div w:id="1729645935">
          <w:marLeft w:val="640"/>
          <w:marRight w:val="0"/>
          <w:marTop w:val="0"/>
          <w:marBottom w:val="0"/>
          <w:divBdr>
            <w:top w:val="none" w:sz="0" w:space="0" w:color="auto"/>
            <w:left w:val="none" w:sz="0" w:space="0" w:color="auto"/>
            <w:bottom w:val="none" w:sz="0" w:space="0" w:color="auto"/>
            <w:right w:val="none" w:sz="0" w:space="0" w:color="auto"/>
          </w:divBdr>
        </w:div>
        <w:div w:id="1739863397">
          <w:marLeft w:val="640"/>
          <w:marRight w:val="0"/>
          <w:marTop w:val="0"/>
          <w:marBottom w:val="0"/>
          <w:divBdr>
            <w:top w:val="none" w:sz="0" w:space="0" w:color="auto"/>
            <w:left w:val="none" w:sz="0" w:space="0" w:color="auto"/>
            <w:bottom w:val="none" w:sz="0" w:space="0" w:color="auto"/>
            <w:right w:val="none" w:sz="0" w:space="0" w:color="auto"/>
          </w:divBdr>
        </w:div>
        <w:div w:id="1898929108">
          <w:marLeft w:val="640"/>
          <w:marRight w:val="0"/>
          <w:marTop w:val="0"/>
          <w:marBottom w:val="0"/>
          <w:divBdr>
            <w:top w:val="none" w:sz="0" w:space="0" w:color="auto"/>
            <w:left w:val="none" w:sz="0" w:space="0" w:color="auto"/>
            <w:bottom w:val="none" w:sz="0" w:space="0" w:color="auto"/>
            <w:right w:val="none" w:sz="0" w:space="0" w:color="auto"/>
          </w:divBdr>
        </w:div>
        <w:div w:id="1931425142">
          <w:marLeft w:val="640"/>
          <w:marRight w:val="0"/>
          <w:marTop w:val="0"/>
          <w:marBottom w:val="0"/>
          <w:divBdr>
            <w:top w:val="none" w:sz="0" w:space="0" w:color="auto"/>
            <w:left w:val="none" w:sz="0" w:space="0" w:color="auto"/>
            <w:bottom w:val="none" w:sz="0" w:space="0" w:color="auto"/>
            <w:right w:val="none" w:sz="0" w:space="0" w:color="auto"/>
          </w:divBdr>
        </w:div>
        <w:div w:id="2107919664">
          <w:marLeft w:val="640"/>
          <w:marRight w:val="0"/>
          <w:marTop w:val="0"/>
          <w:marBottom w:val="0"/>
          <w:divBdr>
            <w:top w:val="none" w:sz="0" w:space="0" w:color="auto"/>
            <w:left w:val="none" w:sz="0" w:space="0" w:color="auto"/>
            <w:bottom w:val="none" w:sz="0" w:space="0" w:color="auto"/>
            <w:right w:val="none" w:sz="0" w:space="0" w:color="auto"/>
          </w:divBdr>
        </w:div>
        <w:div w:id="2126536287">
          <w:marLeft w:val="640"/>
          <w:marRight w:val="0"/>
          <w:marTop w:val="0"/>
          <w:marBottom w:val="0"/>
          <w:divBdr>
            <w:top w:val="none" w:sz="0" w:space="0" w:color="auto"/>
            <w:left w:val="none" w:sz="0" w:space="0" w:color="auto"/>
            <w:bottom w:val="none" w:sz="0" w:space="0" w:color="auto"/>
            <w:right w:val="none" w:sz="0" w:space="0" w:color="auto"/>
          </w:divBdr>
        </w:div>
      </w:divsChild>
    </w:div>
    <w:div w:id="45185226">
      <w:bodyDiv w:val="1"/>
      <w:marLeft w:val="0"/>
      <w:marRight w:val="0"/>
      <w:marTop w:val="0"/>
      <w:marBottom w:val="0"/>
      <w:divBdr>
        <w:top w:val="none" w:sz="0" w:space="0" w:color="auto"/>
        <w:left w:val="none" w:sz="0" w:space="0" w:color="auto"/>
        <w:bottom w:val="none" w:sz="0" w:space="0" w:color="auto"/>
        <w:right w:val="none" w:sz="0" w:space="0" w:color="auto"/>
      </w:divBdr>
      <w:divsChild>
        <w:div w:id="31808252">
          <w:marLeft w:val="640"/>
          <w:marRight w:val="0"/>
          <w:marTop w:val="0"/>
          <w:marBottom w:val="0"/>
          <w:divBdr>
            <w:top w:val="none" w:sz="0" w:space="0" w:color="auto"/>
            <w:left w:val="none" w:sz="0" w:space="0" w:color="auto"/>
            <w:bottom w:val="none" w:sz="0" w:space="0" w:color="auto"/>
            <w:right w:val="none" w:sz="0" w:space="0" w:color="auto"/>
          </w:divBdr>
        </w:div>
        <w:div w:id="419330186">
          <w:marLeft w:val="640"/>
          <w:marRight w:val="0"/>
          <w:marTop w:val="0"/>
          <w:marBottom w:val="0"/>
          <w:divBdr>
            <w:top w:val="none" w:sz="0" w:space="0" w:color="auto"/>
            <w:left w:val="none" w:sz="0" w:space="0" w:color="auto"/>
            <w:bottom w:val="none" w:sz="0" w:space="0" w:color="auto"/>
            <w:right w:val="none" w:sz="0" w:space="0" w:color="auto"/>
          </w:divBdr>
        </w:div>
        <w:div w:id="524096629">
          <w:marLeft w:val="640"/>
          <w:marRight w:val="0"/>
          <w:marTop w:val="0"/>
          <w:marBottom w:val="0"/>
          <w:divBdr>
            <w:top w:val="none" w:sz="0" w:space="0" w:color="auto"/>
            <w:left w:val="none" w:sz="0" w:space="0" w:color="auto"/>
            <w:bottom w:val="none" w:sz="0" w:space="0" w:color="auto"/>
            <w:right w:val="none" w:sz="0" w:space="0" w:color="auto"/>
          </w:divBdr>
        </w:div>
        <w:div w:id="678969358">
          <w:marLeft w:val="640"/>
          <w:marRight w:val="0"/>
          <w:marTop w:val="0"/>
          <w:marBottom w:val="0"/>
          <w:divBdr>
            <w:top w:val="none" w:sz="0" w:space="0" w:color="auto"/>
            <w:left w:val="none" w:sz="0" w:space="0" w:color="auto"/>
            <w:bottom w:val="none" w:sz="0" w:space="0" w:color="auto"/>
            <w:right w:val="none" w:sz="0" w:space="0" w:color="auto"/>
          </w:divBdr>
        </w:div>
        <w:div w:id="733241222">
          <w:marLeft w:val="640"/>
          <w:marRight w:val="0"/>
          <w:marTop w:val="0"/>
          <w:marBottom w:val="0"/>
          <w:divBdr>
            <w:top w:val="none" w:sz="0" w:space="0" w:color="auto"/>
            <w:left w:val="none" w:sz="0" w:space="0" w:color="auto"/>
            <w:bottom w:val="none" w:sz="0" w:space="0" w:color="auto"/>
            <w:right w:val="none" w:sz="0" w:space="0" w:color="auto"/>
          </w:divBdr>
        </w:div>
        <w:div w:id="993224359">
          <w:marLeft w:val="640"/>
          <w:marRight w:val="0"/>
          <w:marTop w:val="0"/>
          <w:marBottom w:val="0"/>
          <w:divBdr>
            <w:top w:val="none" w:sz="0" w:space="0" w:color="auto"/>
            <w:left w:val="none" w:sz="0" w:space="0" w:color="auto"/>
            <w:bottom w:val="none" w:sz="0" w:space="0" w:color="auto"/>
            <w:right w:val="none" w:sz="0" w:space="0" w:color="auto"/>
          </w:divBdr>
        </w:div>
        <w:div w:id="1006595945">
          <w:marLeft w:val="640"/>
          <w:marRight w:val="0"/>
          <w:marTop w:val="0"/>
          <w:marBottom w:val="0"/>
          <w:divBdr>
            <w:top w:val="none" w:sz="0" w:space="0" w:color="auto"/>
            <w:left w:val="none" w:sz="0" w:space="0" w:color="auto"/>
            <w:bottom w:val="none" w:sz="0" w:space="0" w:color="auto"/>
            <w:right w:val="none" w:sz="0" w:space="0" w:color="auto"/>
          </w:divBdr>
        </w:div>
        <w:div w:id="1018968927">
          <w:marLeft w:val="640"/>
          <w:marRight w:val="0"/>
          <w:marTop w:val="0"/>
          <w:marBottom w:val="0"/>
          <w:divBdr>
            <w:top w:val="none" w:sz="0" w:space="0" w:color="auto"/>
            <w:left w:val="none" w:sz="0" w:space="0" w:color="auto"/>
            <w:bottom w:val="none" w:sz="0" w:space="0" w:color="auto"/>
            <w:right w:val="none" w:sz="0" w:space="0" w:color="auto"/>
          </w:divBdr>
        </w:div>
        <w:div w:id="1134371723">
          <w:marLeft w:val="640"/>
          <w:marRight w:val="0"/>
          <w:marTop w:val="0"/>
          <w:marBottom w:val="0"/>
          <w:divBdr>
            <w:top w:val="none" w:sz="0" w:space="0" w:color="auto"/>
            <w:left w:val="none" w:sz="0" w:space="0" w:color="auto"/>
            <w:bottom w:val="none" w:sz="0" w:space="0" w:color="auto"/>
            <w:right w:val="none" w:sz="0" w:space="0" w:color="auto"/>
          </w:divBdr>
        </w:div>
        <w:div w:id="1237546499">
          <w:marLeft w:val="640"/>
          <w:marRight w:val="0"/>
          <w:marTop w:val="0"/>
          <w:marBottom w:val="0"/>
          <w:divBdr>
            <w:top w:val="none" w:sz="0" w:space="0" w:color="auto"/>
            <w:left w:val="none" w:sz="0" w:space="0" w:color="auto"/>
            <w:bottom w:val="none" w:sz="0" w:space="0" w:color="auto"/>
            <w:right w:val="none" w:sz="0" w:space="0" w:color="auto"/>
          </w:divBdr>
        </w:div>
        <w:div w:id="1445271920">
          <w:marLeft w:val="640"/>
          <w:marRight w:val="0"/>
          <w:marTop w:val="0"/>
          <w:marBottom w:val="0"/>
          <w:divBdr>
            <w:top w:val="none" w:sz="0" w:space="0" w:color="auto"/>
            <w:left w:val="none" w:sz="0" w:space="0" w:color="auto"/>
            <w:bottom w:val="none" w:sz="0" w:space="0" w:color="auto"/>
            <w:right w:val="none" w:sz="0" w:space="0" w:color="auto"/>
          </w:divBdr>
        </w:div>
        <w:div w:id="1683434897">
          <w:marLeft w:val="640"/>
          <w:marRight w:val="0"/>
          <w:marTop w:val="0"/>
          <w:marBottom w:val="0"/>
          <w:divBdr>
            <w:top w:val="none" w:sz="0" w:space="0" w:color="auto"/>
            <w:left w:val="none" w:sz="0" w:space="0" w:color="auto"/>
            <w:bottom w:val="none" w:sz="0" w:space="0" w:color="auto"/>
            <w:right w:val="none" w:sz="0" w:space="0" w:color="auto"/>
          </w:divBdr>
        </w:div>
        <w:div w:id="1761565097">
          <w:marLeft w:val="640"/>
          <w:marRight w:val="0"/>
          <w:marTop w:val="0"/>
          <w:marBottom w:val="0"/>
          <w:divBdr>
            <w:top w:val="none" w:sz="0" w:space="0" w:color="auto"/>
            <w:left w:val="none" w:sz="0" w:space="0" w:color="auto"/>
            <w:bottom w:val="none" w:sz="0" w:space="0" w:color="auto"/>
            <w:right w:val="none" w:sz="0" w:space="0" w:color="auto"/>
          </w:divBdr>
        </w:div>
        <w:div w:id="1922370635">
          <w:marLeft w:val="640"/>
          <w:marRight w:val="0"/>
          <w:marTop w:val="0"/>
          <w:marBottom w:val="0"/>
          <w:divBdr>
            <w:top w:val="none" w:sz="0" w:space="0" w:color="auto"/>
            <w:left w:val="none" w:sz="0" w:space="0" w:color="auto"/>
            <w:bottom w:val="none" w:sz="0" w:space="0" w:color="auto"/>
            <w:right w:val="none" w:sz="0" w:space="0" w:color="auto"/>
          </w:divBdr>
        </w:div>
      </w:divsChild>
    </w:div>
    <w:div w:id="65344708">
      <w:bodyDiv w:val="1"/>
      <w:marLeft w:val="0"/>
      <w:marRight w:val="0"/>
      <w:marTop w:val="0"/>
      <w:marBottom w:val="0"/>
      <w:divBdr>
        <w:top w:val="none" w:sz="0" w:space="0" w:color="auto"/>
        <w:left w:val="none" w:sz="0" w:space="0" w:color="auto"/>
        <w:bottom w:val="none" w:sz="0" w:space="0" w:color="auto"/>
        <w:right w:val="none" w:sz="0" w:space="0" w:color="auto"/>
      </w:divBdr>
      <w:divsChild>
        <w:div w:id="201288367">
          <w:marLeft w:val="640"/>
          <w:marRight w:val="0"/>
          <w:marTop w:val="0"/>
          <w:marBottom w:val="0"/>
          <w:divBdr>
            <w:top w:val="none" w:sz="0" w:space="0" w:color="auto"/>
            <w:left w:val="none" w:sz="0" w:space="0" w:color="auto"/>
            <w:bottom w:val="none" w:sz="0" w:space="0" w:color="auto"/>
            <w:right w:val="none" w:sz="0" w:space="0" w:color="auto"/>
          </w:divBdr>
        </w:div>
        <w:div w:id="341855868">
          <w:marLeft w:val="640"/>
          <w:marRight w:val="0"/>
          <w:marTop w:val="0"/>
          <w:marBottom w:val="0"/>
          <w:divBdr>
            <w:top w:val="none" w:sz="0" w:space="0" w:color="auto"/>
            <w:left w:val="none" w:sz="0" w:space="0" w:color="auto"/>
            <w:bottom w:val="none" w:sz="0" w:space="0" w:color="auto"/>
            <w:right w:val="none" w:sz="0" w:space="0" w:color="auto"/>
          </w:divBdr>
        </w:div>
        <w:div w:id="400757593">
          <w:marLeft w:val="640"/>
          <w:marRight w:val="0"/>
          <w:marTop w:val="0"/>
          <w:marBottom w:val="0"/>
          <w:divBdr>
            <w:top w:val="none" w:sz="0" w:space="0" w:color="auto"/>
            <w:left w:val="none" w:sz="0" w:space="0" w:color="auto"/>
            <w:bottom w:val="none" w:sz="0" w:space="0" w:color="auto"/>
            <w:right w:val="none" w:sz="0" w:space="0" w:color="auto"/>
          </w:divBdr>
        </w:div>
        <w:div w:id="427778359">
          <w:marLeft w:val="640"/>
          <w:marRight w:val="0"/>
          <w:marTop w:val="0"/>
          <w:marBottom w:val="0"/>
          <w:divBdr>
            <w:top w:val="none" w:sz="0" w:space="0" w:color="auto"/>
            <w:left w:val="none" w:sz="0" w:space="0" w:color="auto"/>
            <w:bottom w:val="none" w:sz="0" w:space="0" w:color="auto"/>
            <w:right w:val="none" w:sz="0" w:space="0" w:color="auto"/>
          </w:divBdr>
        </w:div>
        <w:div w:id="471675434">
          <w:marLeft w:val="640"/>
          <w:marRight w:val="0"/>
          <w:marTop w:val="0"/>
          <w:marBottom w:val="0"/>
          <w:divBdr>
            <w:top w:val="none" w:sz="0" w:space="0" w:color="auto"/>
            <w:left w:val="none" w:sz="0" w:space="0" w:color="auto"/>
            <w:bottom w:val="none" w:sz="0" w:space="0" w:color="auto"/>
            <w:right w:val="none" w:sz="0" w:space="0" w:color="auto"/>
          </w:divBdr>
        </w:div>
        <w:div w:id="1106148660">
          <w:marLeft w:val="640"/>
          <w:marRight w:val="0"/>
          <w:marTop w:val="0"/>
          <w:marBottom w:val="0"/>
          <w:divBdr>
            <w:top w:val="none" w:sz="0" w:space="0" w:color="auto"/>
            <w:left w:val="none" w:sz="0" w:space="0" w:color="auto"/>
            <w:bottom w:val="none" w:sz="0" w:space="0" w:color="auto"/>
            <w:right w:val="none" w:sz="0" w:space="0" w:color="auto"/>
          </w:divBdr>
        </w:div>
        <w:div w:id="1450583585">
          <w:marLeft w:val="640"/>
          <w:marRight w:val="0"/>
          <w:marTop w:val="0"/>
          <w:marBottom w:val="0"/>
          <w:divBdr>
            <w:top w:val="none" w:sz="0" w:space="0" w:color="auto"/>
            <w:left w:val="none" w:sz="0" w:space="0" w:color="auto"/>
            <w:bottom w:val="none" w:sz="0" w:space="0" w:color="auto"/>
            <w:right w:val="none" w:sz="0" w:space="0" w:color="auto"/>
          </w:divBdr>
        </w:div>
        <w:div w:id="1471942037">
          <w:marLeft w:val="640"/>
          <w:marRight w:val="0"/>
          <w:marTop w:val="0"/>
          <w:marBottom w:val="0"/>
          <w:divBdr>
            <w:top w:val="none" w:sz="0" w:space="0" w:color="auto"/>
            <w:left w:val="none" w:sz="0" w:space="0" w:color="auto"/>
            <w:bottom w:val="none" w:sz="0" w:space="0" w:color="auto"/>
            <w:right w:val="none" w:sz="0" w:space="0" w:color="auto"/>
          </w:divBdr>
        </w:div>
        <w:div w:id="1554122754">
          <w:marLeft w:val="640"/>
          <w:marRight w:val="0"/>
          <w:marTop w:val="0"/>
          <w:marBottom w:val="0"/>
          <w:divBdr>
            <w:top w:val="none" w:sz="0" w:space="0" w:color="auto"/>
            <w:left w:val="none" w:sz="0" w:space="0" w:color="auto"/>
            <w:bottom w:val="none" w:sz="0" w:space="0" w:color="auto"/>
            <w:right w:val="none" w:sz="0" w:space="0" w:color="auto"/>
          </w:divBdr>
        </w:div>
        <w:div w:id="1576862518">
          <w:marLeft w:val="640"/>
          <w:marRight w:val="0"/>
          <w:marTop w:val="0"/>
          <w:marBottom w:val="0"/>
          <w:divBdr>
            <w:top w:val="none" w:sz="0" w:space="0" w:color="auto"/>
            <w:left w:val="none" w:sz="0" w:space="0" w:color="auto"/>
            <w:bottom w:val="none" w:sz="0" w:space="0" w:color="auto"/>
            <w:right w:val="none" w:sz="0" w:space="0" w:color="auto"/>
          </w:divBdr>
        </w:div>
        <w:div w:id="1639610258">
          <w:marLeft w:val="640"/>
          <w:marRight w:val="0"/>
          <w:marTop w:val="0"/>
          <w:marBottom w:val="0"/>
          <w:divBdr>
            <w:top w:val="none" w:sz="0" w:space="0" w:color="auto"/>
            <w:left w:val="none" w:sz="0" w:space="0" w:color="auto"/>
            <w:bottom w:val="none" w:sz="0" w:space="0" w:color="auto"/>
            <w:right w:val="none" w:sz="0" w:space="0" w:color="auto"/>
          </w:divBdr>
        </w:div>
        <w:div w:id="1759210381">
          <w:marLeft w:val="640"/>
          <w:marRight w:val="0"/>
          <w:marTop w:val="0"/>
          <w:marBottom w:val="0"/>
          <w:divBdr>
            <w:top w:val="none" w:sz="0" w:space="0" w:color="auto"/>
            <w:left w:val="none" w:sz="0" w:space="0" w:color="auto"/>
            <w:bottom w:val="none" w:sz="0" w:space="0" w:color="auto"/>
            <w:right w:val="none" w:sz="0" w:space="0" w:color="auto"/>
          </w:divBdr>
        </w:div>
        <w:div w:id="1864435604">
          <w:marLeft w:val="640"/>
          <w:marRight w:val="0"/>
          <w:marTop w:val="0"/>
          <w:marBottom w:val="0"/>
          <w:divBdr>
            <w:top w:val="none" w:sz="0" w:space="0" w:color="auto"/>
            <w:left w:val="none" w:sz="0" w:space="0" w:color="auto"/>
            <w:bottom w:val="none" w:sz="0" w:space="0" w:color="auto"/>
            <w:right w:val="none" w:sz="0" w:space="0" w:color="auto"/>
          </w:divBdr>
        </w:div>
        <w:div w:id="1888377443">
          <w:marLeft w:val="640"/>
          <w:marRight w:val="0"/>
          <w:marTop w:val="0"/>
          <w:marBottom w:val="0"/>
          <w:divBdr>
            <w:top w:val="none" w:sz="0" w:space="0" w:color="auto"/>
            <w:left w:val="none" w:sz="0" w:space="0" w:color="auto"/>
            <w:bottom w:val="none" w:sz="0" w:space="0" w:color="auto"/>
            <w:right w:val="none" w:sz="0" w:space="0" w:color="auto"/>
          </w:divBdr>
        </w:div>
        <w:div w:id="1952934993">
          <w:marLeft w:val="640"/>
          <w:marRight w:val="0"/>
          <w:marTop w:val="0"/>
          <w:marBottom w:val="0"/>
          <w:divBdr>
            <w:top w:val="none" w:sz="0" w:space="0" w:color="auto"/>
            <w:left w:val="none" w:sz="0" w:space="0" w:color="auto"/>
            <w:bottom w:val="none" w:sz="0" w:space="0" w:color="auto"/>
            <w:right w:val="none" w:sz="0" w:space="0" w:color="auto"/>
          </w:divBdr>
        </w:div>
      </w:divsChild>
    </w:div>
    <w:div w:id="112404257">
      <w:bodyDiv w:val="1"/>
      <w:marLeft w:val="0"/>
      <w:marRight w:val="0"/>
      <w:marTop w:val="0"/>
      <w:marBottom w:val="0"/>
      <w:divBdr>
        <w:top w:val="none" w:sz="0" w:space="0" w:color="auto"/>
        <w:left w:val="none" w:sz="0" w:space="0" w:color="auto"/>
        <w:bottom w:val="none" w:sz="0" w:space="0" w:color="auto"/>
        <w:right w:val="none" w:sz="0" w:space="0" w:color="auto"/>
      </w:divBdr>
    </w:div>
    <w:div w:id="136145344">
      <w:bodyDiv w:val="1"/>
      <w:marLeft w:val="0"/>
      <w:marRight w:val="0"/>
      <w:marTop w:val="0"/>
      <w:marBottom w:val="0"/>
      <w:divBdr>
        <w:top w:val="none" w:sz="0" w:space="0" w:color="auto"/>
        <w:left w:val="none" w:sz="0" w:space="0" w:color="auto"/>
        <w:bottom w:val="none" w:sz="0" w:space="0" w:color="auto"/>
        <w:right w:val="none" w:sz="0" w:space="0" w:color="auto"/>
      </w:divBdr>
      <w:divsChild>
        <w:div w:id="104084138">
          <w:marLeft w:val="640"/>
          <w:marRight w:val="0"/>
          <w:marTop w:val="0"/>
          <w:marBottom w:val="0"/>
          <w:divBdr>
            <w:top w:val="none" w:sz="0" w:space="0" w:color="auto"/>
            <w:left w:val="none" w:sz="0" w:space="0" w:color="auto"/>
            <w:bottom w:val="none" w:sz="0" w:space="0" w:color="auto"/>
            <w:right w:val="none" w:sz="0" w:space="0" w:color="auto"/>
          </w:divBdr>
        </w:div>
        <w:div w:id="112797841">
          <w:marLeft w:val="640"/>
          <w:marRight w:val="0"/>
          <w:marTop w:val="0"/>
          <w:marBottom w:val="0"/>
          <w:divBdr>
            <w:top w:val="none" w:sz="0" w:space="0" w:color="auto"/>
            <w:left w:val="none" w:sz="0" w:space="0" w:color="auto"/>
            <w:bottom w:val="none" w:sz="0" w:space="0" w:color="auto"/>
            <w:right w:val="none" w:sz="0" w:space="0" w:color="auto"/>
          </w:divBdr>
        </w:div>
        <w:div w:id="287781176">
          <w:marLeft w:val="640"/>
          <w:marRight w:val="0"/>
          <w:marTop w:val="0"/>
          <w:marBottom w:val="0"/>
          <w:divBdr>
            <w:top w:val="none" w:sz="0" w:space="0" w:color="auto"/>
            <w:left w:val="none" w:sz="0" w:space="0" w:color="auto"/>
            <w:bottom w:val="none" w:sz="0" w:space="0" w:color="auto"/>
            <w:right w:val="none" w:sz="0" w:space="0" w:color="auto"/>
          </w:divBdr>
        </w:div>
        <w:div w:id="320741300">
          <w:marLeft w:val="640"/>
          <w:marRight w:val="0"/>
          <w:marTop w:val="0"/>
          <w:marBottom w:val="0"/>
          <w:divBdr>
            <w:top w:val="none" w:sz="0" w:space="0" w:color="auto"/>
            <w:left w:val="none" w:sz="0" w:space="0" w:color="auto"/>
            <w:bottom w:val="none" w:sz="0" w:space="0" w:color="auto"/>
            <w:right w:val="none" w:sz="0" w:space="0" w:color="auto"/>
          </w:divBdr>
        </w:div>
        <w:div w:id="326136921">
          <w:marLeft w:val="640"/>
          <w:marRight w:val="0"/>
          <w:marTop w:val="0"/>
          <w:marBottom w:val="0"/>
          <w:divBdr>
            <w:top w:val="none" w:sz="0" w:space="0" w:color="auto"/>
            <w:left w:val="none" w:sz="0" w:space="0" w:color="auto"/>
            <w:bottom w:val="none" w:sz="0" w:space="0" w:color="auto"/>
            <w:right w:val="none" w:sz="0" w:space="0" w:color="auto"/>
          </w:divBdr>
        </w:div>
        <w:div w:id="450170793">
          <w:marLeft w:val="640"/>
          <w:marRight w:val="0"/>
          <w:marTop w:val="0"/>
          <w:marBottom w:val="0"/>
          <w:divBdr>
            <w:top w:val="none" w:sz="0" w:space="0" w:color="auto"/>
            <w:left w:val="none" w:sz="0" w:space="0" w:color="auto"/>
            <w:bottom w:val="none" w:sz="0" w:space="0" w:color="auto"/>
            <w:right w:val="none" w:sz="0" w:space="0" w:color="auto"/>
          </w:divBdr>
        </w:div>
        <w:div w:id="459343213">
          <w:marLeft w:val="640"/>
          <w:marRight w:val="0"/>
          <w:marTop w:val="0"/>
          <w:marBottom w:val="0"/>
          <w:divBdr>
            <w:top w:val="none" w:sz="0" w:space="0" w:color="auto"/>
            <w:left w:val="none" w:sz="0" w:space="0" w:color="auto"/>
            <w:bottom w:val="none" w:sz="0" w:space="0" w:color="auto"/>
            <w:right w:val="none" w:sz="0" w:space="0" w:color="auto"/>
          </w:divBdr>
        </w:div>
        <w:div w:id="545995862">
          <w:marLeft w:val="640"/>
          <w:marRight w:val="0"/>
          <w:marTop w:val="0"/>
          <w:marBottom w:val="0"/>
          <w:divBdr>
            <w:top w:val="none" w:sz="0" w:space="0" w:color="auto"/>
            <w:left w:val="none" w:sz="0" w:space="0" w:color="auto"/>
            <w:bottom w:val="none" w:sz="0" w:space="0" w:color="auto"/>
            <w:right w:val="none" w:sz="0" w:space="0" w:color="auto"/>
          </w:divBdr>
        </w:div>
        <w:div w:id="609167196">
          <w:marLeft w:val="640"/>
          <w:marRight w:val="0"/>
          <w:marTop w:val="0"/>
          <w:marBottom w:val="0"/>
          <w:divBdr>
            <w:top w:val="none" w:sz="0" w:space="0" w:color="auto"/>
            <w:left w:val="none" w:sz="0" w:space="0" w:color="auto"/>
            <w:bottom w:val="none" w:sz="0" w:space="0" w:color="auto"/>
            <w:right w:val="none" w:sz="0" w:space="0" w:color="auto"/>
          </w:divBdr>
        </w:div>
        <w:div w:id="1123377235">
          <w:marLeft w:val="640"/>
          <w:marRight w:val="0"/>
          <w:marTop w:val="0"/>
          <w:marBottom w:val="0"/>
          <w:divBdr>
            <w:top w:val="none" w:sz="0" w:space="0" w:color="auto"/>
            <w:left w:val="none" w:sz="0" w:space="0" w:color="auto"/>
            <w:bottom w:val="none" w:sz="0" w:space="0" w:color="auto"/>
            <w:right w:val="none" w:sz="0" w:space="0" w:color="auto"/>
          </w:divBdr>
        </w:div>
        <w:div w:id="1124497664">
          <w:marLeft w:val="640"/>
          <w:marRight w:val="0"/>
          <w:marTop w:val="0"/>
          <w:marBottom w:val="0"/>
          <w:divBdr>
            <w:top w:val="none" w:sz="0" w:space="0" w:color="auto"/>
            <w:left w:val="none" w:sz="0" w:space="0" w:color="auto"/>
            <w:bottom w:val="none" w:sz="0" w:space="0" w:color="auto"/>
            <w:right w:val="none" w:sz="0" w:space="0" w:color="auto"/>
          </w:divBdr>
        </w:div>
        <w:div w:id="1172840994">
          <w:marLeft w:val="640"/>
          <w:marRight w:val="0"/>
          <w:marTop w:val="0"/>
          <w:marBottom w:val="0"/>
          <w:divBdr>
            <w:top w:val="none" w:sz="0" w:space="0" w:color="auto"/>
            <w:left w:val="none" w:sz="0" w:space="0" w:color="auto"/>
            <w:bottom w:val="none" w:sz="0" w:space="0" w:color="auto"/>
            <w:right w:val="none" w:sz="0" w:space="0" w:color="auto"/>
          </w:divBdr>
        </w:div>
        <w:div w:id="1248418872">
          <w:marLeft w:val="640"/>
          <w:marRight w:val="0"/>
          <w:marTop w:val="0"/>
          <w:marBottom w:val="0"/>
          <w:divBdr>
            <w:top w:val="none" w:sz="0" w:space="0" w:color="auto"/>
            <w:left w:val="none" w:sz="0" w:space="0" w:color="auto"/>
            <w:bottom w:val="none" w:sz="0" w:space="0" w:color="auto"/>
            <w:right w:val="none" w:sz="0" w:space="0" w:color="auto"/>
          </w:divBdr>
        </w:div>
        <w:div w:id="1422605823">
          <w:marLeft w:val="640"/>
          <w:marRight w:val="0"/>
          <w:marTop w:val="0"/>
          <w:marBottom w:val="0"/>
          <w:divBdr>
            <w:top w:val="none" w:sz="0" w:space="0" w:color="auto"/>
            <w:left w:val="none" w:sz="0" w:space="0" w:color="auto"/>
            <w:bottom w:val="none" w:sz="0" w:space="0" w:color="auto"/>
            <w:right w:val="none" w:sz="0" w:space="0" w:color="auto"/>
          </w:divBdr>
        </w:div>
        <w:div w:id="1455053141">
          <w:marLeft w:val="640"/>
          <w:marRight w:val="0"/>
          <w:marTop w:val="0"/>
          <w:marBottom w:val="0"/>
          <w:divBdr>
            <w:top w:val="none" w:sz="0" w:space="0" w:color="auto"/>
            <w:left w:val="none" w:sz="0" w:space="0" w:color="auto"/>
            <w:bottom w:val="none" w:sz="0" w:space="0" w:color="auto"/>
            <w:right w:val="none" w:sz="0" w:space="0" w:color="auto"/>
          </w:divBdr>
        </w:div>
        <w:div w:id="1698699460">
          <w:marLeft w:val="640"/>
          <w:marRight w:val="0"/>
          <w:marTop w:val="0"/>
          <w:marBottom w:val="0"/>
          <w:divBdr>
            <w:top w:val="none" w:sz="0" w:space="0" w:color="auto"/>
            <w:left w:val="none" w:sz="0" w:space="0" w:color="auto"/>
            <w:bottom w:val="none" w:sz="0" w:space="0" w:color="auto"/>
            <w:right w:val="none" w:sz="0" w:space="0" w:color="auto"/>
          </w:divBdr>
        </w:div>
        <w:div w:id="1707095187">
          <w:marLeft w:val="640"/>
          <w:marRight w:val="0"/>
          <w:marTop w:val="0"/>
          <w:marBottom w:val="0"/>
          <w:divBdr>
            <w:top w:val="none" w:sz="0" w:space="0" w:color="auto"/>
            <w:left w:val="none" w:sz="0" w:space="0" w:color="auto"/>
            <w:bottom w:val="none" w:sz="0" w:space="0" w:color="auto"/>
            <w:right w:val="none" w:sz="0" w:space="0" w:color="auto"/>
          </w:divBdr>
        </w:div>
        <w:div w:id="1753354280">
          <w:marLeft w:val="640"/>
          <w:marRight w:val="0"/>
          <w:marTop w:val="0"/>
          <w:marBottom w:val="0"/>
          <w:divBdr>
            <w:top w:val="none" w:sz="0" w:space="0" w:color="auto"/>
            <w:left w:val="none" w:sz="0" w:space="0" w:color="auto"/>
            <w:bottom w:val="none" w:sz="0" w:space="0" w:color="auto"/>
            <w:right w:val="none" w:sz="0" w:space="0" w:color="auto"/>
          </w:divBdr>
        </w:div>
        <w:div w:id="1876195531">
          <w:marLeft w:val="640"/>
          <w:marRight w:val="0"/>
          <w:marTop w:val="0"/>
          <w:marBottom w:val="0"/>
          <w:divBdr>
            <w:top w:val="none" w:sz="0" w:space="0" w:color="auto"/>
            <w:left w:val="none" w:sz="0" w:space="0" w:color="auto"/>
            <w:bottom w:val="none" w:sz="0" w:space="0" w:color="auto"/>
            <w:right w:val="none" w:sz="0" w:space="0" w:color="auto"/>
          </w:divBdr>
        </w:div>
        <w:div w:id="2006591206">
          <w:marLeft w:val="640"/>
          <w:marRight w:val="0"/>
          <w:marTop w:val="0"/>
          <w:marBottom w:val="0"/>
          <w:divBdr>
            <w:top w:val="none" w:sz="0" w:space="0" w:color="auto"/>
            <w:left w:val="none" w:sz="0" w:space="0" w:color="auto"/>
            <w:bottom w:val="none" w:sz="0" w:space="0" w:color="auto"/>
            <w:right w:val="none" w:sz="0" w:space="0" w:color="auto"/>
          </w:divBdr>
        </w:div>
        <w:div w:id="2008362756">
          <w:marLeft w:val="640"/>
          <w:marRight w:val="0"/>
          <w:marTop w:val="0"/>
          <w:marBottom w:val="0"/>
          <w:divBdr>
            <w:top w:val="none" w:sz="0" w:space="0" w:color="auto"/>
            <w:left w:val="none" w:sz="0" w:space="0" w:color="auto"/>
            <w:bottom w:val="none" w:sz="0" w:space="0" w:color="auto"/>
            <w:right w:val="none" w:sz="0" w:space="0" w:color="auto"/>
          </w:divBdr>
        </w:div>
        <w:div w:id="2119638322">
          <w:marLeft w:val="640"/>
          <w:marRight w:val="0"/>
          <w:marTop w:val="0"/>
          <w:marBottom w:val="0"/>
          <w:divBdr>
            <w:top w:val="none" w:sz="0" w:space="0" w:color="auto"/>
            <w:left w:val="none" w:sz="0" w:space="0" w:color="auto"/>
            <w:bottom w:val="none" w:sz="0" w:space="0" w:color="auto"/>
            <w:right w:val="none" w:sz="0" w:space="0" w:color="auto"/>
          </w:divBdr>
        </w:div>
      </w:divsChild>
    </w:div>
    <w:div w:id="148331397">
      <w:bodyDiv w:val="1"/>
      <w:marLeft w:val="0"/>
      <w:marRight w:val="0"/>
      <w:marTop w:val="0"/>
      <w:marBottom w:val="0"/>
      <w:divBdr>
        <w:top w:val="none" w:sz="0" w:space="0" w:color="auto"/>
        <w:left w:val="none" w:sz="0" w:space="0" w:color="auto"/>
        <w:bottom w:val="none" w:sz="0" w:space="0" w:color="auto"/>
        <w:right w:val="none" w:sz="0" w:space="0" w:color="auto"/>
      </w:divBdr>
      <w:divsChild>
        <w:div w:id="1648784232">
          <w:marLeft w:val="640"/>
          <w:marRight w:val="0"/>
          <w:marTop w:val="0"/>
          <w:marBottom w:val="0"/>
          <w:divBdr>
            <w:top w:val="none" w:sz="0" w:space="0" w:color="auto"/>
            <w:left w:val="none" w:sz="0" w:space="0" w:color="auto"/>
            <w:bottom w:val="none" w:sz="0" w:space="0" w:color="auto"/>
            <w:right w:val="none" w:sz="0" w:space="0" w:color="auto"/>
          </w:divBdr>
        </w:div>
        <w:div w:id="646670773">
          <w:marLeft w:val="640"/>
          <w:marRight w:val="0"/>
          <w:marTop w:val="0"/>
          <w:marBottom w:val="0"/>
          <w:divBdr>
            <w:top w:val="none" w:sz="0" w:space="0" w:color="auto"/>
            <w:left w:val="none" w:sz="0" w:space="0" w:color="auto"/>
            <w:bottom w:val="none" w:sz="0" w:space="0" w:color="auto"/>
            <w:right w:val="none" w:sz="0" w:space="0" w:color="auto"/>
          </w:divBdr>
        </w:div>
        <w:div w:id="2031179529">
          <w:marLeft w:val="640"/>
          <w:marRight w:val="0"/>
          <w:marTop w:val="0"/>
          <w:marBottom w:val="0"/>
          <w:divBdr>
            <w:top w:val="none" w:sz="0" w:space="0" w:color="auto"/>
            <w:left w:val="none" w:sz="0" w:space="0" w:color="auto"/>
            <w:bottom w:val="none" w:sz="0" w:space="0" w:color="auto"/>
            <w:right w:val="none" w:sz="0" w:space="0" w:color="auto"/>
          </w:divBdr>
        </w:div>
        <w:div w:id="111436654">
          <w:marLeft w:val="640"/>
          <w:marRight w:val="0"/>
          <w:marTop w:val="0"/>
          <w:marBottom w:val="0"/>
          <w:divBdr>
            <w:top w:val="none" w:sz="0" w:space="0" w:color="auto"/>
            <w:left w:val="none" w:sz="0" w:space="0" w:color="auto"/>
            <w:bottom w:val="none" w:sz="0" w:space="0" w:color="auto"/>
            <w:right w:val="none" w:sz="0" w:space="0" w:color="auto"/>
          </w:divBdr>
        </w:div>
        <w:div w:id="1486818075">
          <w:marLeft w:val="640"/>
          <w:marRight w:val="0"/>
          <w:marTop w:val="0"/>
          <w:marBottom w:val="0"/>
          <w:divBdr>
            <w:top w:val="none" w:sz="0" w:space="0" w:color="auto"/>
            <w:left w:val="none" w:sz="0" w:space="0" w:color="auto"/>
            <w:bottom w:val="none" w:sz="0" w:space="0" w:color="auto"/>
            <w:right w:val="none" w:sz="0" w:space="0" w:color="auto"/>
          </w:divBdr>
        </w:div>
        <w:div w:id="1015502489">
          <w:marLeft w:val="640"/>
          <w:marRight w:val="0"/>
          <w:marTop w:val="0"/>
          <w:marBottom w:val="0"/>
          <w:divBdr>
            <w:top w:val="none" w:sz="0" w:space="0" w:color="auto"/>
            <w:left w:val="none" w:sz="0" w:space="0" w:color="auto"/>
            <w:bottom w:val="none" w:sz="0" w:space="0" w:color="auto"/>
            <w:right w:val="none" w:sz="0" w:space="0" w:color="auto"/>
          </w:divBdr>
        </w:div>
        <w:div w:id="884298923">
          <w:marLeft w:val="640"/>
          <w:marRight w:val="0"/>
          <w:marTop w:val="0"/>
          <w:marBottom w:val="0"/>
          <w:divBdr>
            <w:top w:val="none" w:sz="0" w:space="0" w:color="auto"/>
            <w:left w:val="none" w:sz="0" w:space="0" w:color="auto"/>
            <w:bottom w:val="none" w:sz="0" w:space="0" w:color="auto"/>
            <w:right w:val="none" w:sz="0" w:space="0" w:color="auto"/>
          </w:divBdr>
        </w:div>
        <w:div w:id="1439449138">
          <w:marLeft w:val="640"/>
          <w:marRight w:val="0"/>
          <w:marTop w:val="0"/>
          <w:marBottom w:val="0"/>
          <w:divBdr>
            <w:top w:val="none" w:sz="0" w:space="0" w:color="auto"/>
            <w:left w:val="none" w:sz="0" w:space="0" w:color="auto"/>
            <w:bottom w:val="none" w:sz="0" w:space="0" w:color="auto"/>
            <w:right w:val="none" w:sz="0" w:space="0" w:color="auto"/>
          </w:divBdr>
        </w:div>
        <w:div w:id="308754970">
          <w:marLeft w:val="640"/>
          <w:marRight w:val="0"/>
          <w:marTop w:val="0"/>
          <w:marBottom w:val="0"/>
          <w:divBdr>
            <w:top w:val="none" w:sz="0" w:space="0" w:color="auto"/>
            <w:left w:val="none" w:sz="0" w:space="0" w:color="auto"/>
            <w:bottom w:val="none" w:sz="0" w:space="0" w:color="auto"/>
            <w:right w:val="none" w:sz="0" w:space="0" w:color="auto"/>
          </w:divBdr>
        </w:div>
        <w:div w:id="1726026046">
          <w:marLeft w:val="640"/>
          <w:marRight w:val="0"/>
          <w:marTop w:val="0"/>
          <w:marBottom w:val="0"/>
          <w:divBdr>
            <w:top w:val="none" w:sz="0" w:space="0" w:color="auto"/>
            <w:left w:val="none" w:sz="0" w:space="0" w:color="auto"/>
            <w:bottom w:val="none" w:sz="0" w:space="0" w:color="auto"/>
            <w:right w:val="none" w:sz="0" w:space="0" w:color="auto"/>
          </w:divBdr>
        </w:div>
        <w:div w:id="635993331">
          <w:marLeft w:val="640"/>
          <w:marRight w:val="0"/>
          <w:marTop w:val="0"/>
          <w:marBottom w:val="0"/>
          <w:divBdr>
            <w:top w:val="none" w:sz="0" w:space="0" w:color="auto"/>
            <w:left w:val="none" w:sz="0" w:space="0" w:color="auto"/>
            <w:bottom w:val="none" w:sz="0" w:space="0" w:color="auto"/>
            <w:right w:val="none" w:sz="0" w:space="0" w:color="auto"/>
          </w:divBdr>
        </w:div>
        <w:div w:id="117066815">
          <w:marLeft w:val="640"/>
          <w:marRight w:val="0"/>
          <w:marTop w:val="0"/>
          <w:marBottom w:val="0"/>
          <w:divBdr>
            <w:top w:val="none" w:sz="0" w:space="0" w:color="auto"/>
            <w:left w:val="none" w:sz="0" w:space="0" w:color="auto"/>
            <w:bottom w:val="none" w:sz="0" w:space="0" w:color="auto"/>
            <w:right w:val="none" w:sz="0" w:space="0" w:color="auto"/>
          </w:divBdr>
        </w:div>
        <w:div w:id="1453939700">
          <w:marLeft w:val="640"/>
          <w:marRight w:val="0"/>
          <w:marTop w:val="0"/>
          <w:marBottom w:val="0"/>
          <w:divBdr>
            <w:top w:val="none" w:sz="0" w:space="0" w:color="auto"/>
            <w:left w:val="none" w:sz="0" w:space="0" w:color="auto"/>
            <w:bottom w:val="none" w:sz="0" w:space="0" w:color="auto"/>
            <w:right w:val="none" w:sz="0" w:space="0" w:color="auto"/>
          </w:divBdr>
        </w:div>
        <w:div w:id="25451457">
          <w:marLeft w:val="640"/>
          <w:marRight w:val="0"/>
          <w:marTop w:val="0"/>
          <w:marBottom w:val="0"/>
          <w:divBdr>
            <w:top w:val="none" w:sz="0" w:space="0" w:color="auto"/>
            <w:left w:val="none" w:sz="0" w:space="0" w:color="auto"/>
            <w:bottom w:val="none" w:sz="0" w:space="0" w:color="auto"/>
            <w:right w:val="none" w:sz="0" w:space="0" w:color="auto"/>
          </w:divBdr>
        </w:div>
        <w:div w:id="2047683083">
          <w:marLeft w:val="640"/>
          <w:marRight w:val="0"/>
          <w:marTop w:val="0"/>
          <w:marBottom w:val="0"/>
          <w:divBdr>
            <w:top w:val="none" w:sz="0" w:space="0" w:color="auto"/>
            <w:left w:val="none" w:sz="0" w:space="0" w:color="auto"/>
            <w:bottom w:val="none" w:sz="0" w:space="0" w:color="auto"/>
            <w:right w:val="none" w:sz="0" w:space="0" w:color="auto"/>
          </w:divBdr>
        </w:div>
        <w:div w:id="1648362552">
          <w:marLeft w:val="640"/>
          <w:marRight w:val="0"/>
          <w:marTop w:val="0"/>
          <w:marBottom w:val="0"/>
          <w:divBdr>
            <w:top w:val="none" w:sz="0" w:space="0" w:color="auto"/>
            <w:left w:val="none" w:sz="0" w:space="0" w:color="auto"/>
            <w:bottom w:val="none" w:sz="0" w:space="0" w:color="auto"/>
            <w:right w:val="none" w:sz="0" w:space="0" w:color="auto"/>
          </w:divBdr>
        </w:div>
        <w:div w:id="589583960">
          <w:marLeft w:val="640"/>
          <w:marRight w:val="0"/>
          <w:marTop w:val="0"/>
          <w:marBottom w:val="0"/>
          <w:divBdr>
            <w:top w:val="none" w:sz="0" w:space="0" w:color="auto"/>
            <w:left w:val="none" w:sz="0" w:space="0" w:color="auto"/>
            <w:bottom w:val="none" w:sz="0" w:space="0" w:color="auto"/>
            <w:right w:val="none" w:sz="0" w:space="0" w:color="auto"/>
          </w:divBdr>
        </w:div>
        <w:div w:id="861553889">
          <w:marLeft w:val="640"/>
          <w:marRight w:val="0"/>
          <w:marTop w:val="0"/>
          <w:marBottom w:val="0"/>
          <w:divBdr>
            <w:top w:val="none" w:sz="0" w:space="0" w:color="auto"/>
            <w:left w:val="none" w:sz="0" w:space="0" w:color="auto"/>
            <w:bottom w:val="none" w:sz="0" w:space="0" w:color="auto"/>
            <w:right w:val="none" w:sz="0" w:space="0" w:color="auto"/>
          </w:divBdr>
        </w:div>
        <w:div w:id="757946912">
          <w:marLeft w:val="640"/>
          <w:marRight w:val="0"/>
          <w:marTop w:val="0"/>
          <w:marBottom w:val="0"/>
          <w:divBdr>
            <w:top w:val="none" w:sz="0" w:space="0" w:color="auto"/>
            <w:left w:val="none" w:sz="0" w:space="0" w:color="auto"/>
            <w:bottom w:val="none" w:sz="0" w:space="0" w:color="auto"/>
            <w:right w:val="none" w:sz="0" w:space="0" w:color="auto"/>
          </w:divBdr>
        </w:div>
        <w:div w:id="22445810">
          <w:marLeft w:val="640"/>
          <w:marRight w:val="0"/>
          <w:marTop w:val="0"/>
          <w:marBottom w:val="0"/>
          <w:divBdr>
            <w:top w:val="none" w:sz="0" w:space="0" w:color="auto"/>
            <w:left w:val="none" w:sz="0" w:space="0" w:color="auto"/>
            <w:bottom w:val="none" w:sz="0" w:space="0" w:color="auto"/>
            <w:right w:val="none" w:sz="0" w:space="0" w:color="auto"/>
          </w:divBdr>
        </w:div>
        <w:div w:id="1024139903">
          <w:marLeft w:val="640"/>
          <w:marRight w:val="0"/>
          <w:marTop w:val="0"/>
          <w:marBottom w:val="0"/>
          <w:divBdr>
            <w:top w:val="none" w:sz="0" w:space="0" w:color="auto"/>
            <w:left w:val="none" w:sz="0" w:space="0" w:color="auto"/>
            <w:bottom w:val="none" w:sz="0" w:space="0" w:color="auto"/>
            <w:right w:val="none" w:sz="0" w:space="0" w:color="auto"/>
          </w:divBdr>
        </w:div>
        <w:div w:id="2072462872">
          <w:marLeft w:val="640"/>
          <w:marRight w:val="0"/>
          <w:marTop w:val="0"/>
          <w:marBottom w:val="0"/>
          <w:divBdr>
            <w:top w:val="none" w:sz="0" w:space="0" w:color="auto"/>
            <w:left w:val="none" w:sz="0" w:space="0" w:color="auto"/>
            <w:bottom w:val="none" w:sz="0" w:space="0" w:color="auto"/>
            <w:right w:val="none" w:sz="0" w:space="0" w:color="auto"/>
          </w:divBdr>
        </w:div>
        <w:div w:id="1379402326">
          <w:marLeft w:val="640"/>
          <w:marRight w:val="0"/>
          <w:marTop w:val="0"/>
          <w:marBottom w:val="0"/>
          <w:divBdr>
            <w:top w:val="none" w:sz="0" w:space="0" w:color="auto"/>
            <w:left w:val="none" w:sz="0" w:space="0" w:color="auto"/>
            <w:bottom w:val="none" w:sz="0" w:space="0" w:color="auto"/>
            <w:right w:val="none" w:sz="0" w:space="0" w:color="auto"/>
          </w:divBdr>
        </w:div>
      </w:divsChild>
    </w:div>
    <w:div w:id="165218732">
      <w:bodyDiv w:val="1"/>
      <w:marLeft w:val="0"/>
      <w:marRight w:val="0"/>
      <w:marTop w:val="0"/>
      <w:marBottom w:val="0"/>
      <w:divBdr>
        <w:top w:val="none" w:sz="0" w:space="0" w:color="auto"/>
        <w:left w:val="none" w:sz="0" w:space="0" w:color="auto"/>
        <w:bottom w:val="none" w:sz="0" w:space="0" w:color="auto"/>
        <w:right w:val="none" w:sz="0" w:space="0" w:color="auto"/>
      </w:divBdr>
      <w:divsChild>
        <w:div w:id="234319347">
          <w:marLeft w:val="640"/>
          <w:marRight w:val="0"/>
          <w:marTop w:val="0"/>
          <w:marBottom w:val="0"/>
          <w:divBdr>
            <w:top w:val="none" w:sz="0" w:space="0" w:color="auto"/>
            <w:left w:val="none" w:sz="0" w:space="0" w:color="auto"/>
            <w:bottom w:val="none" w:sz="0" w:space="0" w:color="auto"/>
            <w:right w:val="none" w:sz="0" w:space="0" w:color="auto"/>
          </w:divBdr>
        </w:div>
        <w:div w:id="480074622">
          <w:marLeft w:val="640"/>
          <w:marRight w:val="0"/>
          <w:marTop w:val="0"/>
          <w:marBottom w:val="0"/>
          <w:divBdr>
            <w:top w:val="none" w:sz="0" w:space="0" w:color="auto"/>
            <w:left w:val="none" w:sz="0" w:space="0" w:color="auto"/>
            <w:bottom w:val="none" w:sz="0" w:space="0" w:color="auto"/>
            <w:right w:val="none" w:sz="0" w:space="0" w:color="auto"/>
          </w:divBdr>
        </w:div>
        <w:div w:id="621422357">
          <w:marLeft w:val="640"/>
          <w:marRight w:val="0"/>
          <w:marTop w:val="0"/>
          <w:marBottom w:val="0"/>
          <w:divBdr>
            <w:top w:val="none" w:sz="0" w:space="0" w:color="auto"/>
            <w:left w:val="none" w:sz="0" w:space="0" w:color="auto"/>
            <w:bottom w:val="none" w:sz="0" w:space="0" w:color="auto"/>
            <w:right w:val="none" w:sz="0" w:space="0" w:color="auto"/>
          </w:divBdr>
        </w:div>
        <w:div w:id="761030495">
          <w:marLeft w:val="640"/>
          <w:marRight w:val="0"/>
          <w:marTop w:val="0"/>
          <w:marBottom w:val="0"/>
          <w:divBdr>
            <w:top w:val="none" w:sz="0" w:space="0" w:color="auto"/>
            <w:left w:val="none" w:sz="0" w:space="0" w:color="auto"/>
            <w:bottom w:val="none" w:sz="0" w:space="0" w:color="auto"/>
            <w:right w:val="none" w:sz="0" w:space="0" w:color="auto"/>
          </w:divBdr>
        </w:div>
        <w:div w:id="1033845999">
          <w:marLeft w:val="640"/>
          <w:marRight w:val="0"/>
          <w:marTop w:val="0"/>
          <w:marBottom w:val="0"/>
          <w:divBdr>
            <w:top w:val="none" w:sz="0" w:space="0" w:color="auto"/>
            <w:left w:val="none" w:sz="0" w:space="0" w:color="auto"/>
            <w:bottom w:val="none" w:sz="0" w:space="0" w:color="auto"/>
            <w:right w:val="none" w:sz="0" w:space="0" w:color="auto"/>
          </w:divBdr>
        </w:div>
        <w:div w:id="1077900280">
          <w:marLeft w:val="640"/>
          <w:marRight w:val="0"/>
          <w:marTop w:val="0"/>
          <w:marBottom w:val="0"/>
          <w:divBdr>
            <w:top w:val="none" w:sz="0" w:space="0" w:color="auto"/>
            <w:left w:val="none" w:sz="0" w:space="0" w:color="auto"/>
            <w:bottom w:val="none" w:sz="0" w:space="0" w:color="auto"/>
            <w:right w:val="none" w:sz="0" w:space="0" w:color="auto"/>
          </w:divBdr>
        </w:div>
        <w:div w:id="1127435099">
          <w:marLeft w:val="640"/>
          <w:marRight w:val="0"/>
          <w:marTop w:val="0"/>
          <w:marBottom w:val="0"/>
          <w:divBdr>
            <w:top w:val="none" w:sz="0" w:space="0" w:color="auto"/>
            <w:left w:val="none" w:sz="0" w:space="0" w:color="auto"/>
            <w:bottom w:val="none" w:sz="0" w:space="0" w:color="auto"/>
            <w:right w:val="none" w:sz="0" w:space="0" w:color="auto"/>
          </w:divBdr>
        </w:div>
        <w:div w:id="1159616734">
          <w:marLeft w:val="640"/>
          <w:marRight w:val="0"/>
          <w:marTop w:val="0"/>
          <w:marBottom w:val="0"/>
          <w:divBdr>
            <w:top w:val="none" w:sz="0" w:space="0" w:color="auto"/>
            <w:left w:val="none" w:sz="0" w:space="0" w:color="auto"/>
            <w:bottom w:val="none" w:sz="0" w:space="0" w:color="auto"/>
            <w:right w:val="none" w:sz="0" w:space="0" w:color="auto"/>
          </w:divBdr>
        </w:div>
        <w:div w:id="1162308275">
          <w:marLeft w:val="640"/>
          <w:marRight w:val="0"/>
          <w:marTop w:val="0"/>
          <w:marBottom w:val="0"/>
          <w:divBdr>
            <w:top w:val="none" w:sz="0" w:space="0" w:color="auto"/>
            <w:left w:val="none" w:sz="0" w:space="0" w:color="auto"/>
            <w:bottom w:val="none" w:sz="0" w:space="0" w:color="auto"/>
            <w:right w:val="none" w:sz="0" w:space="0" w:color="auto"/>
          </w:divBdr>
        </w:div>
        <w:div w:id="1202325339">
          <w:marLeft w:val="640"/>
          <w:marRight w:val="0"/>
          <w:marTop w:val="0"/>
          <w:marBottom w:val="0"/>
          <w:divBdr>
            <w:top w:val="none" w:sz="0" w:space="0" w:color="auto"/>
            <w:left w:val="none" w:sz="0" w:space="0" w:color="auto"/>
            <w:bottom w:val="none" w:sz="0" w:space="0" w:color="auto"/>
            <w:right w:val="none" w:sz="0" w:space="0" w:color="auto"/>
          </w:divBdr>
        </w:div>
        <w:div w:id="1285426170">
          <w:marLeft w:val="640"/>
          <w:marRight w:val="0"/>
          <w:marTop w:val="0"/>
          <w:marBottom w:val="0"/>
          <w:divBdr>
            <w:top w:val="none" w:sz="0" w:space="0" w:color="auto"/>
            <w:left w:val="none" w:sz="0" w:space="0" w:color="auto"/>
            <w:bottom w:val="none" w:sz="0" w:space="0" w:color="auto"/>
            <w:right w:val="none" w:sz="0" w:space="0" w:color="auto"/>
          </w:divBdr>
        </w:div>
        <w:div w:id="1468012337">
          <w:marLeft w:val="640"/>
          <w:marRight w:val="0"/>
          <w:marTop w:val="0"/>
          <w:marBottom w:val="0"/>
          <w:divBdr>
            <w:top w:val="none" w:sz="0" w:space="0" w:color="auto"/>
            <w:left w:val="none" w:sz="0" w:space="0" w:color="auto"/>
            <w:bottom w:val="none" w:sz="0" w:space="0" w:color="auto"/>
            <w:right w:val="none" w:sz="0" w:space="0" w:color="auto"/>
          </w:divBdr>
        </w:div>
        <w:div w:id="1527519767">
          <w:marLeft w:val="640"/>
          <w:marRight w:val="0"/>
          <w:marTop w:val="0"/>
          <w:marBottom w:val="0"/>
          <w:divBdr>
            <w:top w:val="none" w:sz="0" w:space="0" w:color="auto"/>
            <w:left w:val="none" w:sz="0" w:space="0" w:color="auto"/>
            <w:bottom w:val="none" w:sz="0" w:space="0" w:color="auto"/>
            <w:right w:val="none" w:sz="0" w:space="0" w:color="auto"/>
          </w:divBdr>
        </w:div>
        <w:div w:id="1732385310">
          <w:marLeft w:val="640"/>
          <w:marRight w:val="0"/>
          <w:marTop w:val="0"/>
          <w:marBottom w:val="0"/>
          <w:divBdr>
            <w:top w:val="none" w:sz="0" w:space="0" w:color="auto"/>
            <w:left w:val="none" w:sz="0" w:space="0" w:color="auto"/>
            <w:bottom w:val="none" w:sz="0" w:space="0" w:color="auto"/>
            <w:right w:val="none" w:sz="0" w:space="0" w:color="auto"/>
          </w:divBdr>
        </w:div>
        <w:div w:id="2076514770">
          <w:marLeft w:val="640"/>
          <w:marRight w:val="0"/>
          <w:marTop w:val="0"/>
          <w:marBottom w:val="0"/>
          <w:divBdr>
            <w:top w:val="none" w:sz="0" w:space="0" w:color="auto"/>
            <w:left w:val="none" w:sz="0" w:space="0" w:color="auto"/>
            <w:bottom w:val="none" w:sz="0" w:space="0" w:color="auto"/>
            <w:right w:val="none" w:sz="0" w:space="0" w:color="auto"/>
          </w:divBdr>
        </w:div>
      </w:divsChild>
    </w:div>
    <w:div w:id="205220720">
      <w:bodyDiv w:val="1"/>
      <w:marLeft w:val="0"/>
      <w:marRight w:val="0"/>
      <w:marTop w:val="0"/>
      <w:marBottom w:val="0"/>
      <w:divBdr>
        <w:top w:val="none" w:sz="0" w:space="0" w:color="auto"/>
        <w:left w:val="none" w:sz="0" w:space="0" w:color="auto"/>
        <w:bottom w:val="none" w:sz="0" w:space="0" w:color="auto"/>
        <w:right w:val="none" w:sz="0" w:space="0" w:color="auto"/>
      </w:divBdr>
      <w:divsChild>
        <w:div w:id="996764208">
          <w:marLeft w:val="640"/>
          <w:marRight w:val="0"/>
          <w:marTop w:val="0"/>
          <w:marBottom w:val="0"/>
          <w:divBdr>
            <w:top w:val="none" w:sz="0" w:space="0" w:color="auto"/>
            <w:left w:val="none" w:sz="0" w:space="0" w:color="auto"/>
            <w:bottom w:val="none" w:sz="0" w:space="0" w:color="auto"/>
            <w:right w:val="none" w:sz="0" w:space="0" w:color="auto"/>
          </w:divBdr>
        </w:div>
        <w:div w:id="883638207">
          <w:marLeft w:val="640"/>
          <w:marRight w:val="0"/>
          <w:marTop w:val="0"/>
          <w:marBottom w:val="0"/>
          <w:divBdr>
            <w:top w:val="none" w:sz="0" w:space="0" w:color="auto"/>
            <w:left w:val="none" w:sz="0" w:space="0" w:color="auto"/>
            <w:bottom w:val="none" w:sz="0" w:space="0" w:color="auto"/>
            <w:right w:val="none" w:sz="0" w:space="0" w:color="auto"/>
          </w:divBdr>
        </w:div>
        <w:div w:id="1426919124">
          <w:marLeft w:val="640"/>
          <w:marRight w:val="0"/>
          <w:marTop w:val="0"/>
          <w:marBottom w:val="0"/>
          <w:divBdr>
            <w:top w:val="none" w:sz="0" w:space="0" w:color="auto"/>
            <w:left w:val="none" w:sz="0" w:space="0" w:color="auto"/>
            <w:bottom w:val="none" w:sz="0" w:space="0" w:color="auto"/>
            <w:right w:val="none" w:sz="0" w:space="0" w:color="auto"/>
          </w:divBdr>
        </w:div>
        <w:div w:id="1087994455">
          <w:marLeft w:val="640"/>
          <w:marRight w:val="0"/>
          <w:marTop w:val="0"/>
          <w:marBottom w:val="0"/>
          <w:divBdr>
            <w:top w:val="none" w:sz="0" w:space="0" w:color="auto"/>
            <w:left w:val="none" w:sz="0" w:space="0" w:color="auto"/>
            <w:bottom w:val="none" w:sz="0" w:space="0" w:color="auto"/>
            <w:right w:val="none" w:sz="0" w:space="0" w:color="auto"/>
          </w:divBdr>
        </w:div>
        <w:div w:id="890772431">
          <w:marLeft w:val="640"/>
          <w:marRight w:val="0"/>
          <w:marTop w:val="0"/>
          <w:marBottom w:val="0"/>
          <w:divBdr>
            <w:top w:val="none" w:sz="0" w:space="0" w:color="auto"/>
            <w:left w:val="none" w:sz="0" w:space="0" w:color="auto"/>
            <w:bottom w:val="none" w:sz="0" w:space="0" w:color="auto"/>
            <w:right w:val="none" w:sz="0" w:space="0" w:color="auto"/>
          </w:divBdr>
        </w:div>
        <w:div w:id="1110196710">
          <w:marLeft w:val="640"/>
          <w:marRight w:val="0"/>
          <w:marTop w:val="0"/>
          <w:marBottom w:val="0"/>
          <w:divBdr>
            <w:top w:val="none" w:sz="0" w:space="0" w:color="auto"/>
            <w:left w:val="none" w:sz="0" w:space="0" w:color="auto"/>
            <w:bottom w:val="none" w:sz="0" w:space="0" w:color="auto"/>
            <w:right w:val="none" w:sz="0" w:space="0" w:color="auto"/>
          </w:divBdr>
        </w:div>
        <w:div w:id="1394229829">
          <w:marLeft w:val="640"/>
          <w:marRight w:val="0"/>
          <w:marTop w:val="0"/>
          <w:marBottom w:val="0"/>
          <w:divBdr>
            <w:top w:val="none" w:sz="0" w:space="0" w:color="auto"/>
            <w:left w:val="none" w:sz="0" w:space="0" w:color="auto"/>
            <w:bottom w:val="none" w:sz="0" w:space="0" w:color="auto"/>
            <w:right w:val="none" w:sz="0" w:space="0" w:color="auto"/>
          </w:divBdr>
        </w:div>
        <w:div w:id="1266185758">
          <w:marLeft w:val="640"/>
          <w:marRight w:val="0"/>
          <w:marTop w:val="0"/>
          <w:marBottom w:val="0"/>
          <w:divBdr>
            <w:top w:val="none" w:sz="0" w:space="0" w:color="auto"/>
            <w:left w:val="none" w:sz="0" w:space="0" w:color="auto"/>
            <w:bottom w:val="none" w:sz="0" w:space="0" w:color="auto"/>
            <w:right w:val="none" w:sz="0" w:space="0" w:color="auto"/>
          </w:divBdr>
        </w:div>
        <w:div w:id="862019200">
          <w:marLeft w:val="640"/>
          <w:marRight w:val="0"/>
          <w:marTop w:val="0"/>
          <w:marBottom w:val="0"/>
          <w:divBdr>
            <w:top w:val="none" w:sz="0" w:space="0" w:color="auto"/>
            <w:left w:val="none" w:sz="0" w:space="0" w:color="auto"/>
            <w:bottom w:val="none" w:sz="0" w:space="0" w:color="auto"/>
            <w:right w:val="none" w:sz="0" w:space="0" w:color="auto"/>
          </w:divBdr>
        </w:div>
        <w:div w:id="1470170265">
          <w:marLeft w:val="640"/>
          <w:marRight w:val="0"/>
          <w:marTop w:val="0"/>
          <w:marBottom w:val="0"/>
          <w:divBdr>
            <w:top w:val="none" w:sz="0" w:space="0" w:color="auto"/>
            <w:left w:val="none" w:sz="0" w:space="0" w:color="auto"/>
            <w:bottom w:val="none" w:sz="0" w:space="0" w:color="auto"/>
            <w:right w:val="none" w:sz="0" w:space="0" w:color="auto"/>
          </w:divBdr>
        </w:div>
        <w:div w:id="135148178">
          <w:marLeft w:val="640"/>
          <w:marRight w:val="0"/>
          <w:marTop w:val="0"/>
          <w:marBottom w:val="0"/>
          <w:divBdr>
            <w:top w:val="none" w:sz="0" w:space="0" w:color="auto"/>
            <w:left w:val="none" w:sz="0" w:space="0" w:color="auto"/>
            <w:bottom w:val="none" w:sz="0" w:space="0" w:color="auto"/>
            <w:right w:val="none" w:sz="0" w:space="0" w:color="auto"/>
          </w:divBdr>
        </w:div>
        <w:div w:id="1519001306">
          <w:marLeft w:val="640"/>
          <w:marRight w:val="0"/>
          <w:marTop w:val="0"/>
          <w:marBottom w:val="0"/>
          <w:divBdr>
            <w:top w:val="none" w:sz="0" w:space="0" w:color="auto"/>
            <w:left w:val="none" w:sz="0" w:space="0" w:color="auto"/>
            <w:bottom w:val="none" w:sz="0" w:space="0" w:color="auto"/>
            <w:right w:val="none" w:sz="0" w:space="0" w:color="auto"/>
          </w:divBdr>
        </w:div>
        <w:div w:id="1044981066">
          <w:marLeft w:val="640"/>
          <w:marRight w:val="0"/>
          <w:marTop w:val="0"/>
          <w:marBottom w:val="0"/>
          <w:divBdr>
            <w:top w:val="none" w:sz="0" w:space="0" w:color="auto"/>
            <w:left w:val="none" w:sz="0" w:space="0" w:color="auto"/>
            <w:bottom w:val="none" w:sz="0" w:space="0" w:color="auto"/>
            <w:right w:val="none" w:sz="0" w:space="0" w:color="auto"/>
          </w:divBdr>
        </w:div>
        <w:div w:id="1423530450">
          <w:marLeft w:val="640"/>
          <w:marRight w:val="0"/>
          <w:marTop w:val="0"/>
          <w:marBottom w:val="0"/>
          <w:divBdr>
            <w:top w:val="none" w:sz="0" w:space="0" w:color="auto"/>
            <w:left w:val="none" w:sz="0" w:space="0" w:color="auto"/>
            <w:bottom w:val="none" w:sz="0" w:space="0" w:color="auto"/>
            <w:right w:val="none" w:sz="0" w:space="0" w:color="auto"/>
          </w:divBdr>
        </w:div>
        <w:div w:id="2137603166">
          <w:marLeft w:val="640"/>
          <w:marRight w:val="0"/>
          <w:marTop w:val="0"/>
          <w:marBottom w:val="0"/>
          <w:divBdr>
            <w:top w:val="none" w:sz="0" w:space="0" w:color="auto"/>
            <w:left w:val="none" w:sz="0" w:space="0" w:color="auto"/>
            <w:bottom w:val="none" w:sz="0" w:space="0" w:color="auto"/>
            <w:right w:val="none" w:sz="0" w:space="0" w:color="auto"/>
          </w:divBdr>
        </w:div>
        <w:div w:id="386147515">
          <w:marLeft w:val="640"/>
          <w:marRight w:val="0"/>
          <w:marTop w:val="0"/>
          <w:marBottom w:val="0"/>
          <w:divBdr>
            <w:top w:val="none" w:sz="0" w:space="0" w:color="auto"/>
            <w:left w:val="none" w:sz="0" w:space="0" w:color="auto"/>
            <w:bottom w:val="none" w:sz="0" w:space="0" w:color="auto"/>
            <w:right w:val="none" w:sz="0" w:space="0" w:color="auto"/>
          </w:divBdr>
        </w:div>
        <w:div w:id="884681577">
          <w:marLeft w:val="640"/>
          <w:marRight w:val="0"/>
          <w:marTop w:val="0"/>
          <w:marBottom w:val="0"/>
          <w:divBdr>
            <w:top w:val="none" w:sz="0" w:space="0" w:color="auto"/>
            <w:left w:val="none" w:sz="0" w:space="0" w:color="auto"/>
            <w:bottom w:val="none" w:sz="0" w:space="0" w:color="auto"/>
            <w:right w:val="none" w:sz="0" w:space="0" w:color="auto"/>
          </w:divBdr>
        </w:div>
        <w:div w:id="378628396">
          <w:marLeft w:val="640"/>
          <w:marRight w:val="0"/>
          <w:marTop w:val="0"/>
          <w:marBottom w:val="0"/>
          <w:divBdr>
            <w:top w:val="none" w:sz="0" w:space="0" w:color="auto"/>
            <w:left w:val="none" w:sz="0" w:space="0" w:color="auto"/>
            <w:bottom w:val="none" w:sz="0" w:space="0" w:color="auto"/>
            <w:right w:val="none" w:sz="0" w:space="0" w:color="auto"/>
          </w:divBdr>
        </w:div>
        <w:div w:id="1906649561">
          <w:marLeft w:val="640"/>
          <w:marRight w:val="0"/>
          <w:marTop w:val="0"/>
          <w:marBottom w:val="0"/>
          <w:divBdr>
            <w:top w:val="none" w:sz="0" w:space="0" w:color="auto"/>
            <w:left w:val="none" w:sz="0" w:space="0" w:color="auto"/>
            <w:bottom w:val="none" w:sz="0" w:space="0" w:color="auto"/>
            <w:right w:val="none" w:sz="0" w:space="0" w:color="auto"/>
          </w:divBdr>
        </w:div>
        <w:div w:id="1594707967">
          <w:marLeft w:val="640"/>
          <w:marRight w:val="0"/>
          <w:marTop w:val="0"/>
          <w:marBottom w:val="0"/>
          <w:divBdr>
            <w:top w:val="none" w:sz="0" w:space="0" w:color="auto"/>
            <w:left w:val="none" w:sz="0" w:space="0" w:color="auto"/>
            <w:bottom w:val="none" w:sz="0" w:space="0" w:color="auto"/>
            <w:right w:val="none" w:sz="0" w:space="0" w:color="auto"/>
          </w:divBdr>
        </w:div>
        <w:div w:id="881752426">
          <w:marLeft w:val="640"/>
          <w:marRight w:val="0"/>
          <w:marTop w:val="0"/>
          <w:marBottom w:val="0"/>
          <w:divBdr>
            <w:top w:val="none" w:sz="0" w:space="0" w:color="auto"/>
            <w:left w:val="none" w:sz="0" w:space="0" w:color="auto"/>
            <w:bottom w:val="none" w:sz="0" w:space="0" w:color="auto"/>
            <w:right w:val="none" w:sz="0" w:space="0" w:color="auto"/>
          </w:divBdr>
        </w:div>
        <w:div w:id="515074324">
          <w:marLeft w:val="640"/>
          <w:marRight w:val="0"/>
          <w:marTop w:val="0"/>
          <w:marBottom w:val="0"/>
          <w:divBdr>
            <w:top w:val="none" w:sz="0" w:space="0" w:color="auto"/>
            <w:left w:val="none" w:sz="0" w:space="0" w:color="auto"/>
            <w:bottom w:val="none" w:sz="0" w:space="0" w:color="auto"/>
            <w:right w:val="none" w:sz="0" w:space="0" w:color="auto"/>
          </w:divBdr>
        </w:div>
        <w:div w:id="1021126088">
          <w:marLeft w:val="640"/>
          <w:marRight w:val="0"/>
          <w:marTop w:val="0"/>
          <w:marBottom w:val="0"/>
          <w:divBdr>
            <w:top w:val="none" w:sz="0" w:space="0" w:color="auto"/>
            <w:left w:val="none" w:sz="0" w:space="0" w:color="auto"/>
            <w:bottom w:val="none" w:sz="0" w:space="0" w:color="auto"/>
            <w:right w:val="none" w:sz="0" w:space="0" w:color="auto"/>
          </w:divBdr>
        </w:div>
      </w:divsChild>
    </w:div>
    <w:div w:id="280771621">
      <w:bodyDiv w:val="1"/>
      <w:marLeft w:val="0"/>
      <w:marRight w:val="0"/>
      <w:marTop w:val="0"/>
      <w:marBottom w:val="0"/>
      <w:divBdr>
        <w:top w:val="none" w:sz="0" w:space="0" w:color="auto"/>
        <w:left w:val="none" w:sz="0" w:space="0" w:color="auto"/>
        <w:bottom w:val="none" w:sz="0" w:space="0" w:color="auto"/>
        <w:right w:val="none" w:sz="0" w:space="0" w:color="auto"/>
      </w:divBdr>
      <w:divsChild>
        <w:div w:id="485391193">
          <w:marLeft w:val="640"/>
          <w:marRight w:val="0"/>
          <w:marTop w:val="0"/>
          <w:marBottom w:val="0"/>
          <w:divBdr>
            <w:top w:val="none" w:sz="0" w:space="0" w:color="auto"/>
            <w:left w:val="none" w:sz="0" w:space="0" w:color="auto"/>
            <w:bottom w:val="none" w:sz="0" w:space="0" w:color="auto"/>
            <w:right w:val="none" w:sz="0" w:space="0" w:color="auto"/>
          </w:divBdr>
        </w:div>
        <w:div w:id="622074551">
          <w:marLeft w:val="640"/>
          <w:marRight w:val="0"/>
          <w:marTop w:val="0"/>
          <w:marBottom w:val="0"/>
          <w:divBdr>
            <w:top w:val="none" w:sz="0" w:space="0" w:color="auto"/>
            <w:left w:val="none" w:sz="0" w:space="0" w:color="auto"/>
            <w:bottom w:val="none" w:sz="0" w:space="0" w:color="auto"/>
            <w:right w:val="none" w:sz="0" w:space="0" w:color="auto"/>
          </w:divBdr>
        </w:div>
        <w:div w:id="690304034">
          <w:marLeft w:val="640"/>
          <w:marRight w:val="0"/>
          <w:marTop w:val="0"/>
          <w:marBottom w:val="0"/>
          <w:divBdr>
            <w:top w:val="none" w:sz="0" w:space="0" w:color="auto"/>
            <w:left w:val="none" w:sz="0" w:space="0" w:color="auto"/>
            <w:bottom w:val="none" w:sz="0" w:space="0" w:color="auto"/>
            <w:right w:val="none" w:sz="0" w:space="0" w:color="auto"/>
          </w:divBdr>
        </w:div>
        <w:div w:id="738748311">
          <w:marLeft w:val="640"/>
          <w:marRight w:val="0"/>
          <w:marTop w:val="0"/>
          <w:marBottom w:val="0"/>
          <w:divBdr>
            <w:top w:val="none" w:sz="0" w:space="0" w:color="auto"/>
            <w:left w:val="none" w:sz="0" w:space="0" w:color="auto"/>
            <w:bottom w:val="none" w:sz="0" w:space="0" w:color="auto"/>
            <w:right w:val="none" w:sz="0" w:space="0" w:color="auto"/>
          </w:divBdr>
        </w:div>
        <w:div w:id="899440064">
          <w:marLeft w:val="640"/>
          <w:marRight w:val="0"/>
          <w:marTop w:val="0"/>
          <w:marBottom w:val="0"/>
          <w:divBdr>
            <w:top w:val="none" w:sz="0" w:space="0" w:color="auto"/>
            <w:left w:val="none" w:sz="0" w:space="0" w:color="auto"/>
            <w:bottom w:val="none" w:sz="0" w:space="0" w:color="auto"/>
            <w:right w:val="none" w:sz="0" w:space="0" w:color="auto"/>
          </w:divBdr>
        </w:div>
        <w:div w:id="978805057">
          <w:marLeft w:val="640"/>
          <w:marRight w:val="0"/>
          <w:marTop w:val="0"/>
          <w:marBottom w:val="0"/>
          <w:divBdr>
            <w:top w:val="none" w:sz="0" w:space="0" w:color="auto"/>
            <w:left w:val="none" w:sz="0" w:space="0" w:color="auto"/>
            <w:bottom w:val="none" w:sz="0" w:space="0" w:color="auto"/>
            <w:right w:val="none" w:sz="0" w:space="0" w:color="auto"/>
          </w:divBdr>
        </w:div>
        <w:div w:id="1538153950">
          <w:marLeft w:val="640"/>
          <w:marRight w:val="0"/>
          <w:marTop w:val="0"/>
          <w:marBottom w:val="0"/>
          <w:divBdr>
            <w:top w:val="none" w:sz="0" w:space="0" w:color="auto"/>
            <w:left w:val="none" w:sz="0" w:space="0" w:color="auto"/>
            <w:bottom w:val="none" w:sz="0" w:space="0" w:color="auto"/>
            <w:right w:val="none" w:sz="0" w:space="0" w:color="auto"/>
          </w:divBdr>
        </w:div>
        <w:div w:id="1542327928">
          <w:marLeft w:val="640"/>
          <w:marRight w:val="0"/>
          <w:marTop w:val="0"/>
          <w:marBottom w:val="0"/>
          <w:divBdr>
            <w:top w:val="none" w:sz="0" w:space="0" w:color="auto"/>
            <w:left w:val="none" w:sz="0" w:space="0" w:color="auto"/>
            <w:bottom w:val="none" w:sz="0" w:space="0" w:color="auto"/>
            <w:right w:val="none" w:sz="0" w:space="0" w:color="auto"/>
          </w:divBdr>
        </w:div>
        <w:div w:id="1627391077">
          <w:marLeft w:val="640"/>
          <w:marRight w:val="0"/>
          <w:marTop w:val="0"/>
          <w:marBottom w:val="0"/>
          <w:divBdr>
            <w:top w:val="none" w:sz="0" w:space="0" w:color="auto"/>
            <w:left w:val="none" w:sz="0" w:space="0" w:color="auto"/>
            <w:bottom w:val="none" w:sz="0" w:space="0" w:color="auto"/>
            <w:right w:val="none" w:sz="0" w:space="0" w:color="auto"/>
          </w:divBdr>
        </w:div>
        <w:div w:id="2043243397">
          <w:marLeft w:val="640"/>
          <w:marRight w:val="0"/>
          <w:marTop w:val="0"/>
          <w:marBottom w:val="0"/>
          <w:divBdr>
            <w:top w:val="none" w:sz="0" w:space="0" w:color="auto"/>
            <w:left w:val="none" w:sz="0" w:space="0" w:color="auto"/>
            <w:bottom w:val="none" w:sz="0" w:space="0" w:color="auto"/>
            <w:right w:val="none" w:sz="0" w:space="0" w:color="auto"/>
          </w:divBdr>
        </w:div>
        <w:div w:id="2136214535">
          <w:marLeft w:val="640"/>
          <w:marRight w:val="0"/>
          <w:marTop w:val="0"/>
          <w:marBottom w:val="0"/>
          <w:divBdr>
            <w:top w:val="none" w:sz="0" w:space="0" w:color="auto"/>
            <w:left w:val="none" w:sz="0" w:space="0" w:color="auto"/>
            <w:bottom w:val="none" w:sz="0" w:space="0" w:color="auto"/>
            <w:right w:val="none" w:sz="0" w:space="0" w:color="auto"/>
          </w:divBdr>
        </w:div>
      </w:divsChild>
    </w:div>
    <w:div w:id="312225828">
      <w:bodyDiv w:val="1"/>
      <w:marLeft w:val="0"/>
      <w:marRight w:val="0"/>
      <w:marTop w:val="0"/>
      <w:marBottom w:val="0"/>
      <w:divBdr>
        <w:top w:val="none" w:sz="0" w:space="0" w:color="auto"/>
        <w:left w:val="none" w:sz="0" w:space="0" w:color="auto"/>
        <w:bottom w:val="none" w:sz="0" w:space="0" w:color="auto"/>
        <w:right w:val="none" w:sz="0" w:space="0" w:color="auto"/>
      </w:divBdr>
      <w:divsChild>
        <w:div w:id="710883283">
          <w:marLeft w:val="640"/>
          <w:marRight w:val="0"/>
          <w:marTop w:val="0"/>
          <w:marBottom w:val="0"/>
          <w:divBdr>
            <w:top w:val="none" w:sz="0" w:space="0" w:color="auto"/>
            <w:left w:val="none" w:sz="0" w:space="0" w:color="auto"/>
            <w:bottom w:val="none" w:sz="0" w:space="0" w:color="auto"/>
            <w:right w:val="none" w:sz="0" w:space="0" w:color="auto"/>
          </w:divBdr>
        </w:div>
        <w:div w:id="2034644179">
          <w:marLeft w:val="640"/>
          <w:marRight w:val="0"/>
          <w:marTop w:val="0"/>
          <w:marBottom w:val="0"/>
          <w:divBdr>
            <w:top w:val="none" w:sz="0" w:space="0" w:color="auto"/>
            <w:left w:val="none" w:sz="0" w:space="0" w:color="auto"/>
            <w:bottom w:val="none" w:sz="0" w:space="0" w:color="auto"/>
            <w:right w:val="none" w:sz="0" w:space="0" w:color="auto"/>
          </w:divBdr>
        </w:div>
        <w:div w:id="555892697">
          <w:marLeft w:val="640"/>
          <w:marRight w:val="0"/>
          <w:marTop w:val="0"/>
          <w:marBottom w:val="0"/>
          <w:divBdr>
            <w:top w:val="none" w:sz="0" w:space="0" w:color="auto"/>
            <w:left w:val="none" w:sz="0" w:space="0" w:color="auto"/>
            <w:bottom w:val="none" w:sz="0" w:space="0" w:color="auto"/>
            <w:right w:val="none" w:sz="0" w:space="0" w:color="auto"/>
          </w:divBdr>
        </w:div>
        <w:div w:id="1504277702">
          <w:marLeft w:val="640"/>
          <w:marRight w:val="0"/>
          <w:marTop w:val="0"/>
          <w:marBottom w:val="0"/>
          <w:divBdr>
            <w:top w:val="none" w:sz="0" w:space="0" w:color="auto"/>
            <w:left w:val="none" w:sz="0" w:space="0" w:color="auto"/>
            <w:bottom w:val="none" w:sz="0" w:space="0" w:color="auto"/>
            <w:right w:val="none" w:sz="0" w:space="0" w:color="auto"/>
          </w:divBdr>
        </w:div>
        <w:div w:id="936327723">
          <w:marLeft w:val="640"/>
          <w:marRight w:val="0"/>
          <w:marTop w:val="0"/>
          <w:marBottom w:val="0"/>
          <w:divBdr>
            <w:top w:val="none" w:sz="0" w:space="0" w:color="auto"/>
            <w:left w:val="none" w:sz="0" w:space="0" w:color="auto"/>
            <w:bottom w:val="none" w:sz="0" w:space="0" w:color="auto"/>
            <w:right w:val="none" w:sz="0" w:space="0" w:color="auto"/>
          </w:divBdr>
        </w:div>
        <w:div w:id="1056514599">
          <w:marLeft w:val="640"/>
          <w:marRight w:val="0"/>
          <w:marTop w:val="0"/>
          <w:marBottom w:val="0"/>
          <w:divBdr>
            <w:top w:val="none" w:sz="0" w:space="0" w:color="auto"/>
            <w:left w:val="none" w:sz="0" w:space="0" w:color="auto"/>
            <w:bottom w:val="none" w:sz="0" w:space="0" w:color="auto"/>
            <w:right w:val="none" w:sz="0" w:space="0" w:color="auto"/>
          </w:divBdr>
        </w:div>
        <w:div w:id="1715617923">
          <w:marLeft w:val="640"/>
          <w:marRight w:val="0"/>
          <w:marTop w:val="0"/>
          <w:marBottom w:val="0"/>
          <w:divBdr>
            <w:top w:val="none" w:sz="0" w:space="0" w:color="auto"/>
            <w:left w:val="none" w:sz="0" w:space="0" w:color="auto"/>
            <w:bottom w:val="none" w:sz="0" w:space="0" w:color="auto"/>
            <w:right w:val="none" w:sz="0" w:space="0" w:color="auto"/>
          </w:divBdr>
        </w:div>
        <w:div w:id="659582194">
          <w:marLeft w:val="640"/>
          <w:marRight w:val="0"/>
          <w:marTop w:val="0"/>
          <w:marBottom w:val="0"/>
          <w:divBdr>
            <w:top w:val="none" w:sz="0" w:space="0" w:color="auto"/>
            <w:left w:val="none" w:sz="0" w:space="0" w:color="auto"/>
            <w:bottom w:val="none" w:sz="0" w:space="0" w:color="auto"/>
            <w:right w:val="none" w:sz="0" w:space="0" w:color="auto"/>
          </w:divBdr>
        </w:div>
        <w:div w:id="1434478935">
          <w:marLeft w:val="640"/>
          <w:marRight w:val="0"/>
          <w:marTop w:val="0"/>
          <w:marBottom w:val="0"/>
          <w:divBdr>
            <w:top w:val="none" w:sz="0" w:space="0" w:color="auto"/>
            <w:left w:val="none" w:sz="0" w:space="0" w:color="auto"/>
            <w:bottom w:val="none" w:sz="0" w:space="0" w:color="auto"/>
            <w:right w:val="none" w:sz="0" w:space="0" w:color="auto"/>
          </w:divBdr>
        </w:div>
        <w:div w:id="1072892681">
          <w:marLeft w:val="640"/>
          <w:marRight w:val="0"/>
          <w:marTop w:val="0"/>
          <w:marBottom w:val="0"/>
          <w:divBdr>
            <w:top w:val="none" w:sz="0" w:space="0" w:color="auto"/>
            <w:left w:val="none" w:sz="0" w:space="0" w:color="auto"/>
            <w:bottom w:val="none" w:sz="0" w:space="0" w:color="auto"/>
            <w:right w:val="none" w:sz="0" w:space="0" w:color="auto"/>
          </w:divBdr>
        </w:div>
        <w:div w:id="10688141">
          <w:marLeft w:val="640"/>
          <w:marRight w:val="0"/>
          <w:marTop w:val="0"/>
          <w:marBottom w:val="0"/>
          <w:divBdr>
            <w:top w:val="none" w:sz="0" w:space="0" w:color="auto"/>
            <w:left w:val="none" w:sz="0" w:space="0" w:color="auto"/>
            <w:bottom w:val="none" w:sz="0" w:space="0" w:color="auto"/>
            <w:right w:val="none" w:sz="0" w:space="0" w:color="auto"/>
          </w:divBdr>
        </w:div>
        <w:div w:id="1582762161">
          <w:marLeft w:val="640"/>
          <w:marRight w:val="0"/>
          <w:marTop w:val="0"/>
          <w:marBottom w:val="0"/>
          <w:divBdr>
            <w:top w:val="none" w:sz="0" w:space="0" w:color="auto"/>
            <w:left w:val="none" w:sz="0" w:space="0" w:color="auto"/>
            <w:bottom w:val="none" w:sz="0" w:space="0" w:color="auto"/>
            <w:right w:val="none" w:sz="0" w:space="0" w:color="auto"/>
          </w:divBdr>
        </w:div>
        <w:div w:id="1782921794">
          <w:marLeft w:val="640"/>
          <w:marRight w:val="0"/>
          <w:marTop w:val="0"/>
          <w:marBottom w:val="0"/>
          <w:divBdr>
            <w:top w:val="none" w:sz="0" w:space="0" w:color="auto"/>
            <w:left w:val="none" w:sz="0" w:space="0" w:color="auto"/>
            <w:bottom w:val="none" w:sz="0" w:space="0" w:color="auto"/>
            <w:right w:val="none" w:sz="0" w:space="0" w:color="auto"/>
          </w:divBdr>
        </w:div>
        <w:div w:id="365106778">
          <w:marLeft w:val="640"/>
          <w:marRight w:val="0"/>
          <w:marTop w:val="0"/>
          <w:marBottom w:val="0"/>
          <w:divBdr>
            <w:top w:val="none" w:sz="0" w:space="0" w:color="auto"/>
            <w:left w:val="none" w:sz="0" w:space="0" w:color="auto"/>
            <w:bottom w:val="none" w:sz="0" w:space="0" w:color="auto"/>
            <w:right w:val="none" w:sz="0" w:space="0" w:color="auto"/>
          </w:divBdr>
        </w:div>
        <w:div w:id="266740286">
          <w:marLeft w:val="640"/>
          <w:marRight w:val="0"/>
          <w:marTop w:val="0"/>
          <w:marBottom w:val="0"/>
          <w:divBdr>
            <w:top w:val="none" w:sz="0" w:space="0" w:color="auto"/>
            <w:left w:val="none" w:sz="0" w:space="0" w:color="auto"/>
            <w:bottom w:val="none" w:sz="0" w:space="0" w:color="auto"/>
            <w:right w:val="none" w:sz="0" w:space="0" w:color="auto"/>
          </w:divBdr>
        </w:div>
        <w:div w:id="1878467847">
          <w:marLeft w:val="640"/>
          <w:marRight w:val="0"/>
          <w:marTop w:val="0"/>
          <w:marBottom w:val="0"/>
          <w:divBdr>
            <w:top w:val="none" w:sz="0" w:space="0" w:color="auto"/>
            <w:left w:val="none" w:sz="0" w:space="0" w:color="auto"/>
            <w:bottom w:val="none" w:sz="0" w:space="0" w:color="auto"/>
            <w:right w:val="none" w:sz="0" w:space="0" w:color="auto"/>
          </w:divBdr>
        </w:div>
        <w:div w:id="288167387">
          <w:marLeft w:val="640"/>
          <w:marRight w:val="0"/>
          <w:marTop w:val="0"/>
          <w:marBottom w:val="0"/>
          <w:divBdr>
            <w:top w:val="none" w:sz="0" w:space="0" w:color="auto"/>
            <w:left w:val="none" w:sz="0" w:space="0" w:color="auto"/>
            <w:bottom w:val="none" w:sz="0" w:space="0" w:color="auto"/>
            <w:right w:val="none" w:sz="0" w:space="0" w:color="auto"/>
          </w:divBdr>
        </w:div>
        <w:div w:id="1140732003">
          <w:marLeft w:val="640"/>
          <w:marRight w:val="0"/>
          <w:marTop w:val="0"/>
          <w:marBottom w:val="0"/>
          <w:divBdr>
            <w:top w:val="none" w:sz="0" w:space="0" w:color="auto"/>
            <w:left w:val="none" w:sz="0" w:space="0" w:color="auto"/>
            <w:bottom w:val="none" w:sz="0" w:space="0" w:color="auto"/>
            <w:right w:val="none" w:sz="0" w:space="0" w:color="auto"/>
          </w:divBdr>
        </w:div>
        <w:div w:id="1153447571">
          <w:marLeft w:val="640"/>
          <w:marRight w:val="0"/>
          <w:marTop w:val="0"/>
          <w:marBottom w:val="0"/>
          <w:divBdr>
            <w:top w:val="none" w:sz="0" w:space="0" w:color="auto"/>
            <w:left w:val="none" w:sz="0" w:space="0" w:color="auto"/>
            <w:bottom w:val="none" w:sz="0" w:space="0" w:color="auto"/>
            <w:right w:val="none" w:sz="0" w:space="0" w:color="auto"/>
          </w:divBdr>
        </w:div>
        <w:div w:id="1311448342">
          <w:marLeft w:val="640"/>
          <w:marRight w:val="0"/>
          <w:marTop w:val="0"/>
          <w:marBottom w:val="0"/>
          <w:divBdr>
            <w:top w:val="none" w:sz="0" w:space="0" w:color="auto"/>
            <w:left w:val="none" w:sz="0" w:space="0" w:color="auto"/>
            <w:bottom w:val="none" w:sz="0" w:space="0" w:color="auto"/>
            <w:right w:val="none" w:sz="0" w:space="0" w:color="auto"/>
          </w:divBdr>
        </w:div>
        <w:div w:id="802693721">
          <w:marLeft w:val="640"/>
          <w:marRight w:val="0"/>
          <w:marTop w:val="0"/>
          <w:marBottom w:val="0"/>
          <w:divBdr>
            <w:top w:val="none" w:sz="0" w:space="0" w:color="auto"/>
            <w:left w:val="none" w:sz="0" w:space="0" w:color="auto"/>
            <w:bottom w:val="none" w:sz="0" w:space="0" w:color="auto"/>
            <w:right w:val="none" w:sz="0" w:space="0" w:color="auto"/>
          </w:divBdr>
        </w:div>
        <w:div w:id="922955994">
          <w:marLeft w:val="640"/>
          <w:marRight w:val="0"/>
          <w:marTop w:val="0"/>
          <w:marBottom w:val="0"/>
          <w:divBdr>
            <w:top w:val="none" w:sz="0" w:space="0" w:color="auto"/>
            <w:left w:val="none" w:sz="0" w:space="0" w:color="auto"/>
            <w:bottom w:val="none" w:sz="0" w:space="0" w:color="auto"/>
            <w:right w:val="none" w:sz="0" w:space="0" w:color="auto"/>
          </w:divBdr>
        </w:div>
      </w:divsChild>
    </w:div>
    <w:div w:id="357705033">
      <w:bodyDiv w:val="1"/>
      <w:marLeft w:val="0"/>
      <w:marRight w:val="0"/>
      <w:marTop w:val="0"/>
      <w:marBottom w:val="0"/>
      <w:divBdr>
        <w:top w:val="none" w:sz="0" w:space="0" w:color="auto"/>
        <w:left w:val="none" w:sz="0" w:space="0" w:color="auto"/>
        <w:bottom w:val="none" w:sz="0" w:space="0" w:color="auto"/>
        <w:right w:val="none" w:sz="0" w:space="0" w:color="auto"/>
      </w:divBdr>
      <w:divsChild>
        <w:div w:id="96753392">
          <w:marLeft w:val="640"/>
          <w:marRight w:val="0"/>
          <w:marTop w:val="0"/>
          <w:marBottom w:val="0"/>
          <w:divBdr>
            <w:top w:val="none" w:sz="0" w:space="0" w:color="auto"/>
            <w:left w:val="none" w:sz="0" w:space="0" w:color="auto"/>
            <w:bottom w:val="none" w:sz="0" w:space="0" w:color="auto"/>
            <w:right w:val="none" w:sz="0" w:space="0" w:color="auto"/>
          </w:divBdr>
        </w:div>
        <w:div w:id="171653322">
          <w:marLeft w:val="640"/>
          <w:marRight w:val="0"/>
          <w:marTop w:val="0"/>
          <w:marBottom w:val="0"/>
          <w:divBdr>
            <w:top w:val="none" w:sz="0" w:space="0" w:color="auto"/>
            <w:left w:val="none" w:sz="0" w:space="0" w:color="auto"/>
            <w:bottom w:val="none" w:sz="0" w:space="0" w:color="auto"/>
            <w:right w:val="none" w:sz="0" w:space="0" w:color="auto"/>
          </w:divBdr>
        </w:div>
        <w:div w:id="316110925">
          <w:marLeft w:val="640"/>
          <w:marRight w:val="0"/>
          <w:marTop w:val="0"/>
          <w:marBottom w:val="0"/>
          <w:divBdr>
            <w:top w:val="none" w:sz="0" w:space="0" w:color="auto"/>
            <w:left w:val="none" w:sz="0" w:space="0" w:color="auto"/>
            <w:bottom w:val="none" w:sz="0" w:space="0" w:color="auto"/>
            <w:right w:val="none" w:sz="0" w:space="0" w:color="auto"/>
          </w:divBdr>
        </w:div>
        <w:div w:id="378209297">
          <w:marLeft w:val="640"/>
          <w:marRight w:val="0"/>
          <w:marTop w:val="0"/>
          <w:marBottom w:val="0"/>
          <w:divBdr>
            <w:top w:val="none" w:sz="0" w:space="0" w:color="auto"/>
            <w:left w:val="none" w:sz="0" w:space="0" w:color="auto"/>
            <w:bottom w:val="none" w:sz="0" w:space="0" w:color="auto"/>
            <w:right w:val="none" w:sz="0" w:space="0" w:color="auto"/>
          </w:divBdr>
        </w:div>
        <w:div w:id="440687255">
          <w:marLeft w:val="640"/>
          <w:marRight w:val="0"/>
          <w:marTop w:val="0"/>
          <w:marBottom w:val="0"/>
          <w:divBdr>
            <w:top w:val="none" w:sz="0" w:space="0" w:color="auto"/>
            <w:left w:val="none" w:sz="0" w:space="0" w:color="auto"/>
            <w:bottom w:val="none" w:sz="0" w:space="0" w:color="auto"/>
            <w:right w:val="none" w:sz="0" w:space="0" w:color="auto"/>
          </w:divBdr>
        </w:div>
        <w:div w:id="610549263">
          <w:marLeft w:val="640"/>
          <w:marRight w:val="0"/>
          <w:marTop w:val="0"/>
          <w:marBottom w:val="0"/>
          <w:divBdr>
            <w:top w:val="none" w:sz="0" w:space="0" w:color="auto"/>
            <w:left w:val="none" w:sz="0" w:space="0" w:color="auto"/>
            <w:bottom w:val="none" w:sz="0" w:space="0" w:color="auto"/>
            <w:right w:val="none" w:sz="0" w:space="0" w:color="auto"/>
          </w:divBdr>
        </w:div>
        <w:div w:id="1297376041">
          <w:marLeft w:val="640"/>
          <w:marRight w:val="0"/>
          <w:marTop w:val="0"/>
          <w:marBottom w:val="0"/>
          <w:divBdr>
            <w:top w:val="none" w:sz="0" w:space="0" w:color="auto"/>
            <w:left w:val="none" w:sz="0" w:space="0" w:color="auto"/>
            <w:bottom w:val="none" w:sz="0" w:space="0" w:color="auto"/>
            <w:right w:val="none" w:sz="0" w:space="0" w:color="auto"/>
          </w:divBdr>
        </w:div>
        <w:div w:id="1734041183">
          <w:marLeft w:val="640"/>
          <w:marRight w:val="0"/>
          <w:marTop w:val="0"/>
          <w:marBottom w:val="0"/>
          <w:divBdr>
            <w:top w:val="none" w:sz="0" w:space="0" w:color="auto"/>
            <w:left w:val="none" w:sz="0" w:space="0" w:color="auto"/>
            <w:bottom w:val="none" w:sz="0" w:space="0" w:color="auto"/>
            <w:right w:val="none" w:sz="0" w:space="0" w:color="auto"/>
          </w:divBdr>
        </w:div>
        <w:div w:id="1742632685">
          <w:marLeft w:val="640"/>
          <w:marRight w:val="0"/>
          <w:marTop w:val="0"/>
          <w:marBottom w:val="0"/>
          <w:divBdr>
            <w:top w:val="none" w:sz="0" w:space="0" w:color="auto"/>
            <w:left w:val="none" w:sz="0" w:space="0" w:color="auto"/>
            <w:bottom w:val="none" w:sz="0" w:space="0" w:color="auto"/>
            <w:right w:val="none" w:sz="0" w:space="0" w:color="auto"/>
          </w:divBdr>
        </w:div>
        <w:div w:id="1767770362">
          <w:marLeft w:val="640"/>
          <w:marRight w:val="0"/>
          <w:marTop w:val="0"/>
          <w:marBottom w:val="0"/>
          <w:divBdr>
            <w:top w:val="none" w:sz="0" w:space="0" w:color="auto"/>
            <w:left w:val="none" w:sz="0" w:space="0" w:color="auto"/>
            <w:bottom w:val="none" w:sz="0" w:space="0" w:color="auto"/>
            <w:right w:val="none" w:sz="0" w:space="0" w:color="auto"/>
          </w:divBdr>
        </w:div>
        <w:div w:id="1893929816">
          <w:marLeft w:val="640"/>
          <w:marRight w:val="0"/>
          <w:marTop w:val="0"/>
          <w:marBottom w:val="0"/>
          <w:divBdr>
            <w:top w:val="none" w:sz="0" w:space="0" w:color="auto"/>
            <w:left w:val="none" w:sz="0" w:space="0" w:color="auto"/>
            <w:bottom w:val="none" w:sz="0" w:space="0" w:color="auto"/>
            <w:right w:val="none" w:sz="0" w:space="0" w:color="auto"/>
          </w:divBdr>
        </w:div>
        <w:div w:id="1912960057">
          <w:marLeft w:val="640"/>
          <w:marRight w:val="0"/>
          <w:marTop w:val="0"/>
          <w:marBottom w:val="0"/>
          <w:divBdr>
            <w:top w:val="none" w:sz="0" w:space="0" w:color="auto"/>
            <w:left w:val="none" w:sz="0" w:space="0" w:color="auto"/>
            <w:bottom w:val="none" w:sz="0" w:space="0" w:color="auto"/>
            <w:right w:val="none" w:sz="0" w:space="0" w:color="auto"/>
          </w:divBdr>
        </w:div>
        <w:div w:id="1969436243">
          <w:marLeft w:val="640"/>
          <w:marRight w:val="0"/>
          <w:marTop w:val="0"/>
          <w:marBottom w:val="0"/>
          <w:divBdr>
            <w:top w:val="none" w:sz="0" w:space="0" w:color="auto"/>
            <w:left w:val="none" w:sz="0" w:space="0" w:color="auto"/>
            <w:bottom w:val="none" w:sz="0" w:space="0" w:color="auto"/>
            <w:right w:val="none" w:sz="0" w:space="0" w:color="auto"/>
          </w:divBdr>
        </w:div>
        <w:div w:id="1985548999">
          <w:marLeft w:val="640"/>
          <w:marRight w:val="0"/>
          <w:marTop w:val="0"/>
          <w:marBottom w:val="0"/>
          <w:divBdr>
            <w:top w:val="none" w:sz="0" w:space="0" w:color="auto"/>
            <w:left w:val="none" w:sz="0" w:space="0" w:color="auto"/>
            <w:bottom w:val="none" w:sz="0" w:space="0" w:color="auto"/>
            <w:right w:val="none" w:sz="0" w:space="0" w:color="auto"/>
          </w:divBdr>
        </w:div>
        <w:div w:id="2098669850">
          <w:marLeft w:val="640"/>
          <w:marRight w:val="0"/>
          <w:marTop w:val="0"/>
          <w:marBottom w:val="0"/>
          <w:divBdr>
            <w:top w:val="none" w:sz="0" w:space="0" w:color="auto"/>
            <w:left w:val="none" w:sz="0" w:space="0" w:color="auto"/>
            <w:bottom w:val="none" w:sz="0" w:space="0" w:color="auto"/>
            <w:right w:val="none" w:sz="0" w:space="0" w:color="auto"/>
          </w:divBdr>
        </w:div>
      </w:divsChild>
    </w:div>
    <w:div w:id="386417299">
      <w:bodyDiv w:val="1"/>
      <w:marLeft w:val="0"/>
      <w:marRight w:val="0"/>
      <w:marTop w:val="0"/>
      <w:marBottom w:val="0"/>
      <w:divBdr>
        <w:top w:val="none" w:sz="0" w:space="0" w:color="auto"/>
        <w:left w:val="none" w:sz="0" w:space="0" w:color="auto"/>
        <w:bottom w:val="none" w:sz="0" w:space="0" w:color="auto"/>
        <w:right w:val="none" w:sz="0" w:space="0" w:color="auto"/>
      </w:divBdr>
      <w:divsChild>
        <w:div w:id="9573575">
          <w:marLeft w:val="640"/>
          <w:marRight w:val="0"/>
          <w:marTop w:val="0"/>
          <w:marBottom w:val="0"/>
          <w:divBdr>
            <w:top w:val="none" w:sz="0" w:space="0" w:color="auto"/>
            <w:left w:val="none" w:sz="0" w:space="0" w:color="auto"/>
            <w:bottom w:val="none" w:sz="0" w:space="0" w:color="auto"/>
            <w:right w:val="none" w:sz="0" w:space="0" w:color="auto"/>
          </w:divBdr>
        </w:div>
        <w:div w:id="33190910">
          <w:marLeft w:val="640"/>
          <w:marRight w:val="0"/>
          <w:marTop w:val="0"/>
          <w:marBottom w:val="0"/>
          <w:divBdr>
            <w:top w:val="none" w:sz="0" w:space="0" w:color="auto"/>
            <w:left w:val="none" w:sz="0" w:space="0" w:color="auto"/>
            <w:bottom w:val="none" w:sz="0" w:space="0" w:color="auto"/>
            <w:right w:val="none" w:sz="0" w:space="0" w:color="auto"/>
          </w:divBdr>
        </w:div>
        <w:div w:id="226499367">
          <w:marLeft w:val="640"/>
          <w:marRight w:val="0"/>
          <w:marTop w:val="0"/>
          <w:marBottom w:val="0"/>
          <w:divBdr>
            <w:top w:val="none" w:sz="0" w:space="0" w:color="auto"/>
            <w:left w:val="none" w:sz="0" w:space="0" w:color="auto"/>
            <w:bottom w:val="none" w:sz="0" w:space="0" w:color="auto"/>
            <w:right w:val="none" w:sz="0" w:space="0" w:color="auto"/>
          </w:divBdr>
        </w:div>
        <w:div w:id="416708629">
          <w:marLeft w:val="640"/>
          <w:marRight w:val="0"/>
          <w:marTop w:val="0"/>
          <w:marBottom w:val="0"/>
          <w:divBdr>
            <w:top w:val="none" w:sz="0" w:space="0" w:color="auto"/>
            <w:left w:val="none" w:sz="0" w:space="0" w:color="auto"/>
            <w:bottom w:val="none" w:sz="0" w:space="0" w:color="auto"/>
            <w:right w:val="none" w:sz="0" w:space="0" w:color="auto"/>
          </w:divBdr>
        </w:div>
        <w:div w:id="421151465">
          <w:marLeft w:val="640"/>
          <w:marRight w:val="0"/>
          <w:marTop w:val="0"/>
          <w:marBottom w:val="0"/>
          <w:divBdr>
            <w:top w:val="none" w:sz="0" w:space="0" w:color="auto"/>
            <w:left w:val="none" w:sz="0" w:space="0" w:color="auto"/>
            <w:bottom w:val="none" w:sz="0" w:space="0" w:color="auto"/>
            <w:right w:val="none" w:sz="0" w:space="0" w:color="auto"/>
          </w:divBdr>
        </w:div>
        <w:div w:id="463885390">
          <w:marLeft w:val="640"/>
          <w:marRight w:val="0"/>
          <w:marTop w:val="0"/>
          <w:marBottom w:val="0"/>
          <w:divBdr>
            <w:top w:val="none" w:sz="0" w:space="0" w:color="auto"/>
            <w:left w:val="none" w:sz="0" w:space="0" w:color="auto"/>
            <w:bottom w:val="none" w:sz="0" w:space="0" w:color="auto"/>
            <w:right w:val="none" w:sz="0" w:space="0" w:color="auto"/>
          </w:divBdr>
        </w:div>
        <w:div w:id="529757181">
          <w:marLeft w:val="640"/>
          <w:marRight w:val="0"/>
          <w:marTop w:val="0"/>
          <w:marBottom w:val="0"/>
          <w:divBdr>
            <w:top w:val="none" w:sz="0" w:space="0" w:color="auto"/>
            <w:left w:val="none" w:sz="0" w:space="0" w:color="auto"/>
            <w:bottom w:val="none" w:sz="0" w:space="0" w:color="auto"/>
            <w:right w:val="none" w:sz="0" w:space="0" w:color="auto"/>
          </w:divBdr>
        </w:div>
        <w:div w:id="620844680">
          <w:marLeft w:val="640"/>
          <w:marRight w:val="0"/>
          <w:marTop w:val="0"/>
          <w:marBottom w:val="0"/>
          <w:divBdr>
            <w:top w:val="none" w:sz="0" w:space="0" w:color="auto"/>
            <w:left w:val="none" w:sz="0" w:space="0" w:color="auto"/>
            <w:bottom w:val="none" w:sz="0" w:space="0" w:color="auto"/>
            <w:right w:val="none" w:sz="0" w:space="0" w:color="auto"/>
          </w:divBdr>
        </w:div>
        <w:div w:id="1317146352">
          <w:marLeft w:val="640"/>
          <w:marRight w:val="0"/>
          <w:marTop w:val="0"/>
          <w:marBottom w:val="0"/>
          <w:divBdr>
            <w:top w:val="none" w:sz="0" w:space="0" w:color="auto"/>
            <w:left w:val="none" w:sz="0" w:space="0" w:color="auto"/>
            <w:bottom w:val="none" w:sz="0" w:space="0" w:color="auto"/>
            <w:right w:val="none" w:sz="0" w:space="0" w:color="auto"/>
          </w:divBdr>
        </w:div>
        <w:div w:id="1379473345">
          <w:marLeft w:val="640"/>
          <w:marRight w:val="0"/>
          <w:marTop w:val="0"/>
          <w:marBottom w:val="0"/>
          <w:divBdr>
            <w:top w:val="none" w:sz="0" w:space="0" w:color="auto"/>
            <w:left w:val="none" w:sz="0" w:space="0" w:color="auto"/>
            <w:bottom w:val="none" w:sz="0" w:space="0" w:color="auto"/>
            <w:right w:val="none" w:sz="0" w:space="0" w:color="auto"/>
          </w:divBdr>
        </w:div>
        <w:div w:id="1682196542">
          <w:marLeft w:val="640"/>
          <w:marRight w:val="0"/>
          <w:marTop w:val="0"/>
          <w:marBottom w:val="0"/>
          <w:divBdr>
            <w:top w:val="none" w:sz="0" w:space="0" w:color="auto"/>
            <w:left w:val="none" w:sz="0" w:space="0" w:color="auto"/>
            <w:bottom w:val="none" w:sz="0" w:space="0" w:color="auto"/>
            <w:right w:val="none" w:sz="0" w:space="0" w:color="auto"/>
          </w:divBdr>
        </w:div>
        <w:div w:id="1773473893">
          <w:marLeft w:val="640"/>
          <w:marRight w:val="0"/>
          <w:marTop w:val="0"/>
          <w:marBottom w:val="0"/>
          <w:divBdr>
            <w:top w:val="none" w:sz="0" w:space="0" w:color="auto"/>
            <w:left w:val="none" w:sz="0" w:space="0" w:color="auto"/>
            <w:bottom w:val="none" w:sz="0" w:space="0" w:color="auto"/>
            <w:right w:val="none" w:sz="0" w:space="0" w:color="auto"/>
          </w:divBdr>
        </w:div>
        <w:div w:id="1941252248">
          <w:marLeft w:val="640"/>
          <w:marRight w:val="0"/>
          <w:marTop w:val="0"/>
          <w:marBottom w:val="0"/>
          <w:divBdr>
            <w:top w:val="none" w:sz="0" w:space="0" w:color="auto"/>
            <w:left w:val="none" w:sz="0" w:space="0" w:color="auto"/>
            <w:bottom w:val="none" w:sz="0" w:space="0" w:color="auto"/>
            <w:right w:val="none" w:sz="0" w:space="0" w:color="auto"/>
          </w:divBdr>
        </w:div>
        <w:div w:id="1963876617">
          <w:marLeft w:val="640"/>
          <w:marRight w:val="0"/>
          <w:marTop w:val="0"/>
          <w:marBottom w:val="0"/>
          <w:divBdr>
            <w:top w:val="none" w:sz="0" w:space="0" w:color="auto"/>
            <w:left w:val="none" w:sz="0" w:space="0" w:color="auto"/>
            <w:bottom w:val="none" w:sz="0" w:space="0" w:color="auto"/>
            <w:right w:val="none" w:sz="0" w:space="0" w:color="auto"/>
          </w:divBdr>
        </w:div>
        <w:div w:id="1983728805">
          <w:marLeft w:val="640"/>
          <w:marRight w:val="0"/>
          <w:marTop w:val="0"/>
          <w:marBottom w:val="0"/>
          <w:divBdr>
            <w:top w:val="none" w:sz="0" w:space="0" w:color="auto"/>
            <w:left w:val="none" w:sz="0" w:space="0" w:color="auto"/>
            <w:bottom w:val="none" w:sz="0" w:space="0" w:color="auto"/>
            <w:right w:val="none" w:sz="0" w:space="0" w:color="auto"/>
          </w:divBdr>
        </w:div>
        <w:div w:id="2065985181">
          <w:marLeft w:val="640"/>
          <w:marRight w:val="0"/>
          <w:marTop w:val="0"/>
          <w:marBottom w:val="0"/>
          <w:divBdr>
            <w:top w:val="none" w:sz="0" w:space="0" w:color="auto"/>
            <w:left w:val="none" w:sz="0" w:space="0" w:color="auto"/>
            <w:bottom w:val="none" w:sz="0" w:space="0" w:color="auto"/>
            <w:right w:val="none" w:sz="0" w:space="0" w:color="auto"/>
          </w:divBdr>
        </w:div>
        <w:div w:id="2132358846">
          <w:marLeft w:val="640"/>
          <w:marRight w:val="0"/>
          <w:marTop w:val="0"/>
          <w:marBottom w:val="0"/>
          <w:divBdr>
            <w:top w:val="none" w:sz="0" w:space="0" w:color="auto"/>
            <w:left w:val="none" w:sz="0" w:space="0" w:color="auto"/>
            <w:bottom w:val="none" w:sz="0" w:space="0" w:color="auto"/>
            <w:right w:val="none" w:sz="0" w:space="0" w:color="auto"/>
          </w:divBdr>
        </w:div>
      </w:divsChild>
    </w:div>
    <w:div w:id="422455275">
      <w:bodyDiv w:val="1"/>
      <w:marLeft w:val="0"/>
      <w:marRight w:val="0"/>
      <w:marTop w:val="0"/>
      <w:marBottom w:val="0"/>
      <w:divBdr>
        <w:top w:val="none" w:sz="0" w:space="0" w:color="auto"/>
        <w:left w:val="none" w:sz="0" w:space="0" w:color="auto"/>
        <w:bottom w:val="none" w:sz="0" w:space="0" w:color="auto"/>
        <w:right w:val="none" w:sz="0" w:space="0" w:color="auto"/>
      </w:divBdr>
      <w:divsChild>
        <w:div w:id="1034958970">
          <w:marLeft w:val="640"/>
          <w:marRight w:val="0"/>
          <w:marTop w:val="0"/>
          <w:marBottom w:val="0"/>
          <w:divBdr>
            <w:top w:val="none" w:sz="0" w:space="0" w:color="auto"/>
            <w:left w:val="none" w:sz="0" w:space="0" w:color="auto"/>
            <w:bottom w:val="none" w:sz="0" w:space="0" w:color="auto"/>
            <w:right w:val="none" w:sz="0" w:space="0" w:color="auto"/>
          </w:divBdr>
        </w:div>
        <w:div w:id="301498077">
          <w:marLeft w:val="640"/>
          <w:marRight w:val="0"/>
          <w:marTop w:val="0"/>
          <w:marBottom w:val="0"/>
          <w:divBdr>
            <w:top w:val="none" w:sz="0" w:space="0" w:color="auto"/>
            <w:left w:val="none" w:sz="0" w:space="0" w:color="auto"/>
            <w:bottom w:val="none" w:sz="0" w:space="0" w:color="auto"/>
            <w:right w:val="none" w:sz="0" w:space="0" w:color="auto"/>
          </w:divBdr>
        </w:div>
        <w:div w:id="219481121">
          <w:marLeft w:val="640"/>
          <w:marRight w:val="0"/>
          <w:marTop w:val="0"/>
          <w:marBottom w:val="0"/>
          <w:divBdr>
            <w:top w:val="none" w:sz="0" w:space="0" w:color="auto"/>
            <w:left w:val="none" w:sz="0" w:space="0" w:color="auto"/>
            <w:bottom w:val="none" w:sz="0" w:space="0" w:color="auto"/>
            <w:right w:val="none" w:sz="0" w:space="0" w:color="auto"/>
          </w:divBdr>
        </w:div>
        <w:div w:id="461536263">
          <w:marLeft w:val="640"/>
          <w:marRight w:val="0"/>
          <w:marTop w:val="0"/>
          <w:marBottom w:val="0"/>
          <w:divBdr>
            <w:top w:val="none" w:sz="0" w:space="0" w:color="auto"/>
            <w:left w:val="none" w:sz="0" w:space="0" w:color="auto"/>
            <w:bottom w:val="none" w:sz="0" w:space="0" w:color="auto"/>
            <w:right w:val="none" w:sz="0" w:space="0" w:color="auto"/>
          </w:divBdr>
        </w:div>
        <w:div w:id="2007315997">
          <w:marLeft w:val="640"/>
          <w:marRight w:val="0"/>
          <w:marTop w:val="0"/>
          <w:marBottom w:val="0"/>
          <w:divBdr>
            <w:top w:val="none" w:sz="0" w:space="0" w:color="auto"/>
            <w:left w:val="none" w:sz="0" w:space="0" w:color="auto"/>
            <w:bottom w:val="none" w:sz="0" w:space="0" w:color="auto"/>
            <w:right w:val="none" w:sz="0" w:space="0" w:color="auto"/>
          </w:divBdr>
        </w:div>
        <w:div w:id="1112092235">
          <w:marLeft w:val="640"/>
          <w:marRight w:val="0"/>
          <w:marTop w:val="0"/>
          <w:marBottom w:val="0"/>
          <w:divBdr>
            <w:top w:val="none" w:sz="0" w:space="0" w:color="auto"/>
            <w:left w:val="none" w:sz="0" w:space="0" w:color="auto"/>
            <w:bottom w:val="none" w:sz="0" w:space="0" w:color="auto"/>
            <w:right w:val="none" w:sz="0" w:space="0" w:color="auto"/>
          </w:divBdr>
        </w:div>
        <w:div w:id="988903586">
          <w:marLeft w:val="640"/>
          <w:marRight w:val="0"/>
          <w:marTop w:val="0"/>
          <w:marBottom w:val="0"/>
          <w:divBdr>
            <w:top w:val="none" w:sz="0" w:space="0" w:color="auto"/>
            <w:left w:val="none" w:sz="0" w:space="0" w:color="auto"/>
            <w:bottom w:val="none" w:sz="0" w:space="0" w:color="auto"/>
            <w:right w:val="none" w:sz="0" w:space="0" w:color="auto"/>
          </w:divBdr>
        </w:div>
        <w:div w:id="750540096">
          <w:marLeft w:val="640"/>
          <w:marRight w:val="0"/>
          <w:marTop w:val="0"/>
          <w:marBottom w:val="0"/>
          <w:divBdr>
            <w:top w:val="none" w:sz="0" w:space="0" w:color="auto"/>
            <w:left w:val="none" w:sz="0" w:space="0" w:color="auto"/>
            <w:bottom w:val="none" w:sz="0" w:space="0" w:color="auto"/>
            <w:right w:val="none" w:sz="0" w:space="0" w:color="auto"/>
          </w:divBdr>
        </w:div>
        <w:div w:id="1753502932">
          <w:marLeft w:val="640"/>
          <w:marRight w:val="0"/>
          <w:marTop w:val="0"/>
          <w:marBottom w:val="0"/>
          <w:divBdr>
            <w:top w:val="none" w:sz="0" w:space="0" w:color="auto"/>
            <w:left w:val="none" w:sz="0" w:space="0" w:color="auto"/>
            <w:bottom w:val="none" w:sz="0" w:space="0" w:color="auto"/>
            <w:right w:val="none" w:sz="0" w:space="0" w:color="auto"/>
          </w:divBdr>
        </w:div>
        <w:div w:id="1694258356">
          <w:marLeft w:val="640"/>
          <w:marRight w:val="0"/>
          <w:marTop w:val="0"/>
          <w:marBottom w:val="0"/>
          <w:divBdr>
            <w:top w:val="none" w:sz="0" w:space="0" w:color="auto"/>
            <w:left w:val="none" w:sz="0" w:space="0" w:color="auto"/>
            <w:bottom w:val="none" w:sz="0" w:space="0" w:color="auto"/>
            <w:right w:val="none" w:sz="0" w:space="0" w:color="auto"/>
          </w:divBdr>
        </w:div>
        <w:div w:id="538468217">
          <w:marLeft w:val="640"/>
          <w:marRight w:val="0"/>
          <w:marTop w:val="0"/>
          <w:marBottom w:val="0"/>
          <w:divBdr>
            <w:top w:val="none" w:sz="0" w:space="0" w:color="auto"/>
            <w:left w:val="none" w:sz="0" w:space="0" w:color="auto"/>
            <w:bottom w:val="none" w:sz="0" w:space="0" w:color="auto"/>
            <w:right w:val="none" w:sz="0" w:space="0" w:color="auto"/>
          </w:divBdr>
        </w:div>
        <w:div w:id="1876653351">
          <w:marLeft w:val="640"/>
          <w:marRight w:val="0"/>
          <w:marTop w:val="0"/>
          <w:marBottom w:val="0"/>
          <w:divBdr>
            <w:top w:val="none" w:sz="0" w:space="0" w:color="auto"/>
            <w:left w:val="none" w:sz="0" w:space="0" w:color="auto"/>
            <w:bottom w:val="none" w:sz="0" w:space="0" w:color="auto"/>
            <w:right w:val="none" w:sz="0" w:space="0" w:color="auto"/>
          </w:divBdr>
        </w:div>
        <w:div w:id="1324044546">
          <w:marLeft w:val="640"/>
          <w:marRight w:val="0"/>
          <w:marTop w:val="0"/>
          <w:marBottom w:val="0"/>
          <w:divBdr>
            <w:top w:val="none" w:sz="0" w:space="0" w:color="auto"/>
            <w:left w:val="none" w:sz="0" w:space="0" w:color="auto"/>
            <w:bottom w:val="none" w:sz="0" w:space="0" w:color="auto"/>
            <w:right w:val="none" w:sz="0" w:space="0" w:color="auto"/>
          </w:divBdr>
        </w:div>
        <w:div w:id="1092513350">
          <w:marLeft w:val="640"/>
          <w:marRight w:val="0"/>
          <w:marTop w:val="0"/>
          <w:marBottom w:val="0"/>
          <w:divBdr>
            <w:top w:val="none" w:sz="0" w:space="0" w:color="auto"/>
            <w:left w:val="none" w:sz="0" w:space="0" w:color="auto"/>
            <w:bottom w:val="none" w:sz="0" w:space="0" w:color="auto"/>
            <w:right w:val="none" w:sz="0" w:space="0" w:color="auto"/>
          </w:divBdr>
        </w:div>
        <w:div w:id="1941335202">
          <w:marLeft w:val="640"/>
          <w:marRight w:val="0"/>
          <w:marTop w:val="0"/>
          <w:marBottom w:val="0"/>
          <w:divBdr>
            <w:top w:val="none" w:sz="0" w:space="0" w:color="auto"/>
            <w:left w:val="none" w:sz="0" w:space="0" w:color="auto"/>
            <w:bottom w:val="none" w:sz="0" w:space="0" w:color="auto"/>
            <w:right w:val="none" w:sz="0" w:space="0" w:color="auto"/>
          </w:divBdr>
        </w:div>
        <w:div w:id="794523923">
          <w:marLeft w:val="640"/>
          <w:marRight w:val="0"/>
          <w:marTop w:val="0"/>
          <w:marBottom w:val="0"/>
          <w:divBdr>
            <w:top w:val="none" w:sz="0" w:space="0" w:color="auto"/>
            <w:left w:val="none" w:sz="0" w:space="0" w:color="auto"/>
            <w:bottom w:val="none" w:sz="0" w:space="0" w:color="auto"/>
            <w:right w:val="none" w:sz="0" w:space="0" w:color="auto"/>
          </w:divBdr>
        </w:div>
        <w:div w:id="2118601158">
          <w:marLeft w:val="640"/>
          <w:marRight w:val="0"/>
          <w:marTop w:val="0"/>
          <w:marBottom w:val="0"/>
          <w:divBdr>
            <w:top w:val="none" w:sz="0" w:space="0" w:color="auto"/>
            <w:left w:val="none" w:sz="0" w:space="0" w:color="auto"/>
            <w:bottom w:val="none" w:sz="0" w:space="0" w:color="auto"/>
            <w:right w:val="none" w:sz="0" w:space="0" w:color="auto"/>
          </w:divBdr>
        </w:div>
        <w:div w:id="2137333991">
          <w:marLeft w:val="640"/>
          <w:marRight w:val="0"/>
          <w:marTop w:val="0"/>
          <w:marBottom w:val="0"/>
          <w:divBdr>
            <w:top w:val="none" w:sz="0" w:space="0" w:color="auto"/>
            <w:left w:val="none" w:sz="0" w:space="0" w:color="auto"/>
            <w:bottom w:val="none" w:sz="0" w:space="0" w:color="auto"/>
            <w:right w:val="none" w:sz="0" w:space="0" w:color="auto"/>
          </w:divBdr>
        </w:div>
        <w:div w:id="2106803409">
          <w:marLeft w:val="640"/>
          <w:marRight w:val="0"/>
          <w:marTop w:val="0"/>
          <w:marBottom w:val="0"/>
          <w:divBdr>
            <w:top w:val="none" w:sz="0" w:space="0" w:color="auto"/>
            <w:left w:val="none" w:sz="0" w:space="0" w:color="auto"/>
            <w:bottom w:val="none" w:sz="0" w:space="0" w:color="auto"/>
            <w:right w:val="none" w:sz="0" w:space="0" w:color="auto"/>
          </w:divBdr>
        </w:div>
        <w:div w:id="301548299">
          <w:marLeft w:val="640"/>
          <w:marRight w:val="0"/>
          <w:marTop w:val="0"/>
          <w:marBottom w:val="0"/>
          <w:divBdr>
            <w:top w:val="none" w:sz="0" w:space="0" w:color="auto"/>
            <w:left w:val="none" w:sz="0" w:space="0" w:color="auto"/>
            <w:bottom w:val="none" w:sz="0" w:space="0" w:color="auto"/>
            <w:right w:val="none" w:sz="0" w:space="0" w:color="auto"/>
          </w:divBdr>
        </w:div>
        <w:div w:id="1133451116">
          <w:marLeft w:val="640"/>
          <w:marRight w:val="0"/>
          <w:marTop w:val="0"/>
          <w:marBottom w:val="0"/>
          <w:divBdr>
            <w:top w:val="none" w:sz="0" w:space="0" w:color="auto"/>
            <w:left w:val="none" w:sz="0" w:space="0" w:color="auto"/>
            <w:bottom w:val="none" w:sz="0" w:space="0" w:color="auto"/>
            <w:right w:val="none" w:sz="0" w:space="0" w:color="auto"/>
          </w:divBdr>
        </w:div>
        <w:div w:id="148904464">
          <w:marLeft w:val="640"/>
          <w:marRight w:val="0"/>
          <w:marTop w:val="0"/>
          <w:marBottom w:val="0"/>
          <w:divBdr>
            <w:top w:val="none" w:sz="0" w:space="0" w:color="auto"/>
            <w:left w:val="none" w:sz="0" w:space="0" w:color="auto"/>
            <w:bottom w:val="none" w:sz="0" w:space="0" w:color="auto"/>
            <w:right w:val="none" w:sz="0" w:space="0" w:color="auto"/>
          </w:divBdr>
        </w:div>
        <w:div w:id="1489398568">
          <w:marLeft w:val="640"/>
          <w:marRight w:val="0"/>
          <w:marTop w:val="0"/>
          <w:marBottom w:val="0"/>
          <w:divBdr>
            <w:top w:val="none" w:sz="0" w:space="0" w:color="auto"/>
            <w:left w:val="none" w:sz="0" w:space="0" w:color="auto"/>
            <w:bottom w:val="none" w:sz="0" w:space="0" w:color="auto"/>
            <w:right w:val="none" w:sz="0" w:space="0" w:color="auto"/>
          </w:divBdr>
        </w:div>
      </w:divsChild>
    </w:div>
    <w:div w:id="443037633">
      <w:bodyDiv w:val="1"/>
      <w:marLeft w:val="0"/>
      <w:marRight w:val="0"/>
      <w:marTop w:val="0"/>
      <w:marBottom w:val="0"/>
      <w:divBdr>
        <w:top w:val="none" w:sz="0" w:space="0" w:color="auto"/>
        <w:left w:val="none" w:sz="0" w:space="0" w:color="auto"/>
        <w:bottom w:val="none" w:sz="0" w:space="0" w:color="auto"/>
        <w:right w:val="none" w:sz="0" w:space="0" w:color="auto"/>
      </w:divBdr>
      <w:divsChild>
        <w:div w:id="42216277">
          <w:marLeft w:val="640"/>
          <w:marRight w:val="0"/>
          <w:marTop w:val="0"/>
          <w:marBottom w:val="0"/>
          <w:divBdr>
            <w:top w:val="none" w:sz="0" w:space="0" w:color="auto"/>
            <w:left w:val="none" w:sz="0" w:space="0" w:color="auto"/>
            <w:bottom w:val="none" w:sz="0" w:space="0" w:color="auto"/>
            <w:right w:val="none" w:sz="0" w:space="0" w:color="auto"/>
          </w:divBdr>
        </w:div>
        <w:div w:id="79789586">
          <w:marLeft w:val="640"/>
          <w:marRight w:val="0"/>
          <w:marTop w:val="0"/>
          <w:marBottom w:val="0"/>
          <w:divBdr>
            <w:top w:val="none" w:sz="0" w:space="0" w:color="auto"/>
            <w:left w:val="none" w:sz="0" w:space="0" w:color="auto"/>
            <w:bottom w:val="none" w:sz="0" w:space="0" w:color="auto"/>
            <w:right w:val="none" w:sz="0" w:space="0" w:color="auto"/>
          </w:divBdr>
        </w:div>
        <w:div w:id="271398744">
          <w:marLeft w:val="640"/>
          <w:marRight w:val="0"/>
          <w:marTop w:val="0"/>
          <w:marBottom w:val="0"/>
          <w:divBdr>
            <w:top w:val="none" w:sz="0" w:space="0" w:color="auto"/>
            <w:left w:val="none" w:sz="0" w:space="0" w:color="auto"/>
            <w:bottom w:val="none" w:sz="0" w:space="0" w:color="auto"/>
            <w:right w:val="none" w:sz="0" w:space="0" w:color="auto"/>
          </w:divBdr>
        </w:div>
        <w:div w:id="437138865">
          <w:marLeft w:val="640"/>
          <w:marRight w:val="0"/>
          <w:marTop w:val="0"/>
          <w:marBottom w:val="0"/>
          <w:divBdr>
            <w:top w:val="none" w:sz="0" w:space="0" w:color="auto"/>
            <w:left w:val="none" w:sz="0" w:space="0" w:color="auto"/>
            <w:bottom w:val="none" w:sz="0" w:space="0" w:color="auto"/>
            <w:right w:val="none" w:sz="0" w:space="0" w:color="auto"/>
          </w:divBdr>
        </w:div>
        <w:div w:id="526259523">
          <w:marLeft w:val="640"/>
          <w:marRight w:val="0"/>
          <w:marTop w:val="0"/>
          <w:marBottom w:val="0"/>
          <w:divBdr>
            <w:top w:val="none" w:sz="0" w:space="0" w:color="auto"/>
            <w:left w:val="none" w:sz="0" w:space="0" w:color="auto"/>
            <w:bottom w:val="none" w:sz="0" w:space="0" w:color="auto"/>
            <w:right w:val="none" w:sz="0" w:space="0" w:color="auto"/>
          </w:divBdr>
        </w:div>
        <w:div w:id="777869992">
          <w:marLeft w:val="640"/>
          <w:marRight w:val="0"/>
          <w:marTop w:val="0"/>
          <w:marBottom w:val="0"/>
          <w:divBdr>
            <w:top w:val="none" w:sz="0" w:space="0" w:color="auto"/>
            <w:left w:val="none" w:sz="0" w:space="0" w:color="auto"/>
            <w:bottom w:val="none" w:sz="0" w:space="0" w:color="auto"/>
            <w:right w:val="none" w:sz="0" w:space="0" w:color="auto"/>
          </w:divBdr>
        </w:div>
        <w:div w:id="961687455">
          <w:marLeft w:val="640"/>
          <w:marRight w:val="0"/>
          <w:marTop w:val="0"/>
          <w:marBottom w:val="0"/>
          <w:divBdr>
            <w:top w:val="none" w:sz="0" w:space="0" w:color="auto"/>
            <w:left w:val="none" w:sz="0" w:space="0" w:color="auto"/>
            <w:bottom w:val="none" w:sz="0" w:space="0" w:color="auto"/>
            <w:right w:val="none" w:sz="0" w:space="0" w:color="auto"/>
          </w:divBdr>
        </w:div>
        <w:div w:id="964189899">
          <w:marLeft w:val="640"/>
          <w:marRight w:val="0"/>
          <w:marTop w:val="0"/>
          <w:marBottom w:val="0"/>
          <w:divBdr>
            <w:top w:val="none" w:sz="0" w:space="0" w:color="auto"/>
            <w:left w:val="none" w:sz="0" w:space="0" w:color="auto"/>
            <w:bottom w:val="none" w:sz="0" w:space="0" w:color="auto"/>
            <w:right w:val="none" w:sz="0" w:space="0" w:color="auto"/>
          </w:divBdr>
        </w:div>
        <w:div w:id="1032729750">
          <w:marLeft w:val="640"/>
          <w:marRight w:val="0"/>
          <w:marTop w:val="0"/>
          <w:marBottom w:val="0"/>
          <w:divBdr>
            <w:top w:val="none" w:sz="0" w:space="0" w:color="auto"/>
            <w:left w:val="none" w:sz="0" w:space="0" w:color="auto"/>
            <w:bottom w:val="none" w:sz="0" w:space="0" w:color="auto"/>
            <w:right w:val="none" w:sz="0" w:space="0" w:color="auto"/>
          </w:divBdr>
        </w:div>
        <w:div w:id="1174296656">
          <w:marLeft w:val="640"/>
          <w:marRight w:val="0"/>
          <w:marTop w:val="0"/>
          <w:marBottom w:val="0"/>
          <w:divBdr>
            <w:top w:val="none" w:sz="0" w:space="0" w:color="auto"/>
            <w:left w:val="none" w:sz="0" w:space="0" w:color="auto"/>
            <w:bottom w:val="none" w:sz="0" w:space="0" w:color="auto"/>
            <w:right w:val="none" w:sz="0" w:space="0" w:color="auto"/>
          </w:divBdr>
        </w:div>
        <w:div w:id="1176111042">
          <w:marLeft w:val="640"/>
          <w:marRight w:val="0"/>
          <w:marTop w:val="0"/>
          <w:marBottom w:val="0"/>
          <w:divBdr>
            <w:top w:val="none" w:sz="0" w:space="0" w:color="auto"/>
            <w:left w:val="none" w:sz="0" w:space="0" w:color="auto"/>
            <w:bottom w:val="none" w:sz="0" w:space="0" w:color="auto"/>
            <w:right w:val="none" w:sz="0" w:space="0" w:color="auto"/>
          </w:divBdr>
        </w:div>
        <w:div w:id="1237207441">
          <w:marLeft w:val="640"/>
          <w:marRight w:val="0"/>
          <w:marTop w:val="0"/>
          <w:marBottom w:val="0"/>
          <w:divBdr>
            <w:top w:val="none" w:sz="0" w:space="0" w:color="auto"/>
            <w:left w:val="none" w:sz="0" w:space="0" w:color="auto"/>
            <w:bottom w:val="none" w:sz="0" w:space="0" w:color="auto"/>
            <w:right w:val="none" w:sz="0" w:space="0" w:color="auto"/>
          </w:divBdr>
        </w:div>
        <w:div w:id="1257980231">
          <w:marLeft w:val="640"/>
          <w:marRight w:val="0"/>
          <w:marTop w:val="0"/>
          <w:marBottom w:val="0"/>
          <w:divBdr>
            <w:top w:val="none" w:sz="0" w:space="0" w:color="auto"/>
            <w:left w:val="none" w:sz="0" w:space="0" w:color="auto"/>
            <w:bottom w:val="none" w:sz="0" w:space="0" w:color="auto"/>
            <w:right w:val="none" w:sz="0" w:space="0" w:color="auto"/>
          </w:divBdr>
        </w:div>
        <w:div w:id="1305159037">
          <w:marLeft w:val="640"/>
          <w:marRight w:val="0"/>
          <w:marTop w:val="0"/>
          <w:marBottom w:val="0"/>
          <w:divBdr>
            <w:top w:val="none" w:sz="0" w:space="0" w:color="auto"/>
            <w:left w:val="none" w:sz="0" w:space="0" w:color="auto"/>
            <w:bottom w:val="none" w:sz="0" w:space="0" w:color="auto"/>
            <w:right w:val="none" w:sz="0" w:space="0" w:color="auto"/>
          </w:divBdr>
        </w:div>
        <w:div w:id="1491753831">
          <w:marLeft w:val="640"/>
          <w:marRight w:val="0"/>
          <w:marTop w:val="0"/>
          <w:marBottom w:val="0"/>
          <w:divBdr>
            <w:top w:val="none" w:sz="0" w:space="0" w:color="auto"/>
            <w:left w:val="none" w:sz="0" w:space="0" w:color="auto"/>
            <w:bottom w:val="none" w:sz="0" w:space="0" w:color="auto"/>
            <w:right w:val="none" w:sz="0" w:space="0" w:color="auto"/>
          </w:divBdr>
        </w:div>
        <w:div w:id="1499227646">
          <w:marLeft w:val="640"/>
          <w:marRight w:val="0"/>
          <w:marTop w:val="0"/>
          <w:marBottom w:val="0"/>
          <w:divBdr>
            <w:top w:val="none" w:sz="0" w:space="0" w:color="auto"/>
            <w:left w:val="none" w:sz="0" w:space="0" w:color="auto"/>
            <w:bottom w:val="none" w:sz="0" w:space="0" w:color="auto"/>
            <w:right w:val="none" w:sz="0" w:space="0" w:color="auto"/>
          </w:divBdr>
        </w:div>
        <w:div w:id="1513228063">
          <w:marLeft w:val="640"/>
          <w:marRight w:val="0"/>
          <w:marTop w:val="0"/>
          <w:marBottom w:val="0"/>
          <w:divBdr>
            <w:top w:val="none" w:sz="0" w:space="0" w:color="auto"/>
            <w:left w:val="none" w:sz="0" w:space="0" w:color="auto"/>
            <w:bottom w:val="none" w:sz="0" w:space="0" w:color="auto"/>
            <w:right w:val="none" w:sz="0" w:space="0" w:color="auto"/>
          </w:divBdr>
        </w:div>
        <w:div w:id="1563639732">
          <w:marLeft w:val="640"/>
          <w:marRight w:val="0"/>
          <w:marTop w:val="0"/>
          <w:marBottom w:val="0"/>
          <w:divBdr>
            <w:top w:val="none" w:sz="0" w:space="0" w:color="auto"/>
            <w:left w:val="none" w:sz="0" w:space="0" w:color="auto"/>
            <w:bottom w:val="none" w:sz="0" w:space="0" w:color="auto"/>
            <w:right w:val="none" w:sz="0" w:space="0" w:color="auto"/>
          </w:divBdr>
        </w:div>
        <w:div w:id="1701392453">
          <w:marLeft w:val="640"/>
          <w:marRight w:val="0"/>
          <w:marTop w:val="0"/>
          <w:marBottom w:val="0"/>
          <w:divBdr>
            <w:top w:val="none" w:sz="0" w:space="0" w:color="auto"/>
            <w:left w:val="none" w:sz="0" w:space="0" w:color="auto"/>
            <w:bottom w:val="none" w:sz="0" w:space="0" w:color="auto"/>
            <w:right w:val="none" w:sz="0" w:space="0" w:color="auto"/>
          </w:divBdr>
        </w:div>
        <w:div w:id="1989627907">
          <w:marLeft w:val="640"/>
          <w:marRight w:val="0"/>
          <w:marTop w:val="0"/>
          <w:marBottom w:val="0"/>
          <w:divBdr>
            <w:top w:val="none" w:sz="0" w:space="0" w:color="auto"/>
            <w:left w:val="none" w:sz="0" w:space="0" w:color="auto"/>
            <w:bottom w:val="none" w:sz="0" w:space="0" w:color="auto"/>
            <w:right w:val="none" w:sz="0" w:space="0" w:color="auto"/>
          </w:divBdr>
        </w:div>
        <w:div w:id="2105956326">
          <w:marLeft w:val="640"/>
          <w:marRight w:val="0"/>
          <w:marTop w:val="0"/>
          <w:marBottom w:val="0"/>
          <w:divBdr>
            <w:top w:val="none" w:sz="0" w:space="0" w:color="auto"/>
            <w:left w:val="none" w:sz="0" w:space="0" w:color="auto"/>
            <w:bottom w:val="none" w:sz="0" w:space="0" w:color="auto"/>
            <w:right w:val="none" w:sz="0" w:space="0" w:color="auto"/>
          </w:divBdr>
        </w:div>
      </w:divsChild>
    </w:div>
    <w:div w:id="449931441">
      <w:bodyDiv w:val="1"/>
      <w:marLeft w:val="0"/>
      <w:marRight w:val="0"/>
      <w:marTop w:val="0"/>
      <w:marBottom w:val="0"/>
      <w:divBdr>
        <w:top w:val="none" w:sz="0" w:space="0" w:color="auto"/>
        <w:left w:val="none" w:sz="0" w:space="0" w:color="auto"/>
        <w:bottom w:val="none" w:sz="0" w:space="0" w:color="auto"/>
        <w:right w:val="none" w:sz="0" w:space="0" w:color="auto"/>
      </w:divBdr>
    </w:div>
    <w:div w:id="449934999">
      <w:bodyDiv w:val="1"/>
      <w:marLeft w:val="0"/>
      <w:marRight w:val="0"/>
      <w:marTop w:val="0"/>
      <w:marBottom w:val="0"/>
      <w:divBdr>
        <w:top w:val="none" w:sz="0" w:space="0" w:color="auto"/>
        <w:left w:val="none" w:sz="0" w:space="0" w:color="auto"/>
        <w:bottom w:val="none" w:sz="0" w:space="0" w:color="auto"/>
        <w:right w:val="none" w:sz="0" w:space="0" w:color="auto"/>
      </w:divBdr>
      <w:divsChild>
        <w:div w:id="1624188715">
          <w:marLeft w:val="640"/>
          <w:marRight w:val="0"/>
          <w:marTop w:val="0"/>
          <w:marBottom w:val="0"/>
          <w:divBdr>
            <w:top w:val="none" w:sz="0" w:space="0" w:color="auto"/>
            <w:left w:val="none" w:sz="0" w:space="0" w:color="auto"/>
            <w:bottom w:val="none" w:sz="0" w:space="0" w:color="auto"/>
            <w:right w:val="none" w:sz="0" w:space="0" w:color="auto"/>
          </w:divBdr>
        </w:div>
        <w:div w:id="1068184899">
          <w:marLeft w:val="640"/>
          <w:marRight w:val="0"/>
          <w:marTop w:val="0"/>
          <w:marBottom w:val="0"/>
          <w:divBdr>
            <w:top w:val="none" w:sz="0" w:space="0" w:color="auto"/>
            <w:left w:val="none" w:sz="0" w:space="0" w:color="auto"/>
            <w:bottom w:val="none" w:sz="0" w:space="0" w:color="auto"/>
            <w:right w:val="none" w:sz="0" w:space="0" w:color="auto"/>
          </w:divBdr>
        </w:div>
        <w:div w:id="1300724422">
          <w:marLeft w:val="640"/>
          <w:marRight w:val="0"/>
          <w:marTop w:val="0"/>
          <w:marBottom w:val="0"/>
          <w:divBdr>
            <w:top w:val="none" w:sz="0" w:space="0" w:color="auto"/>
            <w:left w:val="none" w:sz="0" w:space="0" w:color="auto"/>
            <w:bottom w:val="none" w:sz="0" w:space="0" w:color="auto"/>
            <w:right w:val="none" w:sz="0" w:space="0" w:color="auto"/>
          </w:divBdr>
        </w:div>
        <w:div w:id="2053075374">
          <w:marLeft w:val="640"/>
          <w:marRight w:val="0"/>
          <w:marTop w:val="0"/>
          <w:marBottom w:val="0"/>
          <w:divBdr>
            <w:top w:val="none" w:sz="0" w:space="0" w:color="auto"/>
            <w:left w:val="none" w:sz="0" w:space="0" w:color="auto"/>
            <w:bottom w:val="none" w:sz="0" w:space="0" w:color="auto"/>
            <w:right w:val="none" w:sz="0" w:space="0" w:color="auto"/>
          </w:divBdr>
        </w:div>
        <w:div w:id="692223812">
          <w:marLeft w:val="640"/>
          <w:marRight w:val="0"/>
          <w:marTop w:val="0"/>
          <w:marBottom w:val="0"/>
          <w:divBdr>
            <w:top w:val="none" w:sz="0" w:space="0" w:color="auto"/>
            <w:left w:val="none" w:sz="0" w:space="0" w:color="auto"/>
            <w:bottom w:val="none" w:sz="0" w:space="0" w:color="auto"/>
            <w:right w:val="none" w:sz="0" w:space="0" w:color="auto"/>
          </w:divBdr>
        </w:div>
        <w:div w:id="1157571098">
          <w:marLeft w:val="640"/>
          <w:marRight w:val="0"/>
          <w:marTop w:val="0"/>
          <w:marBottom w:val="0"/>
          <w:divBdr>
            <w:top w:val="none" w:sz="0" w:space="0" w:color="auto"/>
            <w:left w:val="none" w:sz="0" w:space="0" w:color="auto"/>
            <w:bottom w:val="none" w:sz="0" w:space="0" w:color="auto"/>
            <w:right w:val="none" w:sz="0" w:space="0" w:color="auto"/>
          </w:divBdr>
        </w:div>
        <w:div w:id="1790591631">
          <w:marLeft w:val="640"/>
          <w:marRight w:val="0"/>
          <w:marTop w:val="0"/>
          <w:marBottom w:val="0"/>
          <w:divBdr>
            <w:top w:val="none" w:sz="0" w:space="0" w:color="auto"/>
            <w:left w:val="none" w:sz="0" w:space="0" w:color="auto"/>
            <w:bottom w:val="none" w:sz="0" w:space="0" w:color="auto"/>
            <w:right w:val="none" w:sz="0" w:space="0" w:color="auto"/>
          </w:divBdr>
        </w:div>
        <w:div w:id="1058437687">
          <w:marLeft w:val="640"/>
          <w:marRight w:val="0"/>
          <w:marTop w:val="0"/>
          <w:marBottom w:val="0"/>
          <w:divBdr>
            <w:top w:val="none" w:sz="0" w:space="0" w:color="auto"/>
            <w:left w:val="none" w:sz="0" w:space="0" w:color="auto"/>
            <w:bottom w:val="none" w:sz="0" w:space="0" w:color="auto"/>
            <w:right w:val="none" w:sz="0" w:space="0" w:color="auto"/>
          </w:divBdr>
        </w:div>
        <w:div w:id="26295683">
          <w:marLeft w:val="640"/>
          <w:marRight w:val="0"/>
          <w:marTop w:val="0"/>
          <w:marBottom w:val="0"/>
          <w:divBdr>
            <w:top w:val="none" w:sz="0" w:space="0" w:color="auto"/>
            <w:left w:val="none" w:sz="0" w:space="0" w:color="auto"/>
            <w:bottom w:val="none" w:sz="0" w:space="0" w:color="auto"/>
            <w:right w:val="none" w:sz="0" w:space="0" w:color="auto"/>
          </w:divBdr>
        </w:div>
        <w:div w:id="1423641221">
          <w:marLeft w:val="640"/>
          <w:marRight w:val="0"/>
          <w:marTop w:val="0"/>
          <w:marBottom w:val="0"/>
          <w:divBdr>
            <w:top w:val="none" w:sz="0" w:space="0" w:color="auto"/>
            <w:left w:val="none" w:sz="0" w:space="0" w:color="auto"/>
            <w:bottom w:val="none" w:sz="0" w:space="0" w:color="auto"/>
            <w:right w:val="none" w:sz="0" w:space="0" w:color="auto"/>
          </w:divBdr>
        </w:div>
        <w:div w:id="115493122">
          <w:marLeft w:val="640"/>
          <w:marRight w:val="0"/>
          <w:marTop w:val="0"/>
          <w:marBottom w:val="0"/>
          <w:divBdr>
            <w:top w:val="none" w:sz="0" w:space="0" w:color="auto"/>
            <w:left w:val="none" w:sz="0" w:space="0" w:color="auto"/>
            <w:bottom w:val="none" w:sz="0" w:space="0" w:color="auto"/>
            <w:right w:val="none" w:sz="0" w:space="0" w:color="auto"/>
          </w:divBdr>
        </w:div>
        <w:div w:id="463930735">
          <w:marLeft w:val="640"/>
          <w:marRight w:val="0"/>
          <w:marTop w:val="0"/>
          <w:marBottom w:val="0"/>
          <w:divBdr>
            <w:top w:val="none" w:sz="0" w:space="0" w:color="auto"/>
            <w:left w:val="none" w:sz="0" w:space="0" w:color="auto"/>
            <w:bottom w:val="none" w:sz="0" w:space="0" w:color="auto"/>
            <w:right w:val="none" w:sz="0" w:space="0" w:color="auto"/>
          </w:divBdr>
        </w:div>
        <w:div w:id="1314212581">
          <w:marLeft w:val="640"/>
          <w:marRight w:val="0"/>
          <w:marTop w:val="0"/>
          <w:marBottom w:val="0"/>
          <w:divBdr>
            <w:top w:val="none" w:sz="0" w:space="0" w:color="auto"/>
            <w:left w:val="none" w:sz="0" w:space="0" w:color="auto"/>
            <w:bottom w:val="none" w:sz="0" w:space="0" w:color="auto"/>
            <w:right w:val="none" w:sz="0" w:space="0" w:color="auto"/>
          </w:divBdr>
        </w:div>
        <w:div w:id="1614097440">
          <w:marLeft w:val="640"/>
          <w:marRight w:val="0"/>
          <w:marTop w:val="0"/>
          <w:marBottom w:val="0"/>
          <w:divBdr>
            <w:top w:val="none" w:sz="0" w:space="0" w:color="auto"/>
            <w:left w:val="none" w:sz="0" w:space="0" w:color="auto"/>
            <w:bottom w:val="none" w:sz="0" w:space="0" w:color="auto"/>
            <w:right w:val="none" w:sz="0" w:space="0" w:color="auto"/>
          </w:divBdr>
        </w:div>
        <w:div w:id="1577125486">
          <w:marLeft w:val="640"/>
          <w:marRight w:val="0"/>
          <w:marTop w:val="0"/>
          <w:marBottom w:val="0"/>
          <w:divBdr>
            <w:top w:val="none" w:sz="0" w:space="0" w:color="auto"/>
            <w:left w:val="none" w:sz="0" w:space="0" w:color="auto"/>
            <w:bottom w:val="none" w:sz="0" w:space="0" w:color="auto"/>
            <w:right w:val="none" w:sz="0" w:space="0" w:color="auto"/>
          </w:divBdr>
        </w:div>
        <w:div w:id="1876651122">
          <w:marLeft w:val="640"/>
          <w:marRight w:val="0"/>
          <w:marTop w:val="0"/>
          <w:marBottom w:val="0"/>
          <w:divBdr>
            <w:top w:val="none" w:sz="0" w:space="0" w:color="auto"/>
            <w:left w:val="none" w:sz="0" w:space="0" w:color="auto"/>
            <w:bottom w:val="none" w:sz="0" w:space="0" w:color="auto"/>
            <w:right w:val="none" w:sz="0" w:space="0" w:color="auto"/>
          </w:divBdr>
        </w:div>
        <w:div w:id="1039622621">
          <w:marLeft w:val="640"/>
          <w:marRight w:val="0"/>
          <w:marTop w:val="0"/>
          <w:marBottom w:val="0"/>
          <w:divBdr>
            <w:top w:val="none" w:sz="0" w:space="0" w:color="auto"/>
            <w:left w:val="none" w:sz="0" w:space="0" w:color="auto"/>
            <w:bottom w:val="none" w:sz="0" w:space="0" w:color="auto"/>
            <w:right w:val="none" w:sz="0" w:space="0" w:color="auto"/>
          </w:divBdr>
        </w:div>
        <w:div w:id="830213685">
          <w:marLeft w:val="640"/>
          <w:marRight w:val="0"/>
          <w:marTop w:val="0"/>
          <w:marBottom w:val="0"/>
          <w:divBdr>
            <w:top w:val="none" w:sz="0" w:space="0" w:color="auto"/>
            <w:left w:val="none" w:sz="0" w:space="0" w:color="auto"/>
            <w:bottom w:val="none" w:sz="0" w:space="0" w:color="auto"/>
            <w:right w:val="none" w:sz="0" w:space="0" w:color="auto"/>
          </w:divBdr>
        </w:div>
        <w:div w:id="203370685">
          <w:marLeft w:val="640"/>
          <w:marRight w:val="0"/>
          <w:marTop w:val="0"/>
          <w:marBottom w:val="0"/>
          <w:divBdr>
            <w:top w:val="none" w:sz="0" w:space="0" w:color="auto"/>
            <w:left w:val="none" w:sz="0" w:space="0" w:color="auto"/>
            <w:bottom w:val="none" w:sz="0" w:space="0" w:color="auto"/>
            <w:right w:val="none" w:sz="0" w:space="0" w:color="auto"/>
          </w:divBdr>
        </w:div>
        <w:div w:id="1866288537">
          <w:marLeft w:val="640"/>
          <w:marRight w:val="0"/>
          <w:marTop w:val="0"/>
          <w:marBottom w:val="0"/>
          <w:divBdr>
            <w:top w:val="none" w:sz="0" w:space="0" w:color="auto"/>
            <w:left w:val="none" w:sz="0" w:space="0" w:color="auto"/>
            <w:bottom w:val="none" w:sz="0" w:space="0" w:color="auto"/>
            <w:right w:val="none" w:sz="0" w:space="0" w:color="auto"/>
          </w:divBdr>
        </w:div>
        <w:div w:id="675615210">
          <w:marLeft w:val="640"/>
          <w:marRight w:val="0"/>
          <w:marTop w:val="0"/>
          <w:marBottom w:val="0"/>
          <w:divBdr>
            <w:top w:val="none" w:sz="0" w:space="0" w:color="auto"/>
            <w:left w:val="none" w:sz="0" w:space="0" w:color="auto"/>
            <w:bottom w:val="none" w:sz="0" w:space="0" w:color="auto"/>
            <w:right w:val="none" w:sz="0" w:space="0" w:color="auto"/>
          </w:divBdr>
        </w:div>
        <w:div w:id="1178933515">
          <w:marLeft w:val="640"/>
          <w:marRight w:val="0"/>
          <w:marTop w:val="0"/>
          <w:marBottom w:val="0"/>
          <w:divBdr>
            <w:top w:val="none" w:sz="0" w:space="0" w:color="auto"/>
            <w:left w:val="none" w:sz="0" w:space="0" w:color="auto"/>
            <w:bottom w:val="none" w:sz="0" w:space="0" w:color="auto"/>
            <w:right w:val="none" w:sz="0" w:space="0" w:color="auto"/>
          </w:divBdr>
        </w:div>
        <w:div w:id="185680325">
          <w:marLeft w:val="640"/>
          <w:marRight w:val="0"/>
          <w:marTop w:val="0"/>
          <w:marBottom w:val="0"/>
          <w:divBdr>
            <w:top w:val="none" w:sz="0" w:space="0" w:color="auto"/>
            <w:left w:val="none" w:sz="0" w:space="0" w:color="auto"/>
            <w:bottom w:val="none" w:sz="0" w:space="0" w:color="auto"/>
            <w:right w:val="none" w:sz="0" w:space="0" w:color="auto"/>
          </w:divBdr>
        </w:div>
      </w:divsChild>
    </w:div>
    <w:div w:id="481049163">
      <w:bodyDiv w:val="1"/>
      <w:marLeft w:val="0"/>
      <w:marRight w:val="0"/>
      <w:marTop w:val="0"/>
      <w:marBottom w:val="0"/>
      <w:divBdr>
        <w:top w:val="none" w:sz="0" w:space="0" w:color="auto"/>
        <w:left w:val="none" w:sz="0" w:space="0" w:color="auto"/>
        <w:bottom w:val="none" w:sz="0" w:space="0" w:color="auto"/>
        <w:right w:val="none" w:sz="0" w:space="0" w:color="auto"/>
      </w:divBdr>
      <w:divsChild>
        <w:div w:id="335772874">
          <w:marLeft w:val="640"/>
          <w:marRight w:val="0"/>
          <w:marTop w:val="0"/>
          <w:marBottom w:val="0"/>
          <w:divBdr>
            <w:top w:val="none" w:sz="0" w:space="0" w:color="auto"/>
            <w:left w:val="none" w:sz="0" w:space="0" w:color="auto"/>
            <w:bottom w:val="none" w:sz="0" w:space="0" w:color="auto"/>
            <w:right w:val="none" w:sz="0" w:space="0" w:color="auto"/>
          </w:divBdr>
        </w:div>
        <w:div w:id="411005566">
          <w:marLeft w:val="640"/>
          <w:marRight w:val="0"/>
          <w:marTop w:val="0"/>
          <w:marBottom w:val="0"/>
          <w:divBdr>
            <w:top w:val="none" w:sz="0" w:space="0" w:color="auto"/>
            <w:left w:val="none" w:sz="0" w:space="0" w:color="auto"/>
            <w:bottom w:val="none" w:sz="0" w:space="0" w:color="auto"/>
            <w:right w:val="none" w:sz="0" w:space="0" w:color="auto"/>
          </w:divBdr>
        </w:div>
        <w:div w:id="716590317">
          <w:marLeft w:val="640"/>
          <w:marRight w:val="0"/>
          <w:marTop w:val="0"/>
          <w:marBottom w:val="0"/>
          <w:divBdr>
            <w:top w:val="none" w:sz="0" w:space="0" w:color="auto"/>
            <w:left w:val="none" w:sz="0" w:space="0" w:color="auto"/>
            <w:bottom w:val="none" w:sz="0" w:space="0" w:color="auto"/>
            <w:right w:val="none" w:sz="0" w:space="0" w:color="auto"/>
          </w:divBdr>
        </w:div>
        <w:div w:id="923874527">
          <w:marLeft w:val="640"/>
          <w:marRight w:val="0"/>
          <w:marTop w:val="0"/>
          <w:marBottom w:val="0"/>
          <w:divBdr>
            <w:top w:val="none" w:sz="0" w:space="0" w:color="auto"/>
            <w:left w:val="none" w:sz="0" w:space="0" w:color="auto"/>
            <w:bottom w:val="none" w:sz="0" w:space="0" w:color="auto"/>
            <w:right w:val="none" w:sz="0" w:space="0" w:color="auto"/>
          </w:divBdr>
        </w:div>
        <w:div w:id="1231039279">
          <w:marLeft w:val="640"/>
          <w:marRight w:val="0"/>
          <w:marTop w:val="0"/>
          <w:marBottom w:val="0"/>
          <w:divBdr>
            <w:top w:val="none" w:sz="0" w:space="0" w:color="auto"/>
            <w:left w:val="none" w:sz="0" w:space="0" w:color="auto"/>
            <w:bottom w:val="none" w:sz="0" w:space="0" w:color="auto"/>
            <w:right w:val="none" w:sz="0" w:space="0" w:color="auto"/>
          </w:divBdr>
        </w:div>
        <w:div w:id="1423182107">
          <w:marLeft w:val="640"/>
          <w:marRight w:val="0"/>
          <w:marTop w:val="0"/>
          <w:marBottom w:val="0"/>
          <w:divBdr>
            <w:top w:val="none" w:sz="0" w:space="0" w:color="auto"/>
            <w:left w:val="none" w:sz="0" w:space="0" w:color="auto"/>
            <w:bottom w:val="none" w:sz="0" w:space="0" w:color="auto"/>
            <w:right w:val="none" w:sz="0" w:space="0" w:color="auto"/>
          </w:divBdr>
        </w:div>
        <w:div w:id="1574312940">
          <w:marLeft w:val="640"/>
          <w:marRight w:val="0"/>
          <w:marTop w:val="0"/>
          <w:marBottom w:val="0"/>
          <w:divBdr>
            <w:top w:val="none" w:sz="0" w:space="0" w:color="auto"/>
            <w:left w:val="none" w:sz="0" w:space="0" w:color="auto"/>
            <w:bottom w:val="none" w:sz="0" w:space="0" w:color="auto"/>
            <w:right w:val="none" w:sz="0" w:space="0" w:color="auto"/>
          </w:divBdr>
        </w:div>
        <w:div w:id="1766346509">
          <w:marLeft w:val="640"/>
          <w:marRight w:val="0"/>
          <w:marTop w:val="0"/>
          <w:marBottom w:val="0"/>
          <w:divBdr>
            <w:top w:val="none" w:sz="0" w:space="0" w:color="auto"/>
            <w:left w:val="none" w:sz="0" w:space="0" w:color="auto"/>
            <w:bottom w:val="none" w:sz="0" w:space="0" w:color="auto"/>
            <w:right w:val="none" w:sz="0" w:space="0" w:color="auto"/>
          </w:divBdr>
        </w:div>
        <w:div w:id="1779520754">
          <w:marLeft w:val="640"/>
          <w:marRight w:val="0"/>
          <w:marTop w:val="0"/>
          <w:marBottom w:val="0"/>
          <w:divBdr>
            <w:top w:val="none" w:sz="0" w:space="0" w:color="auto"/>
            <w:left w:val="none" w:sz="0" w:space="0" w:color="auto"/>
            <w:bottom w:val="none" w:sz="0" w:space="0" w:color="auto"/>
            <w:right w:val="none" w:sz="0" w:space="0" w:color="auto"/>
          </w:divBdr>
        </w:div>
        <w:div w:id="1970817177">
          <w:marLeft w:val="640"/>
          <w:marRight w:val="0"/>
          <w:marTop w:val="0"/>
          <w:marBottom w:val="0"/>
          <w:divBdr>
            <w:top w:val="none" w:sz="0" w:space="0" w:color="auto"/>
            <w:left w:val="none" w:sz="0" w:space="0" w:color="auto"/>
            <w:bottom w:val="none" w:sz="0" w:space="0" w:color="auto"/>
            <w:right w:val="none" w:sz="0" w:space="0" w:color="auto"/>
          </w:divBdr>
        </w:div>
        <w:div w:id="1989166095">
          <w:marLeft w:val="640"/>
          <w:marRight w:val="0"/>
          <w:marTop w:val="0"/>
          <w:marBottom w:val="0"/>
          <w:divBdr>
            <w:top w:val="none" w:sz="0" w:space="0" w:color="auto"/>
            <w:left w:val="none" w:sz="0" w:space="0" w:color="auto"/>
            <w:bottom w:val="none" w:sz="0" w:space="0" w:color="auto"/>
            <w:right w:val="none" w:sz="0" w:space="0" w:color="auto"/>
          </w:divBdr>
        </w:div>
        <w:div w:id="2050760758">
          <w:marLeft w:val="640"/>
          <w:marRight w:val="0"/>
          <w:marTop w:val="0"/>
          <w:marBottom w:val="0"/>
          <w:divBdr>
            <w:top w:val="none" w:sz="0" w:space="0" w:color="auto"/>
            <w:left w:val="none" w:sz="0" w:space="0" w:color="auto"/>
            <w:bottom w:val="none" w:sz="0" w:space="0" w:color="auto"/>
            <w:right w:val="none" w:sz="0" w:space="0" w:color="auto"/>
          </w:divBdr>
        </w:div>
        <w:div w:id="2077776529">
          <w:marLeft w:val="640"/>
          <w:marRight w:val="0"/>
          <w:marTop w:val="0"/>
          <w:marBottom w:val="0"/>
          <w:divBdr>
            <w:top w:val="none" w:sz="0" w:space="0" w:color="auto"/>
            <w:left w:val="none" w:sz="0" w:space="0" w:color="auto"/>
            <w:bottom w:val="none" w:sz="0" w:space="0" w:color="auto"/>
            <w:right w:val="none" w:sz="0" w:space="0" w:color="auto"/>
          </w:divBdr>
        </w:div>
      </w:divsChild>
    </w:div>
    <w:div w:id="495731996">
      <w:bodyDiv w:val="1"/>
      <w:marLeft w:val="0"/>
      <w:marRight w:val="0"/>
      <w:marTop w:val="0"/>
      <w:marBottom w:val="0"/>
      <w:divBdr>
        <w:top w:val="none" w:sz="0" w:space="0" w:color="auto"/>
        <w:left w:val="none" w:sz="0" w:space="0" w:color="auto"/>
        <w:bottom w:val="none" w:sz="0" w:space="0" w:color="auto"/>
        <w:right w:val="none" w:sz="0" w:space="0" w:color="auto"/>
      </w:divBdr>
      <w:divsChild>
        <w:div w:id="9722218">
          <w:marLeft w:val="640"/>
          <w:marRight w:val="0"/>
          <w:marTop w:val="0"/>
          <w:marBottom w:val="0"/>
          <w:divBdr>
            <w:top w:val="none" w:sz="0" w:space="0" w:color="auto"/>
            <w:left w:val="none" w:sz="0" w:space="0" w:color="auto"/>
            <w:bottom w:val="none" w:sz="0" w:space="0" w:color="auto"/>
            <w:right w:val="none" w:sz="0" w:space="0" w:color="auto"/>
          </w:divBdr>
        </w:div>
        <w:div w:id="242302851">
          <w:marLeft w:val="640"/>
          <w:marRight w:val="0"/>
          <w:marTop w:val="0"/>
          <w:marBottom w:val="0"/>
          <w:divBdr>
            <w:top w:val="none" w:sz="0" w:space="0" w:color="auto"/>
            <w:left w:val="none" w:sz="0" w:space="0" w:color="auto"/>
            <w:bottom w:val="none" w:sz="0" w:space="0" w:color="auto"/>
            <w:right w:val="none" w:sz="0" w:space="0" w:color="auto"/>
          </w:divBdr>
        </w:div>
        <w:div w:id="428162678">
          <w:marLeft w:val="640"/>
          <w:marRight w:val="0"/>
          <w:marTop w:val="0"/>
          <w:marBottom w:val="0"/>
          <w:divBdr>
            <w:top w:val="none" w:sz="0" w:space="0" w:color="auto"/>
            <w:left w:val="none" w:sz="0" w:space="0" w:color="auto"/>
            <w:bottom w:val="none" w:sz="0" w:space="0" w:color="auto"/>
            <w:right w:val="none" w:sz="0" w:space="0" w:color="auto"/>
          </w:divBdr>
        </w:div>
        <w:div w:id="444813706">
          <w:marLeft w:val="640"/>
          <w:marRight w:val="0"/>
          <w:marTop w:val="0"/>
          <w:marBottom w:val="0"/>
          <w:divBdr>
            <w:top w:val="none" w:sz="0" w:space="0" w:color="auto"/>
            <w:left w:val="none" w:sz="0" w:space="0" w:color="auto"/>
            <w:bottom w:val="none" w:sz="0" w:space="0" w:color="auto"/>
            <w:right w:val="none" w:sz="0" w:space="0" w:color="auto"/>
          </w:divBdr>
        </w:div>
        <w:div w:id="500434054">
          <w:marLeft w:val="640"/>
          <w:marRight w:val="0"/>
          <w:marTop w:val="0"/>
          <w:marBottom w:val="0"/>
          <w:divBdr>
            <w:top w:val="none" w:sz="0" w:space="0" w:color="auto"/>
            <w:left w:val="none" w:sz="0" w:space="0" w:color="auto"/>
            <w:bottom w:val="none" w:sz="0" w:space="0" w:color="auto"/>
            <w:right w:val="none" w:sz="0" w:space="0" w:color="auto"/>
          </w:divBdr>
        </w:div>
        <w:div w:id="635990215">
          <w:marLeft w:val="640"/>
          <w:marRight w:val="0"/>
          <w:marTop w:val="0"/>
          <w:marBottom w:val="0"/>
          <w:divBdr>
            <w:top w:val="none" w:sz="0" w:space="0" w:color="auto"/>
            <w:left w:val="none" w:sz="0" w:space="0" w:color="auto"/>
            <w:bottom w:val="none" w:sz="0" w:space="0" w:color="auto"/>
            <w:right w:val="none" w:sz="0" w:space="0" w:color="auto"/>
          </w:divBdr>
        </w:div>
        <w:div w:id="774010837">
          <w:marLeft w:val="640"/>
          <w:marRight w:val="0"/>
          <w:marTop w:val="0"/>
          <w:marBottom w:val="0"/>
          <w:divBdr>
            <w:top w:val="none" w:sz="0" w:space="0" w:color="auto"/>
            <w:left w:val="none" w:sz="0" w:space="0" w:color="auto"/>
            <w:bottom w:val="none" w:sz="0" w:space="0" w:color="auto"/>
            <w:right w:val="none" w:sz="0" w:space="0" w:color="auto"/>
          </w:divBdr>
        </w:div>
        <w:div w:id="875852698">
          <w:marLeft w:val="640"/>
          <w:marRight w:val="0"/>
          <w:marTop w:val="0"/>
          <w:marBottom w:val="0"/>
          <w:divBdr>
            <w:top w:val="none" w:sz="0" w:space="0" w:color="auto"/>
            <w:left w:val="none" w:sz="0" w:space="0" w:color="auto"/>
            <w:bottom w:val="none" w:sz="0" w:space="0" w:color="auto"/>
            <w:right w:val="none" w:sz="0" w:space="0" w:color="auto"/>
          </w:divBdr>
        </w:div>
        <w:div w:id="993604124">
          <w:marLeft w:val="640"/>
          <w:marRight w:val="0"/>
          <w:marTop w:val="0"/>
          <w:marBottom w:val="0"/>
          <w:divBdr>
            <w:top w:val="none" w:sz="0" w:space="0" w:color="auto"/>
            <w:left w:val="none" w:sz="0" w:space="0" w:color="auto"/>
            <w:bottom w:val="none" w:sz="0" w:space="0" w:color="auto"/>
            <w:right w:val="none" w:sz="0" w:space="0" w:color="auto"/>
          </w:divBdr>
        </w:div>
        <w:div w:id="1472364470">
          <w:marLeft w:val="640"/>
          <w:marRight w:val="0"/>
          <w:marTop w:val="0"/>
          <w:marBottom w:val="0"/>
          <w:divBdr>
            <w:top w:val="none" w:sz="0" w:space="0" w:color="auto"/>
            <w:left w:val="none" w:sz="0" w:space="0" w:color="auto"/>
            <w:bottom w:val="none" w:sz="0" w:space="0" w:color="auto"/>
            <w:right w:val="none" w:sz="0" w:space="0" w:color="auto"/>
          </w:divBdr>
        </w:div>
        <w:div w:id="1655067836">
          <w:marLeft w:val="640"/>
          <w:marRight w:val="0"/>
          <w:marTop w:val="0"/>
          <w:marBottom w:val="0"/>
          <w:divBdr>
            <w:top w:val="none" w:sz="0" w:space="0" w:color="auto"/>
            <w:left w:val="none" w:sz="0" w:space="0" w:color="auto"/>
            <w:bottom w:val="none" w:sz="0" w:space="0" w:color="auto"/>
            <w:right w:val="none" w:sz="0" w:space="0" w:color="auto"/>
          </w:divBdr>
        </w:div>
        <w:div w:id="1677071965">
          <w:marLeft w:val="640"/>
          <w:marRight w:val="0"/>
          <w:marTop w:val="0"/>
          <w:marBottom w:val="0"/>
          <w:divBdr>
            <w:top w:val="none" w:sz="0" w:space="0" w:color="auto"/>
            <w:left w:val="none" w:sz="0" w:space="0" w:color="auto"/>
            <w:bottom w:val="none" w:sz="0" w:space="0" w:color="auto"/>
            <w:right w:val="none" w:sz="0" w:space="0" w:color="auto"/>
          </w:divBdr>
        </w:div>
        <w:div w:id="1952544051">
          <w:marLeft w:val="640"/>
          <w:marRight w:val="0"/>
          <w:marTop w:val="0"/>
          <w:marBottom w:val="0"/>
          <w:divBdr>
            <w:top w:val="none" w:sz="0" w:space="0" w:color="auto"/>
            <w:left w:val="none" w:sz="0" w:space="0" w:color="auto"/>
            <w:bottom w:val="none" w:sz="0" w:space="0" w:color="auto"/>
            <w:right w:val="none" w:sz="0" w:space="0" w:color="auto"/>
          </w:divBdr>
        </w:div>
        <w:div w:id="2046522041">
          <w:marLeft w:val="640"/>
          <w:marRight w:val="0"/>
          <w:marTop w:val="0"/>
          <w:marBottom w:val="0"/>
          <w:divBdr>
            <w:top w:val="none" w:sz="0" w:space="0" w:color="auto"/>
            <w:left w:val="none" w:sz="0" w:space="0" w:color="auto"/>
            <w:bottom w:val="none" w:sz="0" w:space="0" w:color="auto"/>
            <w:right w:val="none" w:sz="0" w:space="0" w:color="auto"/>
          </w:divBdr>
        </w:div>
        <w:div w:id="2063019269">
          <w:marLeft w:val="640"/>
          <w:marRight w:val="0"/>
          <w:marTop w:val="0"/>
          <w:marBottom w:val="0"/>
          <w:divBdr>
            <w:top w:val="none" w:sz="0" w:space="0" w:color="auto"/>
            <w:left w:val="none" w:sz="0" w:space="0" w:color="auto"/>
            <w:bottom w:val="none" w:sz="0" w:space="0" w:color="auto"/>
            <w:right w:val="none" w:sz="0" w:space="0" w:color="auto"/>
          </w:divBdr>
        </w:div>
      </w:divsChild>
    </w:div>
    <w:div w:id="582839404">
      <w:bodyDiv w:val="1"/>
      <w:marLeft w:val="0"/>
      <w:marRight w:val="0"/>
      <w:marTop w:val="0"/>
      <w:marBottom w:val="0"/>
      <w:divBdr>
        <w:top w:val="none" w:sz="0" w:space="0" w:color="auto"/>
        <w:left w:val="none" w:sz="0" w:space="0" w:color="auto"/>
        <w:bottom w:val="none" w:sz="0" w:space="0" w:color="auto"/>
        <w:right w:val="none" w:sz="0" w:space="0" w:color="auto"/>
      </w:divBdr>
      <w:divsChild>
        <w:div w:id="69812480">
          <w:marLeft w:val="640"/>
          <w:marRight w:val="0"/>
          <w:marTop w:val="0"/>
          <w:marBottom w:val="0"/>
          <w:divBdr>
            <w:top w:val="none" w:sz="0" w:space="0" w:color="auto"/>
            <w:left w:val="none" w:sz="0" w:space="0" w:color="auto"/>
            <w:bottom w:val="none" w:sz="0" w:space="0" w:color="auto"/>
            <w:right w:val="none" w:sz="0" w:space="0" w:color="auto"/>
          </w:divBdr>
        </w:div>
        <w:div w:id="234245378">
          <w:marLeft w:val="640"/>
          <w:marRight w:val="0"/>
          <w:marTop w:val="0"/>
          <w:marBottom w:val="0"/>
          <w:divBdr>
            <w:top w:val="none" w:sz="0" w:space="0" w:color="auto"/>
            <w:left w:val="none" w:sz="0" w:space="0" w:color="auto"/>
            <w:bottom w:val="none" w:sz="0" w:space="0" w:color="auto"/>
            <w:right w:val="none" w:sz="0" w:space="0" w:color="auto"/>
          </w:divBdr>
        </w:div>
        <w:div w:id="278605718">
          <w:marLeft w:val="640"/>
          <w:marRight w:val="0"/>
          <w:marTop w:val="0"/>
          <w:marBottom w:val="0"/>
          <w:divBdr>
            <w:top w:val="none" w:sz="0" w:space="0" w:color="auto"/>
            <w:left w:val="none" w:sz="0" w:space="0" w:color="auto"/>
            <w:bottom w:val="none" w:sz="0" w:space="0" w:color="auto"/>
            <w:right w:val="none" w:sz="0" w:space="0" w:color="auto"/>
          </w:divBdr>
        </w:div>
        <w:div w:id="338242607">
          <w:marLeft w:val="640"/>
          <w:marRight w:val="0"/>
          <w:marTop w:val="0"/>
          <w:marBottom w:val="0"/>
          <w:divBdr>
            <w:top w:val="none" w:sz="0" w:space="0" w:color="auto"/>
            <w:left w:val="none" w:sz="0" w:space="0" w:color="auto"/>
            <w:bottom w:val="none" w:sz="0" w:space="0" w:color="auto"/>
            <w:right w:val="none" w:sz="0" w:space="0" w:color="auto"/>
          </w:divBdr>
        </w:div>
        <w:div w:id="341903427">
          <w:marLeft w:val="640"/>
          <w:marRight w:val="0"/>
          <w:marTop w:val="0"/>
          <w:marBottom w:val="0"/>
          <w:divBdr>
            <w:top w:val="none" w:sz="0" w:space="0" w:color="auto"/>
            <w:left w:val="none" w:sz="0" w:space="0" w:color="auto"/>
            <w:bottom w:val="none" w:sz="0" w:space="0" w:color="auto"/>
            <w:right w:val="none" w:sz="0" w:space="0" w:color="auto"/>
          </w:divBdr>
        </w:div>
        <w:div w:id="822085566">
          <w:marLeft w:val="640"/>
          <w:marRight w:val="0"/>
          <w:marTop w:val="0"/>
          <w:marBottom w:val="0"/>
          <w:divBdr>
            <w:top w:val="none" w:sz="0" w:space="0" w:color="auto"/>
            <w:left w:val="none" w:sz="0" w:space="0" w:color="auto"/>
            <w:bottom w:val="none" w:sz="0" w:space="0" w:color="auto"/>
            <w:right w:val="none" w:sz="0" w:space="0" w:color="auto"/>
          </w:divBdr>
        </w:div>
        <w:div w:id="825586620">
          <w:marLeft w:val="640"/>
          <w:marRight w:val="0"/>
          <w:marTop w:val="0"/>
          <w:marBottom w:val="0"/>
          <w:divBdr>
            <w:top w:val="none" w:sz="0" w:space="0" w:color="auto"/>
            <w:left w:val="none" w:sz="0" w:space="0" w:color="auto"/>
            <w:bottom w:val="none" w:sz="0" w:space="0" w:color="auto"/>
            <w:right w:val="none" w:sz="0" w:space="0" w:color="auto"/>
          </w:divBdr>
        </w:div>
        <w:div w:id="954287016">
          <w:marLeft w:val="640"/>
          <w:marRight w:val="0"/>
          <w:marTop w:val="0"/>
          <w:marBottom w:val="0"/>
          <w:divBdr>
            <w:top w:val="none" w:sz="0" w:space="0" w:color="auto"/>
            <w:left w:val="none" w:sz="0" w:space="0" w:color="auto"/>
            <w:bottom w:val="none" w:sz="0" w:space="0" w:color="auto"/>
            <w:right w:val="none" w:sz="0" w:space="0" w:color="auto"/>
          </w:divBdr>
        </w:div>
        <w:div w:id="1034382562">
          <w:marLeft w:val="640"/>
          <w:marRight w:val="0"/>
          <w:marTop w:val="0"/>
          <w:marBottom w:val="0"/>
          <w:divBdr>
            <w:top w:val="none" w:sz="0" w:space="0" w:color="auto"/>
            <w:left w:val="none" w:sz="0" w:space="0" w:color="auto"/>
            <w:bottom w:val="none" w:sz="0" w:space="0" w:color="auto"/>
            <w:right w:val="none" w:sz="0" w:space="0" w:color="auto"/>
          </w:divBdr>
        </w:div>
        <w:div w:id="1271277067">
          <w:marLeft w:val="640"/>
          <w:marRight w:val="0"/>
          <w:marTop w:val="0"/>
          <w:marBottom w:val="0"/>
          <w:divBdr>
            <w:top w:val="none" w:sz="0" w:space="0" w:color="auto"/>
            <w:left w:val="none" w:sz="0" w:space="0" w:color="auto"/>
            <w:bottom w:val="none" w:sz="0" w:space="0" w:color="auto"/>
            <w:right w:val="none" w:sz="0" w:space="0" w:color="auto"/>
          </w:divBdr>
        </w:div>
        <w:div w:id="1433211280">
          <w:marLeft w:val="640"/>
          <w:marRight w:val="0"/>
          <w:marTop w:val="0"/>
          <w:marBottom w:val="0"/>
          <w:divBdr>
            <w:top w:val="none" w:sz="0" w:space="0" w:color="auto"/>
            <w:left w:val="none" w:sz="0" w:space="0" w:color="auto"/>
            <w:bottom w:val="none" w:sz="0" w:space="0" w:color="auto"/>
            <w:right w:val="none" w:sz="0" w:space="0" w:color="auto"/>
          </w:divBdr>
        </w:div>
        <w:div w:id="1804930301">
          <w:marLeft w:val="640"/>
          <w:marRight w:val="0"/>
          <w:marTop w:val="0"/>
          <w:marBottom w:val="0"/>
          <w:divBdr>
            <w:top w:val="none" w:sz="0" w:space="0" w:color="auto"/>
            <w:left w:val="none" w:sz="0" w:space="0" w:color="auto"/>
            <w:bottom w:val="none" w:sz="0" w:space="0" w:color="auto"/>
            <w:right w:val="none" w:sz="0" w:space="0" w:color="auto"/>
          </w:divBdr>
        </w:div>
        <w:div w:id="2053918549">
          <w:marLeft w:val="640"/>
          <w:marRight w:val="0"/>
          <w:marTop w:val="0"/>
          <w:marBottom w:val="0"/>
          <w:divBdr>
            <w:top w:val="none" w:sz="0" w:space="0" w:color="auto"/>
            <w:left w:val="none" w:sz="0" w:space="0" w:color="auto"/>
            <w:bottom w:val="none" w:sz="0" w:space="0" w:color="auto"/>
            <w:right w:val="none" w:sz="0" w:space="0" w:color="auto"/>
          </w:divBdr>
        </w:div>
      </w:divsChild>
    </w:div>
    <w:div w:id="591089349">
      <w:bodyDiv w:val="1"/>
      <w:marLeft w:val="0"/>
      <w:marRight w:val="0"/>
      <w:marTop w:val="0"/>
      <w:marBottom w:val="0"/>
      <w:divBdr>
        <w:top w:val="none" w:sz="0" w:space="0" w:color="auto"/>
        <w:left w:val="none" w:sz="0" w:space="0" w:color="auto"/>
        <w:bottom w:val="none" w:sz="0" w:space="0" w:color="auto"/>
        <w:right w:val="none" w:sz="0" w:space="0" w:color="auto"/>
      </w:divBdr>
      <w:divsChild>
        <w:div w:id="248005348">
          <w:marLeft w:val="640"/>
          <w:marRight w:val="0"/>
          <w:marTop w:val="0"/>
          <w:marBottom w:val="0"/>
          <w:divBdr>
            <w:top w:val="none" w:sz="0" w:space="0" w:color="auto"/>
            <w:left w:val="none" w:sz="0" w:space="0" w:color="auto"/>
            <w:bottom w:val="none" w:sz="0" w:space="0" w:color="auto"/>
            <w:right w:val="none" w:sz="0" w:space="0" w:color="auto"/>
          </w:divBdr>
        </w:div>
        <w:div w:id="450632754">
          <w:marLeft w:val="640"/>
          <w:marRight w:val="0"/>
          <w:marTop w:val="0"/>
          <w:marBottom w:val="0"/>
          <w:divBdr>
            <w:top w:val="none" w:sz="0" w:space="0" w:color="auto"/>
            <w:left w:val="none" w:sz="0" w:space="0" w:color="auto"/>
            <w:bottom w:val="none" w:sz="0" w:space="0" w:color="auto"/>
            <w:right w:val="none" w:sz="0" w:space="0" w:color="auto"/>
          </w:divBdr>
        </w:div>
        <w:div w:id="648284255">
          <w:marLeft w:val="640"/>
          <w:marRight w:val="0"/>
          <w:marTop w:val="0"/>
          <w:marBottom w:val="0"/>
          <w:divBdr>
            <w:top w:val="none" w:sz="0" w:space="0" w:color="auto"/>
            <w:left w:val="none" w:sz="0" w:space="0" w:color="auto"/>
            <w:bottom w:val="none" w:sz="0" w:space="0" w:color="auto"/>
            <w:right w:val="none" w:sz="0" w:space="0" w:color="auto"/>
          </w:divBdr>
        </w:div>
        <w:div w:id="684014416">
          <w:marLeft w:val="640"/>
          <w:marRight w:val="0"/>
          <w:marTop w:val="0"/>
          <w:marBottom w:val="0"/>
          <w:divBdr>
            <w:top w:val="none" w:sz="0" w:space="0" w:color="auto"/>
            <w:left w:val="none" w:sz="0" w:space="0" w:color="auto"/>
            <w:bottom w:val="none" w:sz="0" w:space="0" w:color="auto"/>
            <w:right w:val="none" w:sz="0" w:space="0" w:color="auto"/>
          </w:divBdr>
        </w:div>
        <w:div w:id="762654472">
          <w:marLeft w:val="640"/>
          <w:marRight w:val="0"/>
          <w:marTop w:val="0"/>
          <w:marBottom w:val="0"/>
          <w:divBdr>
            <w:top w:val="none" w:sz="0" w:space="0" w:color="auto"/>
            <w:left w:val="none" w:sz="0" w:space="0" w:color="auto"/>
            <w:bottom w:val="none" w:sz="0" w:space="0" w:color="auto"/>
            <w:right w:val="none" w:sz="0" w:space="0" w:color="auto"/>
          </w:divBdr>
        </w:div>
        <w:div w:id="1096825090">
          <w:marLeft w:val="640"/>
          <w:marRight w:val="0"/>
          <w:marTop w:val="0"/>
          <w:marBottom w:val="0"/>
          <w:divBdr>
            <w:top w:val="none" w:sz="0" w:space="0" w:color="auto"/>
            <w:left w:val="none" w:sz="0" w:space="0" w:color="auto"/>
            <w:bottom w:val="none" w:sz="0" w:space="0" w:color="auto"/>
            <w:right w:val="none" w:sz="0" w:space="0" w:color="auto"/>
          </w:divBdr>
        </w:div>
        <w:div w:id="1139422334">
          <w:marLeft w:val="640"/>
          <w:marRight w:val="0"/>
          <w:marTop w:val="0"/>
          <w:marBottom w:val="0"/>
          <w:divBdr>
            <w:top w:val="none" w:sz="0" w:space="0" w:color="auto"/>
            <w:left w:val="none" w:sz="0" w:space="0" w:color="auto"/>
            <w:bottom w:val="none" w:sz="0" w:space="0" w:color="auto"/>
            <w:right w:val="none" w:sz="0" w:space="0" w:color="auto"/>
          </w:divBdr>
        </w:div>
        <w:div w:id="1249272578">
          <w:marLeft w:val="640"/>
          <w:marRight w:val="0"/>
          <w:marTop w:val="0"/>
          <w:marBottom w:val="0"/>
          <w:divBdr>
            <w:top w:val="none" w:sz="0" w:space="0" w:color="auto"/>
            <w:left w:val="none" w:sz="0" w:space="0" w:color="auto"/>
            <w:bottom w:val="none" w:sz="0" w:space="0" w:color="auto"/>
            <w:right w:val="none" w:sz="0" w:space="0" w:color="auto"/>
          </w:divBdr>
        </w:div>
        <w:div w:id="1280068296">
          <w:marLeft w:val="640"/>
          <w:marRight w:val="0"/>
          <w:marTop w:val="0"/>
          <w:marBottom w:val="0"/>
          <w:divBdr>
            <w:top w:val="none" w:sz="0" w:space="0" w:color="auto"/>
            <w:left w:val="none" w:sz="0" w:space="0" w:color="auto"/>
            <w:bottom w:val="none" w:sz="0" w:space="0" w:color="auto"/>
            <w:right w:val="none" w:sz="0" w:space="0" w:color="auto"/>
          </w:divBdr>
        </w:div>
        <w:div w:id="1443767510">
          <w:marLeft w:val="640"/>
          <w:marRight w:val="0"/>
          <w:marTop w:val="0"/>
          <w:marBottom w:val="0"/>
          <w:divBdr>
            <w:top w:val="none" w:sz="0" w:space="0" w:color="auto"/>
            <w:left w:val="none" w:sz="0" w:space="0" w:color="auto"/>
            <w:bottom w:val="none" w:sz="0" w:space="0" w:color="auto"/>
            <w:right w:val="none" w:sz="0" w:space="0" w:color="auto"/>
          </w:divBdr>
        </w:div>
        <w:div w:id="1469976820">
          <w:marLeft w:val="640"/>
          <w:marRight w:val="0"/>
          <w:marTop w:val="0"/>
          <w:marBottom w:val="0"/>
          <w:divBdr>
            <w:top w:val="none" w:sz="0" w:space="0" w:color="auto"/>
            <w:left w:val="none" w:sz="0" w:space="0" w:color="auto"/>
            <w:bottom w:val="none" w:sz="0" w:space="0" w:color="auto"/>
            <w:right w:val="none" w:sz="0" w:space="0" w:color="auto"/>
          </w:divBdr>
        </w:div>
        <w:div w:id="1784574501">
          <w:marLeft w:val="640"/>
          <w:marRight w:val="0"/>
          <w:marTop w:val="0"/>
          <w:marBottom w:val="0"/>
          <w:divBdr>
            <w:top w:val="none" w:sz="0" w:space="0" w:color="auto"/>
            <w:left w:val="none" w:sz="0" w:space="0" w:color="auto"/>
            <w:bottom w:val="none" w:sz="0" w:space="0" w:color="auto"/>
            <w:right w:val="none" w:sz="0" w:space="0" w:color="auto"/>
          </w:divBdr>
        </w:div>
        <w:div w:id="2115855156">
          <w:marLeft w:val="640"/>
          <w:marRight w:val="0"/>
          <w:marTop w:val="0"/>
          <w:marBottom w:val="0"/>
          <w:divBdr>
            <w:top w:val="none" w:sz="0" w:space="0" w:color="auto"/>
            <w:left w:val="none" w:sz="0" w:space="0" w:color="auto"/>
            <w:bottom w:val="none" w:sz="0" w:space="0" w:color="auto"/>
            <w:right w:val="none" w:sz="0" w:space="0" w:color="auto"/>
          </w:divBdr>
        </w:div>
      </w:divsChild>
    </w:div>
    <w:div w:id="632636819">
      <w:bodyDiv w:val="1"/>
      <w:marLeft w:val="0"/>
      <w:marRight w:val="0"/>
      <w:marTop w:val="0"/>
      <w:marBottom w:val="0"/>
      <w:divBdr>
        <w:top w:val="none" w:sz="0" w:space="0" w:color="auto"/>
        <w:left w:val="none" w:sz="0" w:space="0" w:color="auto"/>
        <w:bottom w:val="none" w:sz="0" w:space="0" w:color="auto"/>
        <w:right w:val="none" w:sz="0" w:space="0" w:color="auto"/>
      </w:divBdr>
    </w:div>
    <w:div w:id="668798588">
      <w:bodyDiv w:val="1"/>
      <w:marLeft w:val="0"/>
      <w:marRight w:val="0"/>
      <w:marTop w:val="0"/>
      <w:marBottom w:val="0"/>
      <w:divBdr>
        <w:top w:val="none" w:sz="0" w:space="0" w:color="auto"/>
        <w:left w:val="none" w:sz="0" w:space="0" w:color="auto"/>
        <w:bottom w:val="none" w:sz="0" w:space="0" w:color="auto"/>
        <w:right w:val="none" w:sz="0" w:space="0" w:color="auto"/>
      </w:divBdr>
      <w:divsChild>
        <w:div w:id="75174267">
          <w:marLeft w:val="640"/>
          <w:marRight w:val="0"/>
          <w:marTop w:val="0"/>
          <w:marBottom w:val="0"/>
          <w:divBdr>
            <w:top w:val="none" w:sz="0" w:space="0" w:color="auto"/>
            <w:left w:val="none" w:sz="0" w:space="0" w:color="auto"/>
            <w:bottom w:val="none" w:sz="0" w:space="0" w:color="auto"/>
            <w:right w:val="none" w:sz="0" w:space="0" w:color="auto"/>
          </w:divBdr>
        </w:div>
        <w:div w:id="223762642">
          <w:marLeft w:val="640"/>
          <w:marRight w:val="0"/>
          <w:marTop w:val="0"/>
          <w:marBottom w:val="0"/>
          <w:divBdr>
            <w:top w:val="none" w:sz="0" w:space="0" w:color="auto"/>
            <w:left w:val="none" w:sz="0" w:space="0" w:color="auto"/>
            <w:bottom w:val="none" w:sz="0" w:space="0" w:color="auto"/>
            <w:right w:val="none" w:sz="0" w:space="0" w:color="auto"/>
          </w:divBdr>
        </w:div>
        <w:div w:id="258874266">
          <w:marLeft w:val="640"/>
          <w:marRight w:val="0"/>
          <w:marTop w:val="0"/>
          <w:marBottom w:val="0"/>
          <w:divBdr>
            <w:top w:val="none" w:sz="0" w:space="0" w:color="auto"/>
            <w:left w:val="none" w:sz="0" w:space="0" w:color="auto"/>
            <w:bottom w:val="none" w:sz="0" w:space="0" w:color="auto"/>
            <w:right w:val="none" w:sz="0" w:space="0" w:color="auto"/>
          </w:divBdr>
        </w:div>
        <w:div w:id="386035609">
          <w:marLeft w:val="640"/>
          <w:marRight w:val="0"/>
          <w:marTop w:val="0"/>
          <w:marBottom w:val="0"/>
          <w:divBdr>
            <w:top w:val="none" w:sz="0" w:space="0" w:color="auto"/>
            <w:left w:val="none" w:sz="0" w:space="0" w:color="auto"/>
            <w:bottom w:val="none" w:sz="0" w:space="0" w:color="auto"/>
            <w:right w:val="none" w:sz="0" w:space="0" w:color="auto"/>
          </w:divBdr>
        </w:div>
        <w:div w:id="479885594">
          <w:marLeft w:val="640"/>
          <w:marRight w:val="0"/>
          <w:marTop w:val="0"/>
          <w:marBottom w:val="0"/>
          <w:divBdr>
            <w:top w:val="none" w:sz="0" w:space="0" w:color="auto"/>
            <w:left w:val="none" w:sz="0" w:space="0" w:color="auto"/>
            <w:bottom w:val="none" w:sz="0" w:space="0" w:color="auto"/>
            <w:right w:val="none" w:sz="0" w:space="0" w:color="auto"/>
          </w:divBdr>
        </w:div>
        <w:div w:id="552501200">
          <w:marLeft w:val="640"/>
          <w:marRight w:val="0"/>
          <w:marTop w:val="0"/>
          <w:marBottom w:val="0"/>
          <w:divBdr>
            <w:top w:val="none" w:sz="0" w:space="0" w:color="auto"/>
            <w:left w:val="none" w:sz="0" w:space="0" w:color="auto"/>
            <w:bottom w:val="none" w:sz="0" w:space="0" w:color="auto"/>
            <w:right w:val="none" w:sz="0" w:space="0" w:color="auto"/>
          </w:divBdr>
        </w:div>
        <w:div w:id="613286583">
          <w:marLeft w:val="640"/>
          <w:marRight w:val="0"/>
          <w:marTop w:val="0"/>
          <w:marBottom w:val="0"/>
          <w:divBdr>
            <w:top w:val="none" w:sz="0" w:space="0" w:color="auto"/>
            <w:left w:val="none" w:sz="0" w:space="0" w:color="auto"/>
            <w:bottom w:val="none" w:sz="0" w:space="0" w:color="auto"/>
            <w:right w:val="none" w:sz="0" w:space="0" w:color="auto"/>
          </w:divBdr>
        </w:div>
        <w:div w:id="705451976">
          <w:marLeft w:val="640"/>
          <w:marRight w:val="0"/>
          <w:marTop w:val="0"/>
          <w:marBottom w:val="0"/>
          <w:divBdr>
            <w:top w:val="none" w:sz="0" w:space="0" w:color="auto"/>
            <w:left w:val="none" w:sz="0" w:space="0" w:color="auto"/>
            <w:bottom w:val="none" w:sz="0" w:space="0" w:color="auto"/>
            <w:right w:val="none" w:sz="0" w:space="0" w:color="auto"/>
          </w:divBdr>
        </w:div>
        <w:div w:id="975137489">
          <w:marLeft w:val="640"/>
          <w:marRight w:val="0"/>
          <w:marTop w:val="0"/>
          <w:marBottom w:val="0"/>
          <w:divBdr>
            <w:top w:val="none" w:sz="0" w:space="0" w:color="auto"/>
            <w:left w:val="none" w:sz="0" w:space="0" w:color="auto"/>
            <w:bottom w:val="none" w:sz="0" w:space="0" w:color="auto"/>
            <w:right w:val="none" w:sz="0" w:space="0" w:color="auto"/>
          </w:divBdr>
        </w:div>
        <w:div w:id="980843275">
          <w:marLeft w:val="640"/>
          <w:marRight w:val="0"/>
          <w:marTop w:val="0"/>
          <w:marBottom w:val="0"/>
          <w:divBdr>
            <w:top w:val="none" w:sz="0" w:space="0" w:color="auto"/>
            <w:left w:val="none" w:sz="0" w:space="0" w:color="auto"/>
            <w:bottom w:val="none" w:sz="0" w:space="0" w:color="auto"/>
            <w:right w:val="none" w:sz="0" w:space="0" w:color="auto"/>
          </w:divBdr>
        </w:div>
        <w:div w:id="1146513654">
          <w:marLeft w:val="640"/>
          <w:marRight w:val="0"/>
          <w:marTop w:val="0"/>
          <w:marBottom w:val="0"/>
          <w:divBdr>
            <w:top w:val="none" w:sz="0" w:space="0" w:color="auto"/>
            <w:left w:val="none" w:sz="0" w:space="0" w:color="auto"/>
            <w:bottom w:val="none" w:sz="0" w:space="0" w:color="auto"/>
            <w:right w:val="none" w:sz="0" w:space="0" w:color="auto"/>
          </w:divBdr>
        </w:div>
        <w:div w:id="1149905702">
          <w:marLeft w:val="640"/>
          <w:marRight w:val="0"/>
          <w:marTop w:val="0"/>
          <w:marBottom w:val="0"/>
          <w:divBdr>
            <w:top w:val="none" w:sz="0" w:space="0" w:color="auto"/>
            <w:left w:val="none" w:sz="0" w:space="0" w:color="auto"/>
            <w:bottom w:val="none" w:sz="0" w:space="0" w:color="auto"/>
            <w:right w:val="none" w:sz="0" w:space="0" w:color="auto"/>
          </w:divBdr>
        </w:div>
        <w:div w:id="1150904855">
          <w:marLeft w:val="640"/>
          <w:marRight w:val="0"/>
          <w:marTop w:val="0"/>
          <w:marBottom w:val="0"/>
          <w:divBdr>
            <w:top w:val="none" w:sz="0" w:space="0" w:color="auto"/>
            <w:left w:val="none" w:sz="0" w:space="0" w:color="auto"/>
            <w:bottom w:val="none" w:sz="0" w:space="0" w:color="auto"/>
            <w:right w:val="none" w:sz="0" w:space="0" w:color="auto"/>
          </w:divBdr>
        </w:div>
        <w:div w:id="1291013436">
          <w:marLeft w:val="640"/>
          <w:marRight w:val="0"/>
          <w:marTop w:val="0"/>
          <w:marBottom w:val="0"/>
          <w:divBdr>
            <w:top w:val="none" w:sz="0" w:space="0" w:color="auto"/>
            <w:left w:val="none" w:sz="0" w:space="0" w:color="auto"/>
            <w:bottom w:val="none" w:sz="0" w:space="0" w:color="auto"/>
            <w:right w:val="none" w:sz="0" w:space="0" w:color="auto"/>
          </w:divBdr>
        </w:div>
        <w:div w:id="1342508483">
          <w:marLeft w:val="640"/>
          <w:marRight w:val="0"/>
          <w:marTop w:val="0"/>
          <w:marBottom w:val="0"/>
          <w:divBdr>
            <w:top w:val="none" w:sz="0" w:space="0" w:color="auto"/>
            <w:left w:val="none" w:sz="0" w:space="0" w:color="auto"/>
            <w:bottom w:val="none" w:sz="0" w:space="0" w:color="auto"/>
            <w:right w:val="none" w:sz="0" w:space="0" w:color="auto"/>
          </w:divBdr>
        </w:div>
        <w:div w:id="1377923672">
          <w:marLeft w:val="640"/>
          <w:marRight w:val="0"/>
          <w:marTop w:val="0"/>
          <w:marBottom w:val="0"/>
          <w:divBdr>
            <w:top w:val="none" w:sz="0" w:space="0" w:color="auto"/>
            <w:left w:val="none" w:sz="0" w:space="0" w:color="auto"/>
            <w:bottom w:val="none" w:sz="0" w:space="0" w:color="auto"/>
            <w:right w:val="none" w:sz="0" w:space="0" w:color="auto"/>
          </w:divBdr>
        </w:div>
        <w:div w:id="1482968455">
          <w:marLeft w:val="640"/>
          <w:marRight w:val="0"/>
          <w:marTop w:val="0"/>
          <w:marBottom w:val="0"/>
          <w:divBdr>
            <w:top w:val="none" w:sz="0" w:space="0" w:color="auto"/>
            <w:left w:val="none" w:sz="0" w:space="0" w:color="auto"/>
            <w:bottom w:val="none" w:sz="0" w:space="0" w:color="auto"/>
            <w:right w:val="none" w:sz="0" w:space="0" w:color="auto"/>
          </w:divBdr>
        </w:div>
        <w:div w:id="1833983529">
          <w:marLeft w:val="640"/>
          <w:marRight w:val="0"/>
          <w:marTop w:val="0"/>
          <w:marBottom w:val="0"/>
          <w:divBdr>
            <w:top w:val="none" w:sz="0" w:space="0" w:color="auto"/>
            <w:left w:val="none" w:sz="0" w:space="0" w:color="auto"/>
            <w:bottom w:val="none" w:sz="0" w:space="0" w:color="auto"/>
            <w:right w:val="none" w:sz="0" w:space="0" w:color="auto"/>
          </w:divBdr>
        </w:div>
        <w:div w:id="2146775655">
          <w:marLeft w:val="640"/>
          <w:marRight w:val="0"/>
          <w:marTop w:val="0"/>
          <w:marBottom w:val="0"/>
          <w:divBdr>
            <w:top w:val="none" w:sz="0" w:space="0" w:color="auto"/>
            <w:left w:val="none" w:sz="0" w:space="0" w:color="auto"/>
            <w:bottom w:val="none" w:sz="0" w:space="0" w:color="auto"/>
            <w:right w:val="none" w:sz="0" w:space="0" w:color="auto"/>
          </w:divBdr>
        </w:div>
      </w:divsChild>
    </w:div>
    <w:div w:id="683047671">
      <w:bodyDiv w:val="1"/>
      <w:marLeft w:val="0"/>
      <w:marRight w:val="0"/>
      <w:marTop w:val="0"/>
      <w:marBottom w:val="0"/>
      <w:divBdr>
        <w:top w:val="none" w:sz="0" w:space="0" w:color="auto"/>
        <w:left w:val="none" w:sz="0" w:space="0" w:color="auto"/>
        <w:bottom w:val="none" w:sz="0" w:space="0" w:color="auto"/>
        <w:right w:val="none" w:sz="0" w:space="0" w:color="auto"/>
      </w:divBdr>
      <w:divsChild>
        <w:div w:id="1263682075">
          <w:marLeft w:val="640"/>
          <w:marRight w:val="0"/>
          <w:marTop w:val="0"/>
          <w:marBottom w:val="0"/>
          <w:divBdr>
            <w:top w:val="none" w:sz="0" w:space="0" w:color="auto"/>
            <w:left w:val="none" w:sz="0" w:space="0" w:color="auto"/>
            <w:bottom w:val="none" w:sz="0" w:space="0" w:color="auto"/>
            <w:right w:val="none" w:sz="0" w:space="0" w:color="auto"/>
          </w:divBdr>
        </w:div>
        <w:div w:id="1505588986">
          <w:marLeft w:val="640"/>
          <w:marRight w:val="0"/>
          <w:marTop w:val="0"/>
          <w:marBottom w:val="0"/>
          <w:divBdr>
            <w:top w:val="none" w:sz="0" w:space="0" w:color="auto"/>
            <w:left w:val="none" w:sz="0" w:space="0" w:color="auto"/>
            <w:bottom w:val="none" w:sz="0" w:space="0" w:color="auto"/>
            <w:right w:val="none" w:sz="0" w:space="0" w:color="auto"/>
          </w:divBdr>
        </w:div>
        <w:div w:id="1600943344">
          <w:marLeft w:val="640"/>
          <w:marRight w:val="0"/>
          <w:marTop w:val="0"/>
          <w:marBottom w:val="0"/>
          <w:divBdr>
            <w:top w:val="none" w:sz="0" w:space="0" w:color="auto"/>
            <w:left w:val="none" w:sz="0" w:space="0" w:color="auto"/>
            <w:bottom w:val="none" w:sz="0" w:space="0" w:color="auto"/>
            <w:right w:val="none" w:sz="0" w:space="0" w:color="auto"/>
          </w:divBdr>
        </w:div>
        <w:div w:id="1451438662">
          <w:marLeft w:val="640"/>
          <w:marRight w:val="0"/>
          <w:marTop w:val="0"/>
          <w:marBottom w:val="0"/>
          <w:divBdr>
            <w:top w:val="none" w:sz="0" w:space="0" w:color="auto"/>
            <w:left w:val="none" w:sz="0" w:space="0" w:color="auto"/>
            <w:bottom w:val="none" w:sz="0" w:space="0" w:color="auto"/>
            <w:right w:val="none" w:sz="0" w:space="0" w:color="auto"/>
          </w:divBdr>
        </w:div>
        <w:div w:id="1636132572">
          <w:marLeft w:val="640"/>
          <w:marRight w:val="0"/>
          <w:marTop w:val="0"/>
          <w:marBottom w:val="0"/>
          <w:divBdr>
            <w:top w:val="none" w:sz="0" w:space="0" w:color="auto"/>
            <w:left w:val="none" w:sz="0" w:space="0" w:color="auto"/>
            <w:bottom w:val="none" w:sz="0" w:space="0" w:color="auto"/>
            <w:right w:val="none" w:sz="0" w:space="0" w:color="auto"/>
          </w:divBdr>
        </w:div>
        <w:div w:id="1035354825">
          <w:marLeft w:val="640"/>
          <w:marRight w:val="0"/>
          <w:marTop w:val="0"/>
          <w:marBottom w:val="0"/>
          <w:divBdr>
            <w:top w:val="none" w:sz="0" w:space="0" w:color="auto"/>
            <w:left w:val="none" w:sz="0" w:space="0" w:color="auto"/>
            <w:bottom w:val="none" w:sz="0" w:space="0" w:color="auto"/>
            <w:right w:val="none" w:sz="0" w:space="0" w:color="auto"/>
          </w:divBdr>
        </w:div>
        <w:div w:id="539630314">
          <w:marLeft w:val="640"/>
          <w:marRight w:val="0"/>
          <w:marTop w:val="0"/>
          <w:marBottom w:val="0"/>
          <w:divBdr>
            <w:top w:val="none" w:sz="0" w:space="0" w:color="auto"/>
            <w:left w:val="none" w:sz="0" w:space="0" w:color="auto"/>
            <w:bottom w:val="none" w:sz="0" w:space="0" w:color="auto"/>
            <w:right w:val="none" w:sz="0" w:space="0" w:color="auto"/>
          </w:divBdr>
        </w:div>
        <w:div w:id="121310777">
          <w:marLeft w:val="640"/>
          <w:marRight w:val="0"/>
          <w:marTop w:val="0"/>
          <w:marBottom w:val="0"/>
          <w:divBdr>
            <w:top w:val="none" w:sz="0" w:space="0" w:color="auto"/>
            <w:left w:val="none" w:sz="0" w:space="0" w:color="auto"/>
            <w:bottom w:val="none" w:sz="0" w:space="0" w:color="auto"/>
            <w:right w:val="none" w:sz="0" w:space="0" w:color="auto"/>
          </w:divBdr>
        </w:div>
        <w:div w:id="1826703986">
          <w:marLeft w:val="640"/>
          <w:marRight w:val="0"/>
          <w:marTop w:val="0"/>
          <w:marBottom w:val="0"/>
          <w:divBdr>
            <w:top w:val="none" w:sz="0" w:space="0" w:color="auto"/>
            <w:left w:val="none" w:sz="0" w:space="0" w:color="auto"/>
            <w:bottom w:val="none" w:sz="0" w:space="0" w:color="auto"/>
            <w:right w:val="none" w:sz="0" w:space="0" w:color="auto"/>
          </w:divBdr>
        </w:div>
        <w:div w:id="765266545">
          <w:marLeft w:val="640"/>
          <w:marRight w:val="0"/>
          <w:marTop w:val="0"/>
          <w:marBottom w:val="0"/>
          <w:divBdr>
            <w:top w:val="none" w:sz="0" w:space="0" w:color="auto"/>
            <w:left w:val="none" w:sz="0" w:space="0" w:color="auto"/>
            <w:bottom w:val="none" w:sz="0" w:space="0" w:color="auto"/>
            <w:right w:val="none" w:sz="0" w:space="0" w:color="auto"/>
          </w:divBdr>
        </w:div>
        <w:div w:id="575356069">
          <w:marLeft w:val="640"/>
          <w:marRight w:val="0"/>
          <w:marTop w:val="0"/>
          <w:marBottom w:val="0"/>
          <w:divBdr>
            <w:top w:val="none" w:sz="0" w:space="0" w:color="auto"/>
            <w:left w:val="none" w:sz="0" w:space="0" w:color="auto"/>
            <w:bottom w:val="none" w:sz="0" w:space="0" w:color="auto"/>
            <w:right w:val="none" w:sz="0" w:space="0" w:color="auto"/>
          </w:divBdr>
        </w:div>
        <w:div w:id="773476101">
          <w:marLeft w:val="640"/>
          <w:marRight w:val="0"/>
          <w:marTop w:val="0"/>
          <w:marBottom w:val="0"/>
          <w:divBdr>
            <w:top w:val="none" w:sz="0" w:space="0" w:color="auto"/>
            <w:left w:val="none" w:sz="0" w:space="0" w:color="auto"/>
            <w:bottom w:val="none" w:sz="0" w:space="0" w:color="auto"/>
            <w:right w:val="none" w:sz="0" w:space="0" w:color="auto"/>
          </w:divBdr>
        </w:div>
        <w:div w:id="1804426665">
          <w:marLeft w:val="640"/>
          <w:marRight w:val="0"/>
          <w:marTop w:val="0"/>
          <w:marBottom w:val="0"/>
          <w:divBdr>
            <w:top w:val="none" w:sz="0" w:space="0" w:color="auto"/>
            <w:left w:val="none" w:sz="0" w:space="0" w:color="auto"/>
            <w:bottom w:val="none" w:sz="0" w:space="0" w:color="auto"/>
            <w:right w:val="none" w:sz="0" w:space="0" w:color="auto"/>
          </w:divBdr>
        </w:div>
        <w:div w:id="900481512">
          <w:marLeft w:val="640"/>
          <w:marRight w:val="0"/>
          <w:marTop w:val="0"/>
          <w:marBottom w:val="0"/>
          <w:divBdr>
            <w:top w:val="none" w:sz="0" w:space="0" w:color="auto"/>
            <w:left w:val="none" w:sz="0" w:space="0" w:color="auto"/>
            <w:bottom w:val="none" w:sz="0" w:space="0" w:color="auto"/>
            <w:right w:val="none" w:sz="0" w:space="0" w:color="auto"/>
          </w:divBdr>
        </w:div>
        <w:div w:id="1564098405">
          <w:marLeft w:val="640"/>
          <w:marRight w:val="0"/>
          <w:marTop w:val="0"/>
          <w:marBottom w:val="0"/>
          <w:divBdr>
            <w:top w:val="none" w:sz="0" w:space="0" w:color="auto"/>
            <w:left w:val="none" w:sz="0" w:space="0" w:color="auto"/>
            <w:bottom w:val="none" w:sz="0" w:space="0" w:color="auto"/>
            <w:right w:val="none" w:sz="0" w:space="0" w:color="auto"/>
          </w:divBdr>
        </w:div>
        <w:div w:id="948195706">
          <w:marLeft w:val="640"/>
          <w:marRight w:val="0"/>
          <w:marTop w:val="0"/>
          <w:marBottom w:val="0"/>
          <w:divBdr>
            <w:top w:val="none" w:sz="0" w:space="0" w:color="auto"/>
            <w:left w:val="none" w:sz="0" w:space="0" w:color="auto"/>
            <w:bottom w:val="none" w:sz="0" w:space="0" w:color="auto"/>
            <w:right w:val="none" w:sz="0" w:space="0" w:color="auto"/>
          </w:divBdr>
        </w:div>
        <w:div w:id="317609758">
          <w:marLeft w:val="640"/>
          <w:marRight w:val="0"/>
          <w:marTop w:val="0"/>
          <w:marBottom w:val="0"/>
          <w:divBdr>
            <w:top w:val="none" w:sz="0" w:space="0" w:color="auto"/>
            <w:left w:val="none" w:sz="0" w:space="0" w:color="auto"/>
            <w:bottom w:val="none" w:sz="0" w:space="0" w:color="auto"/>
            <w:right w:val="none" w:sz="0" w:space="0" w:color="auto"/>
          </w:divBdr>
        </w:div>
        <w:div w:id="501941489">
          <w:marLeft w:val="640"/>
          <w:marRight w:val="0"/>
          <w:marTop w:val="0"/>
          <w:marBottom w:val="0"/>
          <w:divBdr>
            <w:top w:val="none" w:sz="0" w:space="0" w:color="auto"/>
            <w:left w:val="none" w:sz="0" w:space="0" w:color="auto"/>
            <w:bottom w:val="none" w:sz="0" w:space="0" w:color="auto"/>
            <w:right w:val="none" w:sz="0" w:space="0" w:color="auto"/>
          </w:divBdr>
        </w:div>
        <w:div w:id="716777405">
          <w:marLeft w:val="640"/>
          <w:marRight w:val="0"/>
          <w:marTop w:val="0"/>
          <w:marBottom w:val="0"/>
          <w:divBdr>
            <w:top w:val="none" w:sz="0" w:space="0" w:color="auto"/>
            <w:left w:val="none" w:sz="0" w:space="0" w:color="auto"/>
            <w:bottom w:val="none" w:sz="0" w:space="0" w:color="auto"/>
            <w:right w:val="none" w:sz="0" w:space="0" w:color="auto"/>
          </w:divBdr>
        </w:div>
        <w:div w:id="167258643">
          <w:marLeft w:val="640"/>
          <w:marRight w:val="0"/>
          <w:marTop w:val="0"/>
          <w:marBottom w:val="0"/>
          <w:divBdr>
            <w:top w:val="none" w:sz="0" w:space="0" w:color="auto"/>
            <w:left w:val="none" w:sz="0" w:space="0" w:color="auto"/>
            <w:bottom w:val="none" w:sz="0" w:space="0" w:color="auto"/>
            <w:right w:val="none" w:sz="0" w:space="0" w:color="auto"/>
          </w:divBdr>
        </w:div>
        <w:div w:id="1799647535">
          <w:marLeft w:val="640"/>
          <w:marRight w:val="0"/>
          <w:marTop w:val="0"/>
          <w:marBottom w:val="0"/>
          <w:divBdr>
            <w:top w:val="none" w:sz="0" w:space="0" w:color="auto"/>
            <w:left w:val="none" w:sz="0" w:space="0" w:color="auto"/>
            <w:bottom w:val="none" w:sz="0" w:space="0" w:color="auto"/>
            <w:right w:val="none" w:sz="0" w:space="0" w:color="auto"/>
          </w:divBdr>
        </w:div>
        <w:div w:id="896861843">
          <w:marLeft w:val="640"/>
          <w:marRight w:val="0"/>
          <w:marTop w:val="0"/>
          <w:marBottom w:val="0"/>
          <w:divBdr>
            <w:top w:val="none" w:sz="0" w:space="0" w:color="auto"/>
            <w:left w:val="none" w:sz="0" w:space="0" w:color="auto"/>
            <w:bottom w:val="none" w:sz="0" w:space="0" w:color="auto"/>
            <w:right w:val="none" w:sz="0" w:space="0" w:color="auto"/>
          </w:divBdr>
        </w:div>
        <w:div w:id="1582177763">
          <w:marLeft w:val="640"/>
          <w:marRight w:val="0"/>
          <w:marTop w:val="0"/>
          <w:marBottom w:val="0"/>
          <w:divBdr>
            <w:top w:val="none" w:sz="0" w:space="0" w:color="auto"/>
            <w:left w:val="none" w:sz="0" w:space="0" w:color="auto"/>
            <w:bottom w:val="none" w:sz="0" w:space="0" w:color="auto"/>
            <w:right w:val="none" w:sz="0" w:space="0" w:color="auto"/>
          </w:divBdr>
        </w:div>
      </w:divsChild>
    </w:div>
    <w:div w:id="689528245">
      <w:bodyDiv w:val="1"/>
      <w:marLeft w:val="0"/>
      <w:marRight w:val="0"/>
      <w:marTop w:val="0"/>
      <w:marBottom w:val="0"/>
      <w:divBdr>
        <w:top w:val="none" w:sz="0" w:space="0" w:color="auto"/>
        <w:left w:val="none" w:sz="0" w:space="0" w:color="auto"/>
        <w:bottom w:val="none" w:sz="0" w:space="0" w:color="auto"/>
        <w:right w:val="none" w:sz="0" w:space="0" w:color="auto"/>
      </w:divBdr>
      <w:divsChild>
        <w:div w:id="146752256">
          <w:marLeft w:val="640"/>
          <w:marRight w:val="0"/>
          <w:marTop w:val="0"/>
          <w:marBottom w:val="0"/>
          <w:divBdr>
            <w:top w:val="none" w:sz="0" w:space="0" w:color="auto"/>
            <w:left w:val="none" w:sz="0" w:space="0" w:color="auto"/>
            <w:bottom w:val="none" w:sz="0" w:space="0" w:color="auto"/>
            <w:right w:val="none" w:sz="0" w:space="0" w:color="auto"/>
          </w:divBdr>
        </w:div>
        <w:div w:id="382220091">
          <w:marLeft w:val="640"/>
          <w:marRight w:val="0"/>
          <w:marTop w:val="0"/>
          <w:marBottom w:val="0"/>
          <w:divBdr>
            <w:top w:val="none" w:sz="0" w:space="0" w:color="auto"/>
            <w:left w:val="none" w:sz="0" w:space="0" w:color="auto"/>
            <w:bottom w:val="none" w:sz="0" w:space="0" w:color="auto"/>
            <w:right w:val="none" w:sz="0" w:space="0" w:color="auto"/>
          </w:divBdr>
        </w:div>
        <w:div w:id="544607441">
          <w:marLeft w:val="640"/>
          <w:marRight w:val="0"/>
          <w:marTop w:val="0"/>
          <w:marBottom w:val="0"/>
          <w:divBdr>
            <w:top w:val="none" w:sz="0" w:space="0" w:color="auto"/>
            <w:left w:val="none" w:sz="0" w:space="0" w:color="auto"/>
            <w:bottom w:val="none" w:sz="0" w:space="0" w:color="auto"/>
            <w:right w:val="none" w:sz="0" w:space="0" w:color="auto"/>
          </w:divBdr>
        </w:div>
        <w:div w:id="787623569">
          <w:marLeft w:val="640"/>
          <w:marRight w:val="0"/>
          <w:marTop w:val="0"/>
          <w:marBottom w:val="0"/>
          <w:divBdr>
            <w:top w:val="none" w:sz="0" w:space="0" w:color="auto"/>
            <w:left w:val="none" w:sz="0" w:space="0" w:color="auto"/>
            <w:bottom w:val="none" w:sz="0" w:space="0" w:color="auto"/>
            <w:right w:val="none" w:sz="0" w:space="0" w:color="auto"/>
          </w:divBdr>
        </w:div>
        <w:div w:id="960763715">
          <w:marLeft w:val="640"/>
          <w:marRight w:val="0"/>
          <w:marTop w:val="0"/>
          <w:marBottom w:val="0"/>
          <w:divBdr>
            <w:top w:val="none" w:sz="0" w:space="0" w:color="auto"/>
            <w:left w:val="none" w:sz="0" w:space="0" w:color="auto"/>
            <w:bottom w:val="none" w:sz="0" w:space="0" w:color="auto"/>
            <w:right w:val="none" w:sz="0" w:space="0" w:color="auto"/>
          </w:divBdr>
        </w:div>
        <w:div w:id="1001197314">
          <w:marLeft w:val="640"/>
          <w:marRight w:val="0"/>
          <w:marTop w:val="0"/>
          <w:marBottom w:val="0"/>
          <w:divBdr>
            <w:top w:val="none" w:sz="0" w:space="0" w:color="auto"/>
            <w:left w:val="none" w:sz="0" w:space="0" w:color="auto"/>
            <w:bottom w:val="none" w:sz="0" w:space="0" w:color="auto"/>
            <w:right w:val="none" w:sz="0" w:space="0" w:color="auto"/>
          </w:divBdr>
        </w:div>
        <w:div w:id="1012532199">
          <w:marLeft w:val="640"/>
          <w:marRight w:val="0"/>
          <w:marTop w:val="0"/>
          <w:marBottom w:val="0"/>
          <w:divBdr>
            <w:top w:val="none" w:sz="0" w:space="0" w:color="auto"/>
            <w:left w:val="none" w:sz="0" w:space="0" w:color="auto"/>
            <w:bottom w:val="none" w:sz="0" w:space="0" w:color="auto"/>
            <w:right w:val="none" w:sz="0" w:space="0" w:color="auto"/>
          </w:divBdr>
        </w:div>
        <w:div w:id="1057626571">
          <w:marLeft w:val="640"/>
          <w:marRight w:val="0"/>
          <w:marTop w:val="0"/>
          <w:marBottom w:val="0"/>
          <w:divBdr>
            <w:top w:val="none" w:sz="0" w:space="0" w:color="auto"/>
            <w:left w:val="none" w:sz="0" w:space="0" w:color="auto"/>
            <w:bottom w:val="none" w:sz="0" w:space="0" w:color="auto"/>
            <w:right w:val="none" w:sz="0" w:space="0" w:color="auto"/>
          </w:divBdr>
        </w:div>
        <w:div w:id="1173689986">
          <w:marLeft w:val="640"/>
          <w:marRight w:val="0"/>
          <w:marTop w:val="0"/>
          <w:marBottom w:val="0"/>
          <w:divBdr>
            <w:top w:val="none" w:sz="0" w:space="0" w:color="auto"/>
            <w:left w:val="none" w:sz="0" w:space="0" w:color="auto"/>
            <w:bottom w:val="none" w:sz="0" w:space="0" w:color="auto"/>
            <w:right w:val="none" w:sz="0" w:space="0" w:color="auto"/>
          </w:divBdr>
        </w:div>
        <w:div w:id="1280600544">
          <w:marLeft w:val="640"/>
          <w:marRight w:val="0"/>
          <w:marTop w:val="0"/>
          <w:marBottom w:val="0"/>
          <w:divBdr>
            <w:top w:val="none" w:sz="0" w:space="0" w:color="auto"/>
            <w:left w:val="none" w:sz="0" w:space="0" w:color="auto"/>
            <w:bottom w:val="none" w:sz="0" w:space="0" w:color="auto"/>
            <w:right w:val="none" w:sz="0" w:space="0" w:color="auto"/>
          </w:divBdr>
        </w:div>
        <w:div w:id="1398433279">
          <w:marLeft w:val="640"/>
          <w:marRight w:val="0"/>
          <w:marTop w:val="0"/>
          <w:marBottom w:val="0"/>
          <w:divBdr>
            <w:top w:val="none" w:sz="0" w:space="0" w:color="auto"/>
            <w:left w:val="none" w:sz="0" w:space="0" w:color="auto"/>
            <w:bottom w:val="none" w:sz="0" w:space="0" w:color="auto"/>
            <w:right w:val="none" w:sz="0" w:space="0" w:color="auto"/>
          </w:divBdr>
        </w:div>
        <w:div w:id="1589188981">
          <w:marLeft w:val="640"/>
          <w:marRight w:val="0"/>
          <w:marTop w:val="0"/>
          <w:marBottom w:val="0"/>
          <w:divBdr>
            <w:top w:val="none" w:sz="0" w:space="0" w:color="auto"/>
            <w:left w:val="none" w:sz="0" w:space="0" w:color="auto"/>
            <w:bottom w:val="none" w:sz="0" w:space="0" w:color="auto"/>
            <w:right w:val="none" w:sz="0" w:space="0" w:color="auto"/>
          </w:divBdr>
        </w:div>
        <w:div w:id="1609462878">
          <w:marLeft w:val="640"/>
          <w:marRight w:val="0"/>
          <w:marTop w:val="0"/>
          <w:marBottom w:val="0"/>
          <w:divBdr>
            <w:top w:val="none" w:sz="0" w:space="0" w:color="auto"/>
            <w:left w:val="none" w:sz="0" w:space="0" w:color="auto"/>
            <w:bottom w:val="none" w:sz="0" w:space="0" w:color="auto"/>
            <w:right w:val="none" w:sz="0" w:space="0" w:color="auto"/>
          </w:divBdr>
        </w:div>
        <w:div w:id="1630630087">
          <w:marLeft w:val="640"/>
          <w:marRight w:val="0"/>
          <w:marTop w:val="0"/>
          <w:marBottom w:val="0"/>
          <w:divBdr>
            <w:top w:val="none" w:sz="0" w:space="0" w:color="auto"/>
            <w:left w:val="none" w:sz="0" w:space="0" w:color="auto"/>
            <w:bottom w:val="none" w:sz="0" w:space="0" w:color="auto"/>
            <w:right w:val="none" w:sz="0" w:space="0" w:color="auto"/>
          </w:divBdr>
        </w:div>
        <w:div w:id="1654984766">
          <w:marLeft w:val="640"/>
          <w:marRight w:val="0"/>
          <w:marTop w:val="0"/>
          <w:marBottom w:val="0"/>
          <w:divBdr>
            <w:top w:val="none" w:sz="0" w:space="0" w:color="auto"/>
            <w:left w:val="none" w:sz="0" w:space="0" w:color="auto"/>
            <w:bottom w:val="none" w:sz="0" w:space="0" w:color="auto"/>
            <w:right w:val="none" w:sz="0" w:space="0" w:color="auto"/>
          </w:divBdr>
        </w:div>
        <w:div w:id="1751001207">
          <w:marLeft w:val="640"/>
          <w:marRight w:val="0"/>
          <w:marTop w:val="0"/>
          <w:marBottom w:val="0"/>
          <w:divBdr>
            <w:top w:val="none" w:sz="0" w:space="0" w:color="auto"/>
            <w:left w:val="none" w:sz="0" w:space="0" w:color="auto"/>
            <w:bottom w:val="none" w:sz="0" w:space="0" w:color="auto"/>
            <w:right w:val="none" w:sz="0" w:space="0" w:color="auto"/>
          </w:divBdr>
        </w:div>
        <w:div w:id="1777941943">
          <w:marLeft w:val="640"/>
          <w:marRight w:val="0"/>
          <w:marTop w:val="0"/>
          <w:marBottom w:val="0"/>
          <w:divBdr>
            <w:top w:val="none" w:sz="0" w:space="0" w:color="auto"/>
            <w:left w:val="none" w:sz="0" w:space="0" w:color="auto"/>
            <w:bottom w:val="none" w:sz="0" w:space="0" w:color="auto"/>
            <w:right w:val="none" w:sz="0" w:space="0" w:color="auto"/>
          </w:divBdr>
        </w:div>
        <w:div w:id="1907641492">
          <w:marLeft w:val="640"/>
          <w:marRight w:val="0"/>
          <w:marTop w:val="0"/>
          <w:marBottom w:val="0"/>
          <w:divBdr>
            <w:top w:val="none" w:sz="0" w:space="0" w:color="auto"/>
            <w:left w:val="none" w:sz="0" w:space="0" w:color="auto"/>
            <w:bottom w:val="none" w:sz="0" w:space="0" w:color="auto"/>
            <w:right w:val="none" w:sz="0" w:space="0" w:color="auto"/>
          </w:divBdr>
        </w:div>
        <w:div w:id="2107267095">
          <w:marLeft w:val="640"/>
          <w:marRight w:val="0"/>
          <w:marTop w:val="0"/>
          <w:marBottom w:val="0"/>
          <w:divBdr>
            <w:top w:val="none" w:sz="0" w:space="0" w:color="auto"/>
            <w:left w:val="none" w:sz="0" w:space="0" w:color="auto"/>
            <w:bottom w:val="none" w:sz="0" w:space="0" w:color="auto"/>
            <w:right w:val="none" w:sz="0" w:space="0" w:color="auto"/>
          </w:divBdr>
        </w:div>
        <w:div w:id="2137989912">
          <w:marLeft w:val="640"/>
          <w:marRight w:val="0"/>
          <w:marTop w:val="0"/>
          <w:marBottom w:val="0"/>
          <w:divBdr>
            <w:top w:val="none" w:sz="0" w:space="0" w:color="auto"/>
            <w:left w:val="none" w:sz="0" w:space="0" w:color="auto"/>
            <w:bottom w:val="none" w:sz="0" w:space="0" w:color="auto"/>
            <w:right w:val="none" w:sz="0" w:space="0" w:color="auto"/>
          </w:divBdr>
        </w:div>
      </w:divsChild>
    </w:div>
    <w:div w:id="700517084">
      <w:bodyDiv w:val="1"/>
      <w:marLeft w:val="0"/>
      <w:marRight w:val="0"/>
      <w:marTop w:val="0"/>
      <w:marBottom w:val="0"/>
      <w:divBdr>
        <w:top w:val="none" w:sz="0" w:space="0" w:color="auto"/>
        <w:left w:val="none" w:sz="0" w:space="0" w:color="auto"/>
        <w:bottom w:val="none" w:sz="0" w:space="0" w:color="auto"/>
        <w:right w:val="none" w:sz="0" w:space="0" w:color="auto"/>
      </w:divBdr>
    </w:div>
    <w:div w:id="707074473">
      <w:bodyDiv w:val="1"/>
      <w:marLeft w:val="0"/>
      <w:marRight w:val="0"/>
      <w:marTop w:val="0"/>
      <w:marBottom w:val="0"/>
      <w:divBdr>
        <w:top w:val="none" w:sz="0" w:space="0" w:color="auto"/>
        <w:left w:val="none" w:sz="0" w:space="0" w:color="auto"/>
        <w:bottom w:val="none" w:sz="0" w:space="0" w:color="auto"/>
        <w:right w:val="none" w:sz="0" w:space="0" w:color="auto"/>
      </w:divBdr>
      <w:divsChild>
        <w:div w:id="1865442884">
          <w:marLeft w:val="640"/>
          <w:marRight w:val="0"/>
          <w:marTop w:val="0"/>
          <w:marBottom w:val="0"/>
          <w:divBdr>
            <w:top w:val="none" w:sz="0" w:space="0" w:color="auto"/>
            <w:left w:val="none" w:sz="0" w:space="0" w:color="auto"/>
            <w:bottom w:val="none" w:sz="0" w:space="0" w:color="auto"/>
            <w:right w:val="none" w:sz="0" w:space="0" w:color="auto"/>
          </w:divBdr>
        </w:div>
        <w:div w:id="840121320">
          <w:marLeft w:val="640"/>
          <w:marRight w:val="0"/>
          <w:marTop w:val="0"/>
          <w:marBottom w:val="0"/>
          <w:divBdr>
            <w:top w:val="none" w:sz="0" w:space="0" w:color="auto"/>
            <w:left w:val="none" w:sz="0" w:space="0" w:color="auto"/>
            <w:bottom w:val="none" w:sz="0" w:space="0" w:color="auto"/>
            <w:right w:val="none" w:sz="0" w:space="0" w:color="auto"/>
          </w:divBdr>
        </w:div>
        <w:div w:id="614481867">
          <w:marLeft w:val="640"/>
          <w:marRight w:val="0"/>
          <w:marTop w:val="0"/>
          <w:marBottom w:val="0"/>
          <w:divBdr>
            <w:top w:val="none" w:sz="0" w:space="0" w:color="auto"/>
            <w:left w:val="none" w:sz="0" w:space="0" w:color="auto"/>
            <w:bottom w:val="none" w:sz="0" w:space="0" w:color="auto"/>
            <w:right w:val="none" w:sz="0" w:space="0" w:color="auto"/>
          </w:divBdr>
        </w:div>
        <w:div w:id="1677730517">
          <w:marLeft w:val="640"/>
          <w:marRight w:val="0"/>
          <w:marTop w:val="0"/>
          <w:marBottom w:val="0"/>
          <w:divBdr>
            <w:top w:val="none" w:sz="0" w:space="0" w:color="auto"/>
            <w:left w:val="none" w:sz="0" w:space="0" w:color="auto"/>
            <w:bottom w:val="none" w:sz="0" w:space="0" w:color="auto"/>
            <w:right w:val="none" w:sz="0" w:space="0" w:color="auto"/>
          </w:divBdr>
        </w:div>
        <w:div w:id="2000305914">
          <w:marLeft w:val="640"/>
          <w:marRight w:val="0"/>
          <w:marTop w:val="0"/>
          <w:marBottom w:val="0"/>
          <w:divBdr>
            <w:top w:val="none" w:sz="0" w:space="0" w:color="auto"/>
            <w:left w:val="none" w:sz="0" w:space="0" w:color="auto"/>
            <w:bottom w:val="none" w:sz="0" w:space="0" w:color="auto"/>
            <w:right w:val="none" w:sz="0" w:space="0" w:color="auto"/>
          </w:divBdr>
        </w:div>
        <w:div w:id="1464470778">
          <w:marLeft w:val="640"/>
          <w:marRight w:val="0"/>
          <w:marTop w:val="0"/>
          <w:marBottom w:val="0"/>
          <w:divBdr>
            <w:top w:val="none" w:sz="0" w:space="0" w:color="auto"/>
            <w:left w:val="none" w:sz="0" w:space="0" w:color="auto"/>
            <w:bottom w:val="none" w:sz="0" w:space="0" w:color="auto"/>
            <w:right w:val="none" w:sz="0" w:space="0" w:color="auto"/>
          </w:divBdr>
        </w:div>
        <w:div w:id="17244693">
          <w:marLeft w:val="640"/>
          <w:marRight w:val="0"/>
          <w:marTop w:val="0"/>
          <w:marBottom w:val="0"/>
          <w:divBdr>
            <w:top w:val="none" w:sz="0" w:space="0" w:color="auto"/>
            <w:left w:val="none" w:sz="0" w:space="0" w:color="auto"/>
            <w:bottom w:val="none" w:sz="0" w:space="0" w:color="auto"/>
            <w:right w:val="none" w:sz="0" w:space="0" w:color="auto"/>
          </w:divBdr>
        </w:div>
        <w:div w:id="1720205722">
          <w:marLeft w:val="640"/>
          <w:marRight w:val="0"/>
          <w:marTop w:val="0"/>
          <w:marBottom w:val="0"/>
          <w:divBdr>
            <w:top w:val="none" w:sz="0" w:space="0" w:color="auto"/>
            <w:left w:val="none" w:sz="0" w:space="0" w:color="auto"/>
            <w:bottom w:val="none" w:sz="0" w:space="0" w:color="auto"/>
            <w:right w:val="none" w:sz="0" w:space="0" w:color="auto"/>
          </w:divBdr>
        </w:div>
        <w:div w:id="1826161383">
          <w:marLeft w:val="640"/>
          <w:marRight w:val="0"/>
          <w:marTop w:val="0"/>
          <w:marBottom w:val="0"/>
          <w:divBdr>
            <w:top w:val="none" w:sz="0" w:space="0" w:color="auto"/>
            <w:left w:val="none" w:sz="0" w:space="0" w:color="auto"/>
            <w:bottom w:val="none" w:sz="0" w:space="0" w:color="auto"/>
            <w:right w:val="none" w:sz="0" w:space="0" w:color="auto"/>
          </w:divBdr>
        </w:div>
        <w:div w:id="234626225">
          <w:marLeft w:val="640"/>
          <w:marRight w:val="0"/>
          <w:marTop w:val="0"/>
          <w:marBottom w:val="0"/>
          <w:divBdr>
            <w:top w:val="none" w:sz="0" w:space="0" w:color="auto"/>
            <w:left w:val="none" w:sz="0" w:space="0" w:color="auto"/>
            <w:bottom w:val="none" w:sz="0" w:space="0" w:color="auto"/>
            <w:right w:val="none" w:sz="0" w:space="0" w:color="auto"/>
          </w:divBdr>
        </w:div>
        <w:div w:id="1818186639">
          <w:marLeft w:val="640"/>
          <w:marRight w:val="0"/>
          <w:marTop w:val="0"/>
          <w:marBottom w:val="0"/>
          <w:divBdr>
            <w:top w:val="none" w:sz="0" w:space="0" w:color="auto"/>
            <w:left w:val="none" w:sz="0" w:space="0" w:color="auto"/>
            <w:bottom w:val="none" w:sz="0" w:space="0" w:color="auto"/>
            <w:right w:val="none" w:sz="0" w:space="0" w:color="auto"/>
          </w:divBdr>
        </w:div>
        <w:div w:id="1430007938">
          <w:marLeft w:val="640"/>
          <w:marRight w:val="0"/>
          <w:marTop w:val="0"/>
          <w:marBottom w:val="0"/>
          <w:divBdr>
            <w:top w:val="none" w:sz="0" w:space="0" w:color="auto"/>
            <w:left w:val="none" w:sz="0" w:space="0" w:color="auto"/>
            <w:bottom w:val="none" w:sz="0" w:space="0" w:color="auto"/>
            <w:right w:val="none" w:sz="0" w:space="0" w:color="auto"/>
          </w:divBdr>
        </w:div>
        <w:div w:id="1940020590">
          <w:marLeft w:val="640"/>
          <w:marRight w:val="0"/>
          <w:marTop w:val="0"/>
          <w:marBottom w:val="0"/>
          <w:divBdr>
            <w:top w:val="none" w:sz="0" w:space="0" w:color="auto"/>
            <w:left w:val="none" w:sz="0" w:space="0" w:color="auto"/>
            <w:bottom w:val="none" w:sz="0" w:space="0" w:color="auto"/>
            <w:right w:val="none" w:sz="0" w:space="0" w:color="auto"/>
          </w:divBdr>
        </w:div>
        <w:div w:id="570578394">
          <w:marLeft w:val="640"/>
          <w:marRight w:val="0"/>
          <w:marTop w:val="0"/>
          <w:marBottom w:val="0"/>
          <w:divBdr>
            <w:top w:val="none" w:sz="0" w:space="0" w:color="auto"/>
            <w:left w:val="none" w:sz="0" w:space="0" w:color="auto"/>
            <w:bottom w:val="none" w:sz="0" w:space="0" w:color="auto"/>
            <w:right w:val="none" w:sz="0" w:space="0" w:color="auto"/>
          </w:divBdr>
        </w:div>
        <w:div w:id="2122337653">
          <w:marLeft w:val="640"/>
          <w:marRight w:val="0"/>
          <w:marTop w:val="0"/>
          <w:marBottom w:val="0"/>
          <w:divBdr>
            <w:top w:val="none" w:sz="0" w:space="0" w:color="auto"/>
            <w:left w:val="none" w:sz="0" w:space="0" w:color="auto"/>
            <w:bottom w:val="none" w:sz="0" w:space="0" w:color="auto"/>
            <w:right w:val="none" w:sz="0" w:space="0" w:color="auto"/>
          </w:divBdr>
        </w:div>
        <w:div w:id="2133744059">
          <w:marLeft w:val="640"/>
          <w:marRight w:val="0"/>
          <w:marTop w:val="0"/>
          <w:marBottom w:val="0"/>
          <w:divBdr>
            <w:top w:val="none" w:sz="0" w:space="0" w:color="auto"/>
            <w:left w:val="none" w:sz="0" w:space="0" w:color="auto"/>
            <w:bottom w:val="none" w:sz="0" w:space="0" w:color="auto"/>
            <w:right w:val="none" w:sz="0" w:space="0" w:color="auto"/>
          </w:divBdr>
        </w:div>
        <w:div w:id="195780382">
          <w:marLeft w:val="640"/>
          <w:marRight w:val="0"/>
          <w:marTop w:val="0"/>
          <w:marBottom w:val="0"/>
          <w:divBdr>
            <w:top w:val="none" w:sz="0" w:space="0" w:color="auto"/>
            <w:left w:val="none" w:sz="0" w:space="0" w:color="auto"/>
            <w:bottom w:val="none" w:sz="0" w:space="0" w:color="auto"/>
            <w:right w:val="none" w:sz="0" w:space="0" w:color="auto"/>
          </w:divBdr>
        </w:div>
        <w:div w:id="1748183770">
          <w:marLeft w:val="640"/>
          <w:marRight w:val="0"/>
          <w:marTop w:val="0"/>
          <w:marBottom w:val="0"/>
          <w:divBdr>
            <w:top w:val="none" w:sz="0" w:space="0" w:color="auto"/>
            <w:left w:val="none" w:sz="0" w:space="0" w:color="auto"/>
            <w:bottom w:val="none" w:sz="0" w:space="0" w:color="auto"/>
            <w:right w:val="none" w:sz="0" w:space="0" w:color="auto"/>
          </w:divBdr>
        </w:div>
        <w:div w:id="50544314">
          <w:marLeft w:val="640"/>
          <w:marRight w:val="0"/>
          <w:marTop w:val="0"/>
          <w:marBottom w:val="0"/>
          <w:divBdr>
            <w:top w:val="none" w:sz="0" w:space="0" w:color="auto"/>
            <w:left w:val="none" w:sz="0" w:space="0" w:color="auto"/>
            <w:bottom w:val="none" w:sz="0" w:space="0" w:color="auto"/>
            <w:right w:val="none" w:sz="0" w:space="0" w:color="auto"/>
          </w:divBdr>
        </w:div>
        <w:div w:id="77797860">
          <w:marLeft w:val="640"/>
          <w:marRight w:val="0"/>
          <w:marTop w:val="0"/>
          <w:marBottom w:val="0"/>
          <w:divBdr>
            <w:top w:val="none" w:sz="0" w:space="0" w:color="auto"/>
            <w:left w:val="none" w:sz="0" w:space="0" w:color="auto"/>
            <w:bottom w:val="none" w:sz="0" w:space="0" w:color="auto"/>
            <w:right w:val="none" w:sz="0" w:space="0" w:color="auto"/>
          </w:divBdr>
        </w:div>
        <w:div w:id="1181746173">
          <w:marLeft w:val="640"/>
          <w:marRight w:val="0"/>
          <w:marTop w:val="0"/>
          <w:marBottom w:val="0"/>
          <w:divBdr>
            <w:top w:val="none" w:sz="0" w:space="0" w:color="auto"/>
            <w:left w:val="none" w:sz="0" w:space="0" w:color="auto"/>
            <w:bottom w:val="none" w:sz="0" w:space="0" w:color="auto"/>
            <w:right w:val="none" w:sz="0" w:space="0" w:color="auto"/>
          </w:divBdr>
        </w:div>
        <w:div w:id="562447529">
          <w:marLeft w:val="640"/>
          <w:marRight w:val="0"/>
          <w:marTop w:val="0"/>
          <w:marBottom w:val="0"/>
          <w:divBdr>
            <w:top w:val="none" w:sz="0" w:space="0" w:color="auto"/>
            <w:left w:val="none" w:sz="0" w:space="0" w:color="auto"/>
            <w:bottom w:val="none" w:sz="0" w:space="0" w:color="auto"/>
            <w:right w:val="none" w:sz="0" w:space="0" w:color="auto"/>
          </w:divBdr>
        </w:div>
        <w:div w:id="1897157767">
          <w:marLeft w:val="640"/>
          <w:marRight w:val="0"/>
          <w:marTop w:val="0"/>
          <w:marBottom w:val="0"/>
          <w:divBdr>
            <w:top w:val="none" w:sz="0" w:space="0" w:color="auto"/>
            <w:left w:val="none" w:sz="0" w:space="0" w:color="auto"/>
            <w:bottom w:val="none" w:sz="0" w:space="0" w:color="auto"/>
            <w:right w:val="none" w:sz="0" w:space="0" w:color="auto"/>
          </w:divBdr>
        </w:div>
      </w:divsChild>
    </w:div>
    <w:div w:id="730544207">
      <w:bodyDiv w:val="1"/>
      <w:marLeft w:val="0"/>
      <w:marRight w:val="0"/>
      <w:marTop w:val="0"/>
      <w:marBottom w:val="0"/>
      <w:divBdr>
        <w:top w:val="none" w:sz="0" w:space="0" w:color="auto"/>
        <w:left w:val="none" w:sz="0" w:space="0" w:color="auto"/>
        <w:bottom w:val="none" w:sz="0" w:space="0" w:color="auto"/>
        <w:right w:val="none" w:sz="0" w:space="0" w:color="auto"/>
      </w:divBdr>
      <w:divsChild>
        <w:div w:id="141121336">
          <w:marLeft w:val="640"/>
          <w:marRight w:val="0"/>
          <w:marTop w:val="0"/>
          <w:marBottom w:val="0"/>
          <w:divBdr>
            <w:top w:val="none" w:sz="0" w:space="0" w:color="auto"/>
            <w:left w:val="none" w:sz="0" w:space="0" w:color="auto"/>
            <w:bottom w:val="none" w:sz="0" w:space="0" w:color="auto"/>
            <w:right w:val="none" w:sz="0" w:space="0" w:color="auto"/>
          </w:divBdr>
        </w:div>
        <w:div w:id="362898822">
          <w:marLeft w:val="640"/>
          <w:marRight w:val="0"/>
          <w:marTop w:val="0"/>
          <w:marBottom w:val="0"/>
          <w:divBdr>
            <w:top w:val="none" w:sz="0" w:space="0" w:color="auto"/>
            <w:left w:val="none" w:sz="0" w:space="0" w:color="auto"/>
            <w:bottom w:val="none" w:sz="0" w:space="0" w:color="auto"/>
            <w:right w:val="none" w:sz="0" w:space="0" w:color="auto"/>
          </w:divBdr>
        </w:div>
        <w:div w:id="648900035">
          <w:marLeft w:val="640"/>
          <w:marRight w:val="0"/>
          <w:marTop w:val="0"/>
          <w:marBottom w:val="0"/>
          <w:divBdr>
            <w:top w:val="none" w:sz="0" w:space="0" w:color="auto"/>
            <w:left w:val="none" w:sz="0" w:space="0" w:color="auto"/>
            <w:bottom w:val="none" w:sz="0" w:space="0" w:color="auto"/>
            <w:right w:val="none" w:sz="0" w:space="0" w:color="auto"/>
          </w:divBdr>
        </w:div>
        <w:div w:id="713583471">
          <w:marLeft w:val="640"/>
          <w:marRight w:val="0"/>
          <w:marTop w:val="0"/>
          <w:marBottom w:val="0"/>
          <w:divBdr>
            <w:top w:val="none" w:sz="0" w:space="0" w:color="auto"/>
            <w:left w:val="none" w:sz="0" w:space="0" w:color="auto"/>
            <w:bottom w:val="none" w:sz="0" w:space="0" w:color="auto"/>
            <w:right w:val="none" w:sz="0" w:space="0" w:color="auto"/>
          </w:divBdr>
        </w:div>
        <w:div w:id="797145853">
          <w:marLeft w:val="640"/>
          <w:marRight w:val="0"/>
          <w:marTop w:val="0"/>
          <w:marBottom w:val="0"/>
          <w:divBdr>
            <w:top w:val="none" w:sz="0" w:space="0" w:color="auto"/>
            <w:left w:val="none" w:sz="0" w:space="0" w:color="auto"/>
            <w:bottom w:val="none" w:sz="0" w:space="0" w:color="auto"/>
            <w:right w:val="none" w:sz="0" w:space="0" w:color="auto"/>
          </w:divBdr>
        </w:div>
        <w:div w:id="836309850">
          <w:marLeft w:val="640"/>
          <w:marRight w:val="0"/>
          <w:marTop w:val="0"/>
          <w:marBottom w:val="0"/>
          <w:divBdr>
            <w:top w:val="none" w:sz="0" w:space="0" w:color="auto"/>
            <w:left w:val="none" w:sz="0" w:space="0" w:color="auto"/>
            <w:bottom w:val="none" w:sz="0" w:space="0" w:color="auto"/>
            <w:right w:val="none" w:sz="0" w:space="0" w:color="auto"/>
          </w:divBdr>
        </w:div>
        <w:div w:id="1110589081">
          <w:marLeft w:val="640"/>
          <w:marRight w:val="0"/>
          <w:marTop w:val="0"/>
          <w:marBottom w:val="0"/>
          <w:divBdr>
            <w:top w:val="none" w:sz="0" w:space="0" w:color="auto"/>
            <w:left w:val="none" w:sz="0" w:space="0" w:color="auto"/>
            <w:bottom w:val="none" w:sz="0" w:space="0" w:color="auto"/>
            <w:right w:val="none" w:sz="0" w:space="0" w:color="auto"/>
          </w:divBdr>
        </w:div>
        <w:div w:id="1374884558">
          <w:marLeft w:val="640"/>
          <w:marRight w:val="0"/>
          <w:marTop w:val="0"/>
          <w:marBottom w:val="0"/>
          <w:divBdr>
            <w:top w:val="none" w:sz="0" w:space="0" w:color="auto"/>
            <w:left w:val="none" w:sz="0" w:space="0" w:color="auto"/>
            <w:bottom w:val="none" w:sz="0" w:space="0" w:color="auto"/>
            <w:right w:val="none" w:sz="0" w:space="0" w:color="auto"/>
          </w:divBdr>
        </w:div>
        <w:div w:id="1411582872">
          <w:marLeft w:val="640"/>
          <w:marRight w:val="0"/>
          <w:marTop w:val="0"/>
          <w:marBottom w:val="0"/>
          <w:divBdr>
            <w:top w:val="none" w:sz="0" w:space="0" w:color="auto"/>
            <w:left w:val="none" w:sz="0" w:space="0" w:color="auto"/>
            <w:bottom w:val="none" w:sz="0" w:space="0" w:color="auto"/>
            <w:right w:val="none" w:sz="0" w:space="0" w:color="auto"/>
          </w:divBdr>
        </w:div>
        <w:div w:id="1444106176">
          <w:marLeft w:val="640"/>
          <w:marRight w:val="0"/>
          <w:marTop w:val="0"/>
          <w:marBottom w:val="0"/>
          <w:divBdr>
            <w:top w:val="none" w:sz="0" w:space="0" w:color="auto"/>
            <w:left w:val="none" w:sz="0" w:space="0" w:color="auto"/>
            <w:bottom w:val="none" w:sz="0" w:space="0" w:color="auto"/>
            <w:right w:val="none" w:sz="0" w:space="0" w:color="auto"/>
          </w:divBdr>
        </w:div>
        <w:div w:id="1890190180">
          <w:marLeft w:val="640"/>
          <w:marRight w:val="0"/>
          <w:marTop w:val="0"/>
          <w:marBottom w:val="0"/>
          <w:divBdr>
            <w:top w:val="none" w:sz="0" w:space="0" w:color="auto"/>
            <w:left w:val="none" w:sz="0" w:space="0" w:color="auto"/>
            <w:bottom w:val="none" w:sz="0" w:space="0" w:color="auto"/>
            <w:right w:val="none" w:sz="0" w:space="0" w:color="auto"/>
          </w:divBdr>
        </w:div>
        <w:div w:id="1935740962">
          <w:marLeft w:val="640"/>
          <w:marRight w:val="0"/>
          <w:marTop w:val="0"/>
          <w:marBottom w:val="0"/>
          <w:divBdr>
            <w:top w:val="none" w:sz="0" w:space="0" w:color="auto"/>
            <w:left w:val="none" w:sz="0" w:space="0" w:color="auto"/>
            <w:bottom w:val="none" w:sz="0" w:space="0" w:color="auto"/>
            <w:right w:val="none" w:sz="0" w:space="0" w:color="auto"/>
          </w:divBdr>
        </w:div>
        <w:div w:id="2003699663">
          <w:marLeft w:val="640"/>
          <w:marRight w:val="0"/>
          <w:marTop w:val="0"/>
          <w:marBottom w:val="0"/>
          <w:divBdr>
            <w:top w:val="none" w:sz="0" w:space="0" w:color="auto"/>
            <w:left w:val="none" w:sz="0" w:space="0" w:color="auto"/>
            <w:bottom w:val="none" w:sz="0" w:space="0" w:color="auto"/>
            <w:right w:val="none" w:sz="0" w:space="0" w:color="auto"/>
          </w:divBdr>
        </w:div>
        <w:div w:id="2096200358">
          <w:marLeft w:val="640"/>
          <w:marRight w:val="0"/>
          <w:marTop w:val="0"/>
          <w:marBottom w:val="0"/>
          <w:divBdr>
            <w:top w:val="none" w:sz="0" w:space="0" w:color="auto"/>
            <w:left w:val="none" w:sz="0" w:space="0" w:color="auto"/>
            <w:bottom w:val="none" w:sz="0" w:space="0" w:color="auto"/>
            <w:right w:val="none" w:sz="0" w:space="0" w:color="auto"/>
          </w:divBdr>
        </w:div>
      </w:divsChild>
    </w:div>
    <w:div w:id="795950313">
      <w:bodyDiv w:val="1"/>
      <w:marLeft w:val="0"/>
      <w:marRight w:val="0"/>
      <w:marTop w:val="0"/>
      <w:marBottom w:val="0"/>
      <w:divBdr>
        <w:top w:val="none" w:sz="0" w:space="0" w:color="auto"/>
        <w:left w:val="none" w:sz="0" w:space="0" w:color="auto"/>
        <w:bottom w:val="none" w:sz="0" w:space="0" w:color="auto"/>
        <w:right w:val="none" w:sz="0" w:space="0" w:color="auto"/>
      </w:divBdr>
      <w:divsChild>
        <w:div w:id="71049244">
          <w:marLeft w:val="640"/>
          <w:marRight w:val="0"/>
          <w:marTop w:val="0"/>
          <w:marBottom w:val="0"/>
          <w:divBdr>
            <w:top w:val="none" w:sz="0" w:space="0" w:color="auto"/>
            <w:left w:val="none" w:sz="0" w:space="0" w:color="auto"/>
            <w:bottom w:val="none" w:sz="0" w:space="0" w:color="auto"/>
            <w:right w:val="none" w:sz="0" w:space="0" w:color="auto"/>
          </w:divBdr>
        </w:div>
        <w:div w:id="116685807">
          <w:marLeft w:val="640"/>
          <w:marRight w:val="0"/>
          <w:marTop w:val="0"/>
          <w:marBottom w:val="0"/>
          <w:divBdr>
            <w:top w:val="none" w:sz="0" w:space="0" w:color="auto"/>
            <w:left w:val="none" w:sz="0" w:space="0" w:color="auto"/>
            <w:bottom w:val="none" w:sz="0" w:space="0" w:color="auto"/>
            <w:right w:val="none" w:sz="0" w:space="0" w:color="auto"/>
          </w:divBdr>
        </w:div>
        <w:div w:id="159127044">
          <w:marLeft w:val="640"/>
          <w:marRight w:val="0"/>
          <w:marTop w:val="0"/>
          <w:marBottom w:val="0"/>
          <w:divBdr>
            <w:top w:val="none" w:sz="0" w:space="0" w:color="auto"/>
            <w:left w:val="none" w:sz="0" w:space="0" w:color="auto"/>
            <w:bottom w:val="none" w:sz="0" w:space="0" w:color="auto"/>
            <w:right w:val="none" w:sz="0" w:space="0" w:color="auto"/>
          </w:divBdr>
        </w:div>
        <w:div w:id="305866235">
          <w:marLeft w:val="640"/>
          <w:marRight w:val="0"/>
          <w:marTop w:val="0"/>
          <w:marBottom w:val="0"/>
          <w:divBdr>
            <w:top w:val="none" w:sz="0" w:space="0" w:color="auto"/>
            <w:left w:val="none" w:sz="0" w:space="0" w:color="auto"/>
            <w:bottom w:val="none" w:sz="0" w:space="0" w:color="auto"/>
            <w:right w:val="none" w:sz="0" w:space="0" w:color="auto"/>
          </w:divBdr>
        </w:div>
        <w:div w:id="372703615">
          <w:marLeft w:val="640"/>
          <w:marRight w:val="0"/>
          <w:marTop w:val="0"/>
          <w:marBottom w:val="0"/>
          <w:divBdr>
            <w:top w:val="none" w:sz="0" w:space="0" w:color="auto"/>
            <w:left w:val="none" w:sz="0" w:space="0" w:color="auto"/>
            <w:bottom w:val="none" w:sz="0" w:space="0" w:color="auto"/>
            <w:right w:val="none" w:sz="0" w:space="0" w:color="auto"/>
          </w:divBdr>
        </w:div>
        <w:div w:id="939407994">
          <w:marLeft w:val="640"/>
          <w:marRight w:val="0"/>
          <w:marTop w:val="0"/>
          <w:marBottom w:val="0"/>
          <w:divBdr>
            <w:top w:val="none" w:sz="0" w:space="0" w:color="auto"/>
            <w:left w:val="none" w:sz="0" w:space="0" w:color="auto"/>
            <w:bottom w:val="none" w:sz="0" w:space="0" w:color="auto"/>
            <w:right w:val="none" w:sz="0" w:space="0" w:color="auto"/>
          </w:divBdr>
        </w:div>
        <w:div w:id="1129124857">
          <w:marLeft w:val="640"/>
          <w:marRight w:val="0"/>
          <w:marTop w:val="0"/>
          <w:marBottom w:val="0"/>
          <w:divBdr>
            <w:top w:val="none" w:sz="0" w:space="0" w:color="auto"/>
            <w:left w:val="none" w:sz="0" w:space="0" w:color="auto"/>
            <w:bottom w:val="none" w:sz="0" w:space="0" w:color="auto"/>
            <w:right w:val="none" w:sz="0" w:space="0" w:color="auto"/>
          </w:divBdr>
        </w:div>
        <w:div w:id="1164736838">
          <w:marLeft w:val="640"/>
          <w:marRight w:val="0"/>
          <w:marTop w:val="0"/>
          <w:marBottom w:val="0"/>
          <w:divBdr>
            <w:top w:val="none" w:sz="0" w:space="0" w:color="auto"/>
            <w:left w:val="none" w:sz="0" w:space="0" w:color="auto"/>
            <w:bottom w:val="none" w:sz="0" w:space="0" w:color="auto"/>
            <w:right w:val="none" w:sz="0" w:space="0" w:color="auto"/>
          </w:divBdr>
        </w:div>
        <w:div w:id="1200510788">
          <w:marLeft w:val="640"/>
          <w:marRight w:val="0"/>
          <w:marTop w:val="0"/>
          <w:marBottom w:val="0"/>
          <w:divBdr>
            <w:top w:val="none" w:sz="0" w:space="0" w:color="auto"/>
            <w:left w:val="none" w:sz="0" w:space="0" w:color="auto"/>
            <w:bottom w:val="none" w:sz="0" w:space="0" w:color="auto"/>
            <w:right w:val="none" w:sz="0" w:space="0" w:color="auto"/>
          </w:divBdr>
        </w:div>
        <w:div w:id="1468401941">
          <w:marLeft w:val="640"/>
          <w:marRight w:val="0"/>
          <w:marTop w:val="0"/>
          <w:marBottom w:val="0"/>
          <w:divBdr>
            <w:top w:val="none" w:sz="0" w:space="0" w:color="auto"/>
            <w:left w:val="none" w:sz="0" w:space="0" w:color="auto"/>
            <w:bottom w:val="none" w:sz="0" w:space="0" w:color="auto"/>
            <w:right w:val="none" w:sz="0" w:space="0" w:color="auto"/>
          </w:divBdr>
        </w:div>
        <w:div w:id="1479149185">
          <w:marLeft w:val="640"/>
          <w:marRight w:val="0"/>
          <w:marTop w:val="0"/>
          <w:marBottom w:val="0"/>
          <w:divBdr>
            <w:top w:val="none" w:sz="0" w:space="0" w:color="auto"/>
            <w:left w:val="none" w:sz="0" w:space="0" w:color="auto"/>
            <w:bottom w:val="none" w:sz="0" w:space="0" w:color="auto"/>
            <w:right w:val="none" w:sz="0" w:space="0" w:color="auto"/>
          </w:divBdr>
        </w:div>
        <w:div w:id="1578829627">
          <w:marLeft w:val="640"/>
          <w:marRight w:val="0"/>
          <w:marTop w:val="0"/>
          <w:marBottom w:val="0"/>
          <w:divBdr>
            <w:top w:val="none" w:sz="0" w:space="0" w:color="auto"/>
            <w:left w:val="none" w:sz="0" w:space="0" w:color="auto"/>
            <w:bottom w:val="none" w:sz="0" w:space="0" w:color="auto"/>
            <w:right w:val="none" w:sz="0" w:space="0" w:color="auto"/>
          </w:divBdr>
        </w:div>
        <w:div w:id="1621302481">
          <w:marLeft w:val="640"/>
          <w:marRight w:val="0"/>
          <w:marTop w:val="0"/>
          <w:marBottom w:val="0"/>
          <w:divBdr>
            <w:top w:val="none" w:sz="0" w:space="0" w:color="auto"/>
            <w:left w:val="none" w:sz="0" w:space="0" w:color="auto"/>
            <w:bottom w:val="none" w:sz="0" w:space="0" w:color="auto"/>
            <w:right w:val="none" w:sz="0" w:space="0" w:color="auto"/>
          </w:divBdr>
        </w:div>
        <w:div w:id="1673488614">
          <w:marLeft w:val="640"/>
          <w:marRight w:val="0"/>
          <w:marTop w:val="0"/>
          <w:marBottom w:val="0"/>
          <w:divBdr>
            <w:top w:val="none" w:sz="0" w:space="0" w:color="auto"/>
            <w:left w:val="none" w:sz="0" w:space="0" w:color="auto"/>
            <w:bottom w:val="none" w:sz="0" w:space="0" w:color="auto"/>
            <w:right w:val="none" w:sz="0" w:space="0" w:color="auto"/>
          </w:divBdr>
        </w:div>
        <w:div w:id="1787430098">
          <w:marLeft w:val="640"/>
          <w:marRight w:val="0"/>
          <w:marTop w:val="0"/>
          <w:marBottom w:val="0"/>
          <w:divBdr>
            <w:top w:val="none" w:sz="0" w:space="0" w:color="auto"/>
            <w:left w:val="none" w:sz="0" w:space="0" w:color="auto"/>
            <w:bottom w:val="none" w:sz="0" w:space="0" w:color="auto"/>
            <w:right w:val="none" w:sz="0" w:space="0" w:color="auto"/>
          </w:divBdr>
        </w:div>
        <w:div w:id="1875263105">
          <w:marLeft w:val="640"/>
          <w:marRight w:val="0"/>
          <w:marTop w:val="0"/>
          <w:marBottom w:val="0"/>
          <w:divBdr>
            <w:top w:val="none" w:sz="0" w:space="0" w:color="auto"/>
            <w:left w:val="none" w:sz="0" w:space="0" w:color="auto"/>
            <w:bottom w:val="none" w:sz="0" w:space="0" w:color="auto"/>
            <w:right w:val="none" w:sz="0" w:space="0" w:color="auto"/>
          </w:divBdr>
        </w:div>
        <w:div w:id="2062754105">
          <w:marLeft w:val="640"/>
          <w:marRight w:val="0"/>
          <w:marTop w:val="0"/>
          <w:marBottom w:val="0"/>
          <w:divBdr>
            <w:top w:val="none" w:sz="0" w:space="0" w:color="auto"/>
            <w:left w:val="none" w:sz="0" w:space="0" w:color="auto"/>
            <w:bottom w:val="none" w:sz="0" w:space="0" w:color="auto"/>
            <w:right w:val="none" w:sz="0" w:space="0" w:color="auto"/>
          </w:divBdr>
        </w:div>
        <w:div w:id="2117480408">
          <w:marLeft w:val="640"/>
          <w:marRight w:val="0"/>
          <w:marTop w:val="0"/>
          <w:marBottom w:val="0"/>
          <w:divBdr>
            <w:top w:val="none" w:sz="0" w:space="0" w:color="auto"/>
            <w:left w:val="none" w:sz="0" w:space="0" w:color="auto"/>
            <w:bottom w:val="none" w:sz="0" w:space="0" w:color="auto"/>
            <w:right w:val="none" w:sz="0" w:space="0" w:color="auto"/>
          </w:divBdr>
        </w:div>
      </w:divsChild>
    </w:div>
    <w:div w:id="840319838">
      <w:bodyDiv w:val="1"/>
      <w:marLeft w:val="0"/>
      <w:marRight w:val="0"/>
      <w:marTop w:val="0"/>
      <w:marBottom w:val="0"/>
      <w:divBdr>
        <w:top w:val="none" w:sz="0" w:space="0" w:color="auto"/>
        <w:left w:val="none" w:sz="0" w:space="0" w:color="auto"/>
        <w:bottom w:val="none" w:sz="0" w:space="0" w:color="auto"/>
        <w:right w:val="none" w:sz="0" w:space="0" w:color="auto"/>
      </w:divBdr>
      <w:divsChild>
        <w:div w:id="35980179">
          <w:marLeft w:val="640"/>
          <w:marRight w:val="0"/>
          <w:marTop w:val="0"/>
          <w:marBottom w:val="0"/>
          <w:divBdr>
            <w:top w:val="none" w:sz="0" w:space="0" w:color="auto"/>
            <w:left w:val="none" w:sz="0" w:space="0" w:color="auto"/>
            <w:bottom w:val="none" w:sz="0" w:space="0" w:color="auto"/>
            <w:right w:val="none" w:sz="0" w:space="0" w:color="auto"/>
          </w:divBdr>
        </w:div>
        <w:div w:id="105391523">
          <w:marLeft w:val="640"/>
          <w:marRight w:val="0"/>
          <w:marTop w:val="0"/>
          <w:marBottom w:val="0"/>
          <w:divBdr>
            <w:top w:val="none" w:sz="0" w:space="0" w:color="auto"/>
            <w:left w:val="none" w:sz="0" w:space="0" w:color="auto"/>
            <w:bottom w:val="none" w:sz="0" w:space="0" w:color="auto"/>
            <w:right w:val="none" w:sz="0" w:space="0" w:color="auto"/>
          </w:divBdr>
        </w:div>
        <w:div w:id="223413007">
          <w:marLeft w:val="640"/>
          <w:marRight w:val="0"/>
          <w:marTop w:val="0"/>
          <w:marBottom w:val="0"/>
          <w:divBdr>
            <w:top w:val="none" w:sz="0" w:space="0" w:color="auto"/>
            <w:left w:val="none" w:sz="0" w:space="0" w:color="auto"/>
            <w:bottom w:val="none" w:sz="0" w:space="0" w:color="auto"/>
            <w:right w:val="none" w:sz="0" w:space="0" w:color="auto"/>
          </w:divBdr>
        </w:div>
        <w:div w:id="722213938">
          <w:marLeft w:val="640"/>
          <w:marRight w:val="0"/>
          <w:marTop w:val="0"/>
          <w:marBottom w:val="0"/>
          <w:divBdr>
            <w:top w:val="none" w:sz="0" w:space="0" w:color="auto"/>
            <w:left w:val="none" w:sz="0" w:space="0" w:color="auto"/>
            <w:bottom w:val="none" w:sz="0" w:space="0" w:color="auto"/>
            <w:right w:val="none" w:sz="0" w:space="0" w:color="auto"/>
          </w:divBdr>
        </w:div>
        <w:div w:id="943004186">
          <w:marLeft w:val="640"/>
          <w:marRight w:val="0"/>
          <w:marTop w:val="0"/>
          <w:marBottom w:val="0"/>
          <w:divBdr>
            <w:top w:val="none" w:sz="0" w:space="0" w:color="auto"/>
            <w:left w:val="none" w:sz="0" w:space="0" w:color="auto"/>
            <w:bottom w:val="none" w:sz="0" w:space="0" w:color="auto"/>
            <w:right w:val="none" w:sz="0" w:space="0" w:color="auto"/>
          </w:divBdr>
        </w:div>
        <w:div w:id="1089277847">
          <w:marLeft w:val="640"/>
          <w:marRight w:val="0"/>
          <w:marTop w:val="0"/>
          <w:marBottom w:val="0"/>
          <w:divBdr>
            <w:top w:val="none" w:sz="0" w:space="0" w:color="auto"/>
            <w:left w:val="none" w:sz="0" w:space="0" w:color="auto"/>
            <w:bottom w:val="none" w:sz="0" w:space="0" w:color="auto"/>
            <w:right w:val="none" w:sz="0" w:space="0" w:color="auto"/>
          </w:divBdr>
        </w:div>
        <w:div w:id="1239244708">
          <w:marLeft w:val="640"/>
          <w:marRight w:val="0"/>
          <w:marTop w:val="0"/>
          <w:marBottom w:val="0"/>
          <w:divBdr>
            <w:top w:val="none" w:sz="0" w:space="0" w:color="auto"/>
            <w:left w:val="none" w:sz="0" w:space="0" w:color="auto"/>
            <w:bottom w:val="none" w:sz="0" w:space="0" w:color="auto"/>
            <w:right w:val="none" w:sz="0" w:space="0" w:color="auto"/>
          </w:divBdr>
        </w:div>
        <w:div w:id="1419135428">
          <w:marLeft w:val="640"/>
          <w:marRight w:val="0"/>
          <w:marTop w:val="0"/>
          <w:marBottom w:val="0"/>
          <w:divBdr>
            <w:top w:val="none" w:sz="0" w:space="0" w:color="auto"/>
            <w:left w:val="none" w:sz="0" w:space="0" w:color="auto"/>
            <w:bottom w:val="none" w:sz="0" w:space="0" w:color="auto"/>
            <w:right w:val="none" w:sz="0" w:space="0" w:color="auto"/>
          </w:divBdr>
        </w:div>
        <w:div w:id="1717662179">
          <w:marLeft w:val="640"/>
          <w:marRight w:val="0"/>
          <w:marTop w:val="0"/>
          <w:marBottom w:val="0"/>
          <w:divBdr>
            <w:top w:val="none" w:sz="0" w:space="0" w:color="auto"/>
            <w:left w:val="none" w:sz="0" w:space="0" w:color="auto"/>
            <w:bottom w:val="none" w:sz="0" w:space="0" w:color="auto"/>
            <w:right w:val="none" w:sz="0" w:space="0" w:color="auto"/>
          </w:divBdr>
        </w:div>
        <w:div w:id="1753811626">
          <w:marLeft w:val="640"/>
          <w:marRight w:val="0"/>
          <w:marTop w:val="0"/>
          <w:marBottom w:val="0"/>
          <w:divBdr>
            <w:top w:val="none" w:sz="0" w:space="0" w:color="auto"/>
            <w:left w:val="none" w:sz="0" w:space="0" w:color="auto"/>
            <w:bottom w:val="none" w:sz="0" w:space="0" w:color="auto"/>
            <w:right w:val="none" w:sz="0" w:space="0" w:color="auto"/>
          </w:divBdr>
        </w:div>
        <w:div w:id="1827163700">
          <w:marLeft w:val="640"/>
          <w:marRight w:val="0"/>
          <w:marTop w:val="0"/>
          <w:marBottom w:val="0"/>
          <w:divBdr>
            <w:top w:val="none" w:sz="0" w:space="0" w:color="auto"/>
            <w:left w:val="none" w:sz="0" w:space="0" w:color="auto"/>
            <w:bottom w:val="none" w:sz="0" w:space="0" w:color="auto"/>
            <w:right w:val="none" w:sz="0" w:space="0" w:color="auto"/>
          </w:divBdr>
        </w:div>
        <w:div w:id="1978879599">
          <w:marLeft w:val="640"/>
          <w:marRight w:val="0"/>
          <w:marTop w:val="0"/>
          <w:marBottom w:val="0"/>
          <w:divBdr>
            <w:top w:val="none" w:sz="0" w:space="0" w:color="auto"/>
            <w:left w:val="none" w:sz="0" w:space="0" w:color="auto"/>
            <w:bottom w:val="none" w:sz="0" w:space="0" w:color="auto"/>
            <w:right w:val="none" w:sz="0" w:space="0" w:color="auto"/>
          </w:divBdr>
        </w:div>
        <w:div w:id="2071296662">
          <w:marLeft w:val="640"/>
          <w:marRight w:val="0"/>
          <w:marTop w:val="0"/>
          <w:marBottom w:val="0"/>
          <w:divBdr>
            <w:top w:val="none" w:sz="0" w:space="0" w:color="auto"/>
            <w:left w:val="none" w:sz="0" w:space="0" w:color="auto"/>
            <w:bottom w:val="none" w:sz="0" w:space="0" w:color="auto"/>
            <w:right w:val="none" w:sz="0" w:space="0" w:color="auto"/>
          </w:divBdr>
        </w:div>
      </w:divsChild>
    </w:div>
    <w:div w:id="892421835">
      <w:bodyDiv w:val="1"/>
      <w:marLeft w:val="0"/>
      <w:marRight w:val="0"/>
      <w:marTop w:val="0"/>
      <w:marBottom w:val="0"/>
      <w:divBdr>
        <w:top w:val="none" w:sz="0" w:space="0" w:color="auto"/>
        <w:left w:val="none" w:sz="0" w:space="0" w:color="auto"/>
        <w:bottom w:val="none" w:sz="0" w:space="0" w:color="auto"/>
        <w:right w:val="none" w:sz="0" w:space="0" w:color="auto"/>
      </w:divBdr>
    </w:div>
    <w:div w:id="916285909">
      <w:bodyDiv w:val="1"/>
      <w:marLeft w:val="0"/>
      <w:marRight w:val="0"/>
      <w:marTop w:val="0"/>
      <w:marBottom w:val="0"/>
      <w:divBdr>
        <w:top w:val="none" w:sz="0" w:space="0" w:color="auto"/>
        <w:left w:val="none" w:sz="0" w:space="0" w:color="auto"/>
        <w:bottom w:val="none" w:sz="0" w:space="0" w:color="auto"/>
        <w:right w:val="none" w:sz="0" w:space="0" w:color="auto"/>
      </w:divBdr>
    </w:div>
    <w:div w:id="932321563">
      <w:bodyDiv w:val="1"/>
      <w:marLeft w:val="0"/>
      <w:marRight w:val="0"/>
      <w:marTop w:val="0"/>
      <w:marBottom w:val="0"/>
      <w:divBdr>
        <w:top w:val="none" w:sz="0" w:space="0" w:color="auto"/>
        <w:left w:val="none" w:sz="0" w:space="0" w:color="auto"/>
        <w:bottom w:val="none" w:sz="0" w:space="0" w:color="auto"/>
        <w:right w:val="none" w:sz="0" w:space="0" w:color="auto"/>
      </w:divBdr>
      <w:divsChild>
        <w:div w:id="83015">
          <w:marLeft w:val="640"/>
          <w:marRight w:val="0"/>
          <w:marTop w:val="0"/>
          <w:marBottom w:val="0"/>
          <w:divBdr>
            <w:top w:val="none" w:sz="0" w:space="0" w:color="auto"/>
            <w:left w:val="none" w:sz="0" w:space="0" w:color="auto"/>
            <w:bottom w:val="none" w:sz="0" w:space="0" w:color="auto"/>
            <w:right w:val="none" w:sz="0" w:space="0" w:color="auto"/>
          </w:divBdr>
        </w:div>
        <w:div w:id="565921736">
          <w:marLeft w:val="640"/>
          <w:marRight w:val="0"/>
          <w:marTop w:val="0"/>
          <w:marBottom w:val="0"/>
          <w:divBdr>
            <w:top w:val="none" w:sz="0" w:space="0" w:color="auto"/>
            <w:left w:val="none" w:sz="0" w:space="0" w:color="auto"/>
            <w:bottom w:val="none" w:sz="0" w:space="0" w:color="auto"/>
            <w:right w:val="none" w:sz="0" w:space="0" w:color="auto"/>
          </w:divBdr>
        </w:div>
        <w:div w:id="764224662">
          <w:marLeft w:val="640"/>
          <w:marRight w:val="0"/>
          <w:marTop w:val="0"/>
          <w:marBottom w:val="0"/>
          <w:divBdr>
            <w:top w:val="none" w:sz="0" w:space="0" w:color="auto"/>
            <w:left w:val="none" w:sz="0" w:space="0" w:color="auto"/>
            <w:bottom w:val="none" w:sz="0" w:space="0" w:color="auto"/>
            <w:right w:val="none" w:sz="0" w:space="0" w:color="auto"/>
          </w:divBdr>
        </w:div>
        <w:div w:id="981084277">
          <w:marLeft w:val="640"/>
          <w:marRight w:val="0"/>
          <w:marTop w:val="0"/>
          <w:marBottom w:val="0"/>
          <w:divBdr>
            <w:top w:val="none" w:sz="0" w:space="0" w:color="auto"/>
            <w:left w:val="none" w:sz="0" w:space="0" w:color="auto"/>
            <w:bottom w:val="none" w:sz="0" w:space="0" w:color="auto"/>
            <w:right w:val="none" w:sz="0" w:space="0" w:color="auto"/>
          </w:divBdr>
        </w:div>
        <w:div w:id="1340739092">
          <w:marLeft w:val="640"/>
          <w:marRight w:val="0"/>
          <w:marTop w:val="0"/>
          <w:marBottom w:val="0"/>
          <w:divBdr>
            <w:top w:val="none" w:sz="0" w:space="0" w:color="auto"/>
            <w:left w:val="none" w:sz="0" w:space="0" w:color="auto"/>
            <w:bottom w:val="none" w:sz="0" w:space="0" w:color="auto"/>
            <w:right w:val="none" w:sz="0" w:space="0" w:color="auto"/>
          </w:divBdr>
        </w:div>
        <w:div w:id="1354384158">
          <w:marLeft w:val="640"/>
          <w:marRight w:val="0"/>
          <w:marTop w:val="0"/>
          <w:marBottom w:val="0"/>
          <w:divBdr>
            <w:top w:val="none" w:sz="0" w:space="0" w:color="auto"/>
            <w:left w:val="none" w:sz="0" w:space="0" w:color="auto"/>
            <w:bottom w:val="none" w:sz="0" w:space="0" w:color="auto"/>
            <w:right w:val="none" w:sz="0" w:space="0" w:color="auto"/>
          </w:divBdr>
        </w:div>
        <w:div w:id="1376352819">
          <w:marLeft w:val="640"/>
          <w:marRight w:val="0"/>
          <w:marTop w:val="0"/>
          <w:marBottom w:val="0"/>
          <w:divBdr>
            <w:top w:val="none" w:sz="0" w:space="0" w:color="auto"/>
            <w:left w:val="none" w:sz="0" w:space="0" w:color="auto"/>
            <w:bottom w:val="none" w:sz="0" w:space="0" w:color="auto"/>
            <w:right w:val="none" w:sz="0" w:space="0" w:color="auto"/>
          </w:divBdr>
        </w:div>
        <w:div w:id="1453860778">
          <w:marLeft w:val="640"/>
          <w:marRight w:val="0"/>
          <w:marTop w:val="0"/>
          <w:marBottom w:val="0"/>
          <w:divBdr>
            <w:top w:val="none" w:sz="0" w:space="0" w:color="auto"/>
            <w:left w:val="none" w:sz="0" w:space="0" w:color="auto"/>
            <w:bottom w:val="none" w:sz="0" w:space="0" w:color="auto"/>
            <w:right w:val="none" w:sz="0" w:space="0" w:color="auto"/>
          </w:divBdr>
        </w:div>
        <w:div w:id="1500391559">
          <w:marLeft w:val="640"/>
          <w:marRight w:val="0"/>
          <w:marTop w:val="0"/>
          <w:marBottom w:val="0"/>
          <w:divBdr>
            <w:top w:val="none" w:sz="0" w:space="0" w:color="auto"/>
            <w:left w:val="none" w:sz="0" w:space="0" w:color="auto"/>
            <w:bottom w:val="none" w:sz="0" w:space="0" w:color="auto"/>
            <w:right w:val="none" w:sz="0" w:space="0" w:color="auto"/>
          </w:divBdr>
        </w:div>
        <w:div w:id="1546065664">
          <w:marLeft w:val="640"/>
          <w:marRight w:val="0"/>
          <w:marTop w:val="0"/>
          <w:marBottom w:val="0"/>
          <w:divBdr>
            <w:top w:val="none" w:sz="0" w:space="0" w:color="auto"/>
            <w:left w:val="none" w:sz="0" w:space="0" w:color="auto"/>
            <w:bottom w:val="none" w:sz="0" w:space="0" w:color="auto"/>
            <w:right w:val="none" w:sz="0" w:space="0" w:color="auto"/>
          </w:divBdr>
        </w:div>
        <w:div w:id="1635284751">
          <w:marLeft w:val="640"/>
          <w:marRight w:val="0"/>
          <w:marTop w:val="0"/>
          <w:marBottom w:val="0"/>
          <w:divBdr>
            <w:top w:val="none" w:sz="0" w:space="0" w:color="auto"/>
            <w:left w:val="none" w:sz="0" w:space="0" w:color="auto"/>
            <w:bottom w:val="none" w:sz="0" w:space="0" w:color="auto"/>
            <w:right w:val="none" w:sz="0" w:space="0" w:color="auto"/>
          </w:divBdr>
        </w:div>
        <w:div w:id="1753701323">
          <w:marLeft w:val="640"/>
          <w:marRight w:val="0"/>
          <w:marTop w:val="0"/>
          <w:marBottom w:val="0"/>
          <w:divBdr>
            <w:top w:val="none" w:sz="0" w:space="0" w:color="auto"/>
            <w:left w:val="none" w:sz="0" w:space="0" w:color="auto"/>
            <w:bottom w:val="none" w:sz="0" w:space="0" w:color="auto"/>
            <w:right w:val="none" w:sz="0" w:space="0" w:color="auto"/>
          </w:divBdr>
        </w:div>
        <w:div w:id="1827431368">
          <w:marLeft w:val="640"/>
          <w:marRight w:val="0"/>
          <w:marTop w:val="0"/>
          <w:marBottom w:val="0"/>
          <w:divBdr>
            <w:top w:val="none" w:sz="0" w:space="0" w:color="auto"/>
            <w:left w:val="none" w:sz="0" w:space="0" w:color="auto"/>
            <w:bottom w:val="none" w:sz="0" w:space="0" w:color="auto"/>
            <w:right w:val="none" w:sz="0" w:space="0" w:color="auto"/>
          </w:divBdr>
        </w:div>
        <w:div w:id="1905336540">
          <w:marLeft w:val="640"/>
          <w:marRight w:val="0"/>
          <w:marTop w:val="0"/>
          <w:marBottom w:val="0"/>
          <w:divBdr>
            <w:top w:val="none" w:sz="0" w:space="0" w:color="auto"/>
            <w:left w:val="none" w:sz="0" w:space="0" w:color="auto"/>
            <w:bottom w:val="none" w:sz="0" w:space="0" w:color="auto"/>
            <w:right w:val="none" w:sz="0" w:space="0" w:color="auto"/>
          </w:divBdr>
        </w:div>
      </w:divsChild>
    </w:div>
    <w:div w:id="935330487">
      <w:bodyDiv w:val="1"/>
      <w:marLeft w:val="0"/>
      <w:marRight w:val="0"/>
      <w:marTop w:val="0"/>
      <w:marBottom w:val="0"/>
      <w:divBdr>
        <w:top w:val="none" w:sz="0" w:space="0" w:color="auto"/>
        <w:left w:val="none" w:sz="0" w:space="0" w:color="auto"/>
        <w:bottom w:val="none" w:sz="0" w:space="0" w:color="auto"/>
        <w:right w:val="none" w:sz="0" w:space="0" w:color="auto"/>
      </w:divBdr>
      <w:divsChild>
        <w:div w:id="436412435">
          <w:marLeft w:val="640"/>
          <w:marRight w:val="0"/>
          <w:marTop w:val="0"/>
          <w:marBottom w:val="0"/>
          <w:divBdr>
            <w:top w:val="none" w:sz="0" w:space="0" w:color="auto"/>
            <w:left w:val="none" w:sz="0" w:space="0" w:color="auto"/>
            <w:bottom w:val="none" w:sz="0" w:space="0" w:color="auto"/>
            <w:right w:val="none" w:sz="0" w:space="0" w:color="auto"/>
          </w:divBdr>
        </w:div>
        <w:div w:id="475226732">
          <w:marLeft w:val="640"/>
          <w:marRight w:val="0"/>
          <w:marTop w:val="0"/>
          <w:marBottom w:val="0"/>
          <w:divBdr>
            <w:top w:val="none" w:sz="0" w:space="0" w:color="auto"/>
            <w:left w:val="none" w:sz="0" w:space="0" w:color="auto"/>
            <w:bottom w:val="none" w:sz="0" w:space="0" w:color="auto"/>
            <w:right w:val="none" w:sz="0" w:space="0" w:color="auto"/>
          </w:divBdr>
        </w:div>
        <w:div w:id="521362852">
          <w:marLeft w:val="640"/>
          <w:marRight w:val="0"/>
          <w:marTop w:val="0"/>
          <w:marBottom w:val="0"/>
          <w:divBdr>
            <w:top w:val="none" w:sz="0" w:space="0" w:color="auto"/>
            <w:left w:val="none" w:sz="0" w:space="0" w:color="auto"/>
            <w:bottom w:val="none" w:sz="0" w:space="0" w:color="auto"/>
            <w:right w:val="none" w:sz="0" w:space="0" w:color="auto"/>
          </w:divBdr>
        </w:div>
        <w:div w:id="901867722">
          <w:marLeft w:val="640"/>
          <w:marRight w:val="0"/>
          <w:marTop w:val="0"/>
          <w:marBottom w:val="0"/>
          <w:divBdr>
            <w:top w:val="none" w:sz="0" w:space="0" w:color="auto"/>
            <w:left w:val="none" w:sz="0" w:space="0" w:color="auto"/>
            <w:bottom w:val="none" w:sz="0" w:space="0" w:color="auto"/>
            <w:right w:val="none" w:sz="0" w:space="0" w:color="auto"/>
          </w:divBdr>
        </w:div>
        <w:div w:id="955873412">
          <w:marLeft w:val="640"/>
          <w:marRight w:val="0"/>
          <w:marTop w:val="0"/>
          <w:marBottom w:val="0"/>
          <w:divBdr>
            <w:top w:val="none" w:sz="0" w:space="0" w:color="auto"/>
            <w:left w:val="none" w:sz="0" w:space="0" w:color="auto"/>
            <w:bottom w:val="none" w:sz="0" w:space="0" w:color="auto"/>
            <w:right w:val="none" w:sz="0" w:space="0" w:color="auto"/>
          </w:divBdr>
        </w:div>
        <w:div w:id="1085028749">
          <w:marLeft w:val="640"/>
          <w:marRight w:val="0"/>
          <w:marTop w:val="0"/>
          <w:marBottom w:val="0"/>
          <w:divBdr>
            <w:top w:val="none" w:sz="0" w:space="0" w:color="auto"/>
            <w:left w:val="none" w:sz="0" w:space="0" w:color="auto"/>
            <w:bottom w:val="none" w:sz="0" w:space="0" w:color="auto"/>
            <w:right w:val="none" w:sz="0" w:space="0" w:color="auto"/>
          </w:divBdr>
        </w:div>
        <w:div w:id="1151484120">
          <w:marLeft w:val="640"/>
          <w:marRight w:val="0"/>
          <w:marTop w:val="0"/>
          <w:marBottom w:val="0"/>
          <w:divBdr>
            <w:top w:val="none" w:sz="0" w:space="0" w:color="auto"/>
            <w:left w:val="none" w:sz="0" w:space="0" w:color="auto"/>
            <w:bottom w:val="none" w:sz="0" w:space="0" w:color="auto"/>
            <w:right w:val="none" w:sz="0" w:space="0" w:color="auto"/>
          </w:divBdr>
        </w:div>
        <w:div w:id="1157527615">
          <w:marLeft w:val="640"/>
          <w:marRight w:val="0"/>
          <w:marTop w:val="0"/>
          <w:marBottom w:val="0"/>
          <w:divBdr>
            <w:top w:val="none" w:sz="0" w:space="0" w:color="auto"/>
            <w:left w:val="none" w:sz="0" w:space="0" w:color="auto"/>
            <w:bottom w:val="none" w:sz="0" w:space="0" w:color="auto"/>
            <w:right w:val="none" w:sz="0" w:space="0" w:color="auto"/>
          </w:divBdr>
        </w:div>
        <w:div w:id="1257325837">
          <w:marLeft w:val="640"/>
          <w:marRight w:val="0"/>
          <w:marTop w:val="0"/>
          <w:marBottom w:val="0"/>
          <w:divBdr>
            <w:top w:val="none" w:sz="0" w:space="0" w:color="auto"/>
            <w:left w:val="none" w:sz="0" w:space="0" w:color="auto"/>
            <w:bottom w:val="none" w:sz="0" w:space="0" w:color="auto"/>
            <w:right w:val="none" w:sz="0" w:space="0" w:color="auto"/>
          </w:divBdr>
        </w:div>
        <w:div w:id="1750887129">
          <w:marLeft w:val="640"/>
          <w:marRight w:val="0"/>
          <w:marTop w:val="0"/>
          <w:marBottom w:val="0"/>
          <w:divBdr>
            <w:top w:val="none" w:sz="0" w:space="0" w:color="auto"/>
            <w:left w:val="none" w:sz="0" w:space="0" w:color="auto"/>
            <w:bottom w:val="none" w:sz="0" w:space="0" w:color="auto"/>
            <w:right w:val="none" w:sz="0" w:space="0" w:color="auto"/>
          </w:divBdr>
        </w:div>
        <w:div w:id="1863320915">
          <w:marLeft w:val="640"/>
          <w:marRight w:val="0"/>
          <w:marTop w:val="0"/>
          <w:marBottom w:val="0"/>
          <w:divBdr>
            <w:top w:val="none" w:sz="0" w:space="0" w:color="auto"/>
            <w:left w:val="none" w:sz="0" w:space="0" w:color="auto"/>
            <w:bottom w:val="none" w:sz="0" w:space="0" w:color="auto"/>
            <w:right w:val="none" w:sz="0" w:space="0" w:color="auto"/>
          </w:divBdr>
        </w:div>
        <w:div w:id="1996101111">
          <w:marLeft w:val="640"/>
          <w:marRight w:val="0"/>
          <w:marTop w:val="0"/>
          <w:marBottom w:val="0"/>
          <w:divBdr>
            <w:top w:val="none" w:sz="0" w:space="0" w:color="auto"/>
            <w:left w:val="none" w:sz="0" w:space="0" w:color="auto"/>
            <w:bottom w:val="none" w:sz="0" w:space="0" w:color="auto"/>
            <w:right w:val="none" w:sz="0" w:space="0" w:color="auto"/>
          </w:divBdr>
        </w:div>
        <w:div w:id="2027559131">
          <w:marLeft w:val="640"/>
          <w:marRight w:val="0"/>
          <w:marTop w:val="0"/>
          <w:marBottom w:val="0"/>
          <w:divBdr>
            <w:top w:val="none" w:sz="0" w:space="0" w:color="auto"/>
            <w:left w:val="none" w:sz="0" w:space="0" w:color="auto"/>
            <w:bottom w:val="none" w:sz="0" w:space="0" w:color="auto"/>
            <w:right w:val="none" w:sz="0" w:space="0" w:color="auto"/>
          </w:divBdr>
        </w:div>
        <w:div w:id="2030909615">
          <w:marLeft w:val="640"/>
          <w:marRight w:val="0"/>
          <w:marTop w:val="0"/>
          <w:marBottom w:val="0"/>
          <w:divBdr>
            <w:top w:val="none" w:sz="0" w:space="0" w:color="auto"/>
            <w:left w:val="none" w:sz="0" w:space="0" w:color="auto"/>
            <w:bottom w:val="none" w:sz="0" w:space="0" w:color="auto"/>
            <w:right w:val="none" w:sz="0" w:space="0" w:color="auto"/>
          </w:divBdr>
        </w:div>
      </w:divsChild>
    </w:div>
    <w:div w:id="956647101">
      <w:bodyDiv w:val="1"/>
      <w:marLeft w:val="0"/>
      <w:marRight w:val="0"/>
      <w:marTop w:val="0"/>
      <w:marBottom w:val="0"/>
      <w:divBdr>
        <w:top w:val="none" w:sz="0" w:space="0" w:color="auto"/>
        <w:left w:val="none" w:sz="0" w:space="0" w:color="auto"/>
        <w:bottom w:val="none" w:sz="0" w:space="0" w:color="auto"/>
        <w:right w:val="none" w:sz="0" w:space="0" w:color="auto"/>
      </w:divBdr>
      <w:divsChild>
        <w:div w:id="462576472">
          <w:marLeft w:val="640"/>
          <w:marRight w:val="0"/>
          <w:marTop w:val="0"/>
          <w:marBottom w:val="0"/>
          <w:divBdr>
            <w:top w:val="none" w:sz="0" w:space="0" w:color="auto"/>
            <w:left w:val="none" w:sz="0" w:space="0" w:color="auto"/>
            <w:bottom w:val="none" w:sz="0" w:space="0" w:color="auto"/>
            <w:right w:val="none" w:sz="0" w:space="0" w:color="auto"/>
          </w:divBdr>
        </w:div>
        <w:div w:id="1826630841">
          <w:marLeft w:val="640"/>
          <w:marRight w:val="0"/>
          <w:marTop w:val="0"/>
          <w:marBottom w:val="0"/>
          <w:divBdr>
            <w:top w:val="none" w:sz="0" w:space="0" w:color="auto"/>
            <w:left w:val="none" w:sz="0" w:space="0" w:color="auto"/>
            <w:bottom w:val="none" w:sz="0" w:space="0" w:color="auto"/>
            <w:right w:val="none" w:sz="0" w:space="0" w:color="auto"/>
          </w:divBdr>
        </w:div>
        <w:div w:id="221408736">
          <w:marLeft w:val="640"/>
          <w:marRight w:val="0"/>
          <w:marTop w:val="0"/>
          <w:marBottom w:val="0"/>
          <w:divBdr>
            <w:top w:val="none" w:sz="0" w:space="0" w:color="auto"/>
            <w:left w:val="none" w:sz="0" w:space="0" w:color="auto"/>
            <w:bottom w:val="none" w:sz="0" w:space="0" w:color="auto"/>
            <w:right w:val="none" w:sz="0" w:space="0" w:color="auto"/>
          </w:divBdr>
        </w:div>
        <w:div w:id="276063311">
          <w:marLeft w:val="640"/>
          <w:marRight w:val="0"/>
          <w:marTop w:val="0"/>
          <w:marBottom w:val="0"/>
          <w:divBdr>
            <w:top w:val="none" w:sz="0" w:space="0" w:color="auto"/>
            <w:left w:val="none" w:sz="0" w:space="0" w:color="auto"/>
            <w:bottom w:val="none" w:sz="0" w:space="0" w:color="auto"/>
            <w:right w:val="none" w:sz="0" w:space="0" w:color="auto"/>
          </w:divBdr>
        </w:div>
        <w:div w:id="229511003">
          <w:marLeft w:val="640"/>
          <w:marRight w:val="0"/>
          <w:marTop w:val="0"/>
          <w:marBottom w:val="0"/>
          <w:divBdr>
            <w:top w:val="none" w:sz="0" w:space="0" w:color="auto"/>
            <w:left w:val="none" w:sz="0" w:space="0" w:color="auto"/>
            <w:bottom w:val="none" w:sz="0" w:space="0" w:color="auto"/>
            <w:right w:val="none" w:sz="0" w:space="0" w:color="auto"/>
          </w:divBdr>
        </w:div>
        <w:div w:id="534779618">
          <w:marLeft w:val="640"/>
          <w:marRight w:val="0"/>
          <w:marTop w:val="0"/>
          <w:marBottom w:val="0"/>
          <w:divBdr>
            <w:top w:val="none" w:sz="0" w:space="0" w:color="auto"/>
            <w:left w:val="none" w:sz="0" w:space="0" w:color="auto"/>
            <w:bottom w:val="none" w:sz="0" w:space="0" w:color="auto"/>
            <w:right w:val="none" w:sz="0" w:space="0" w:color="auto"/>
          </w:divBdr>
        </w:div>
        <w:div w:id="313949027">
          <w:marLeft w:val="640"/>
          <w:marRight w:val="0"/>
          <w:marTop w:val="0"/>
          <w:marBottom w:val="0"/>
          <w:divBdr>
            <w:top w:val="none" w:sz="0" w:space="0" w:color="auto"/>
            <w:left w:val="none" w:sz="0" w:space="0" w:color="auto"/>
            <w:bottom w:val="none" w:sz="0" w:space="0" w:color="auto"/>
            <w:right w:val="none" w:sz="0" w:space="0" w:color="auto"/>
          </w:divBdr>
        </w:div>
        <w:div w:id="1580866284">
          <w:marLeft w:val="640"/>
          <w:marRight w:val="0"/>
          <w:marTop w:val="0"/>
          <w:marBottom w:val="0"/>
          <w:divBdr>
            <w:top w:val="none" w:sz="0" w:space="0" w:color="auto"/>
            <w:left w:val="none" w:sz="0" w:space="0" w:color="auto"/>
            <w:bottom w:val="none" w:sz="0" w:space="0" w:color="auto"/>
            <w:right w:val="none" w:sz="0" w:space="0" w:color="auto"/>
          </w:divBdr>
        </w:div>
        <w:div w:id="331640779">
          <w:marLeft w:val="640"/>
          <w:marRight w:val="0"/>
          <w:marTop w:val="0"/>
          <w:marBottom w:val="0"/>
          <w:divBdr>
            <w:top w:val="none" w:sz="0" w:space="0" w:color="auto"/>
            <w:left w:val="none" w:sz="0" w:space="0" w:color="auto"/>
            <w:bottom w:val="none" w:sz="0" w:space="0" w:color="auto"/>
            <w:right w:val="none" w:sz="0" w:space="0" w:color="auto"/>
          </w:divBdr>
        </w:div>
        <w:div w:id="1678728935">
          <w:marLeft w:val="640"/>
          <w:marRight w:val="0"/>
          <w:marTop w:val="0"/>
          <w:marBottom w:val="0"/>
          <w:divBdr>
            <w:top w:val="none" w:sz="0" w:space="0" w:color="auto"/>
            <w:left w:val="none" w:sz="0" w:space="0" w:color="auto"/>
            <w:bottom w:val="none" w:sz="0" w:space="0" w:color="auto"/>
            <w:right w:val="none" w:sz="0" w:space="0" w:color="auto"/>
          </w:divBdr>
        </w:div>
        <w:div w:id="1540433728">
          <w:marLeft w:val="640"/>
          <w:marRight w:val="0"/>
          <w:marTop w:val="0"/>
          <w:marBottom w:val="0"/>
          <w:divBdr>
            <w:top w:val="none" w:sz="0" w:space="0" w:color="auto"/>
            <w:left w:val="none" w:sz="0" w:space="0" w:color="auto"/>
            <w:bottom w:val="none" w:sz="0" w:space="0" w:color="auto"/>
            <w:right w:val="none" w:sz="0" w:space="0" w:color="auto"/>
          </w:divBdr>
        </w:div>
        <w:div w:id="1798841533">
          <w:marLeft w:val="640"/>
          <w:marRight w:val="0"/>
          <w:marTop w:val="0"/>
          <w:marBottom w:val="0"/>
          <w:divBdr>
            <w:top w:val="none" w:sz="0" w:space="0" w:color="auto"/>
            <w:left w:val="none" w:sz="0" w:space="0" w:color="auto"/>
            <w:bottom w:val="none" w:sz="0" w:space="0" w:color="auto"/>
            <w:right w:val="none" w:sz="0" w:space="0" w:color="auto"/>
          </w:divBdr>
        </w:div>
        <w:div w:id="1947233546">
          <w:marLeft w:val="640"/>
          <w:marRight w:val="0"/>
          <w:marTop w:val="0"/>
          <w:marBottom w:val="0"/>
          <w:divBdr>
            <w:top w:val="none" w:sz="0" w:space="0" w:color="auto"/>
            <w:left w:val="none" w:sz="0" w:space="0" w:color="auto"/>
            <w:bottom w:val="none" w:sz="0" w:space="0" w:color="auto"/>
            <w:right w:val="none" w:sz="0" w:space="0" w:color="auto"/>
          </w:divBdr>
        </w:div>
        <w:div w:id="422262308">
          <w:marLeft w:val="640"/>
          <w:marRight w:val="0"/>
          <w:marTop w:val="0"/>
          <w:marBottom w:val="0"/>
          <w:divBdr>
            <w:top w:val="none" w:sz="0" w:space="0" w:color="auto"/>
            <w:left w:val="none" w:sz="0" w:space="0" w:color="auto"/>
            <w:bottom w:val="none" w:sz="0" w:space="0" w:color="auto"/>
            <w:right w:val="none" w:sz="0" w:space="0" w:color="auto"/>
          </w:divBdr>
        </w:div>
        <w:div w:id="319581367">
          <w:marLeft w:val="640"/>
          <w:marRight w:val="0"/>
          <w:marTop w:val="0"/>
          <w:marBottom w:val="0"/>
          <w:divBdr>
            <w:top w:val="none" w:sz="0" w:space="0" w:color="auto"/>
            <w:left w:val="none" w:sz="0" w:space="0" w:color="auto"/>
            <w:bottom w:val="none" w:sz="0" w:space="0" w:color="auto"/>
            <w:right w:val="none" w:sz="0" w:space="0" w:color="auto"/>
          </w:divBdr>
        </w:div>
        <w:div w:id="236061225">
          <w:marLeft w:val="640"/>
          <w:marRight w:val="0"/>
          <w:marTop w:val="0"/>
          <w:marBottom w:val="0"/>
          <w:divBdr>
            <w:top w:val="none" w:sz="0" w:space="0" w:color="auto"/>
            <w:left w:val="none" w:sz="0" w:space="0" w:color="auto"/>
            <w:bottom w:val="none" w:sz="0" w:space="0" w:color="auto"/>
            <w:right w:val="none" w:sz="0" w:space="0" w:color="auto"/>
          </w:divBdr>
        </w:div>
        <w:div w:id="248587733">
          <w:marLeft w:val="640"/>
          <w:marRight w:val="0"/>
          <w:marTop w:val="0"/>
          <w:marBottom w:val="0"/>
          <w:divBdr>
            <w:top w:val="none" w:sz="0" w:space="0" w:color="auto"/>
            <w:left w:val="none" w:sz="0" w:space="0" w:color="auto"/>
            <w:bottom w:val="none" w:sz="0" w:space="0" w:color="auto"/>
            <w:right w:val="none" w:sz="0" w:space="0" w:color="auto"/>
          </w:divBdr>
        </w:div>
        <w:div w:id="871723590">
          <w:marLeft w:val="640"/>
          <w:marRight w:val="0"/>
          <w:marTop w:val="0"/>
          <w:marBottom w:val="0"/>
          <w:divBdr>
            <w:top w:val="none" w:sz="0" w:space="0" w:color="auto"/>
            <w:left w:val="none" w:sz="0" w:space="0" w:color="auto"/>
            <w:bottom w:val="none" w:sz="0" w:space="0" w:color="auto"/>
            <w:right w:val="none" w:sz="0" w:space="0" w:color="auto"/>
          </w:divBdr>
        </w:div>
        <w:div w:id="1183518043">
          <w:marLeft w:val="640"/>
          <w:marRight w:val="0"/>
          <w:marTop w:val="0"/>
          <w:marBottom w:val="0"/>
          <w:divBdr>
            <w:top w:val="none" w:sz="0" w:space="0" w:color="auto"/>
            <w:left w:val="none" w:sz="0" w:space="0" w:color="auto"/>
            <w:bottom w:val="none" w:sz="0" w:space="0" w:color="auto"/>
            <w:right w:val="none" w:sz="0" w:space="0" w:color="auto"/>
          </w:divBdr>
        </w:div>
        <w:div w:id="2091928240">
          <w:marLeft w:val="640"/>
          <w:marRight w:val="0"/>
          <w:marTop w:val="0"/>
          <w:marBottom w:val="0"/>
          <w:divBdr>
            <w:top w:val="none" w:sz="0" w:space="0" w:color="auto"/>
            <w:left w:val="none" w:sz="0" w:space="0" w:color="auto"/>
            <w:bottom w:val="none" w:sz="0" w:space="0" w:color="auto"/>
            <w:right w:val="none" w:sz="0" w:space="0" w:color="auto"/>
          </w:divBdr>
        </w:div>
        <w:div w:id="10226341">
          <w:marLeft w:val="640"/>
          <w:marRight w:val="0"/>
          <w:marTop w:val="0"/>
          <w:marBottom w:val="0"/>
          <w:divBdr>
            <w:top w:val="none" w:sz="0" w:space="0" w:color="auto"/>
            <w:left w:val="none" w:sz="0" w:space="0" w:color="auto"/>
            <w:bottom w:val="none" w:sz="0" w:space="0" w:color="auto"/>
            <w:right w:val="none" w:sz="0" w:space="0" w:color="auto"/>
          </w:divBdr>
        </w:div>
        <w:div w:id="1690981450">
          <w:marLeft w:val="640"/>
          <w:marRight w:val="0"/>
          <w:marTop w:val="0"/>
          <w:marBottom w:val="0"/>
          <w:divBdr>
            <w:top w:val="none" w:sz="0" w:space="0" w:color="auto"/>
            <w:left w:val="none" w:sz="0" w:space="0" w:color="auto"/>
            <w:bottom w:val="none" w:sz="0" w:space="0" w:color="auto"/>
            <w:right w:val="none" w:sz="0" w:space="0" w:color="auto"/>
          </w:divBdr>
        </w:div>
        <w:div w:id="2073001243">
          <w:marLeft w:val="640"/>
          <w:marRight w:val="0"/>
          <w:marTop w:val="0"/>
          <w:marBottom w:val="0"/>
          <w:divBdr>
            <w:top w:val="none" w:sz="0" w:space="0" w:color="auto"/>
            <w:left w:val="none" w:sz="0" w:space="0" w:color="auto"/>
            <w:bottom w:val="none" w:sz="0" w:space="0" w:color="auto"/>
            <w:right w:val="none" w:sz="0" w:space="0" w:color="auto"/>
          </w:divBdr>
        </w:div>
      </w:divsChild>
    </w:div>
    <w:div w:id="978650691">
      <w:bodyDiv w:val="1"/>
      <w:marLeft w:val="0"/>
      <w:marRight w:val="0"/>
      <w:marTop w:val="0"/>
      <w:marBottom w:val="0"/>
      <w:divBdr>
        <w:top w:val="none" w:sz="0" w:space="0" w:color="auto"/>
        <w:left w:val="none" w:sz="0" w:space="0" w:color="auto"/>
        <w:bottom w:val="none" w:sz="0" w:space="0" w:color="auto"/>
        <w:right w:val="none" w:sz="0" w:space="0" w:color="auto"/>
      </w:divBdr>
      <w:divsChild>
        <w:div w:id="62604209">
          <w:marLeft w:val="640"/>
          <w:marRight w:val="0"/>
          <w:marTop w:val="0"/>
          <w:marBottom w:val="0"/>
          <w:divBdr>
            <w:top w:val="none" w:sz="0" w:space="0" w:color="auto"/>
            <w:left w:val="none" w:sz="0" w:space="0" w:color="auto"/>
            <w:bottom w:val="none" w:sz="0" w:space="0" w:color="auto"/>
            <w:right w:val="none" w:sz="0" w:space="0" w:color="auto"/>
          </w:divBdr>
        </w:div>
        <w:div w:id="600456851">
          <w:marLeft w:val="640"/>
          <w:marRight w:val="0"/>
          <w:marTop w:val="0"/>
          <w:marBottom w:val="0"/>
          <w:divBdr>
            <w:top w:val="none" w:sz="0" w:space="0" w:color="auto"/>
            <w:left w:val="none" w:sz="0" w:space="0" w:color="auto"/>
            <w:bottom w:val="none" w:sz="0" w:space="0" w:color="auto"/>
            <w:right w:val="none" w:sz="0" w:space="0" w:color="auto"/>
          </w:divBdr>
        </w:div>
        <w:div w:id="884873181">
          <w:marLeft w:val="640"/>
          <w:marRight w:val="0"/>
          <w:marTop w:val="0"/>
          <w:marBottom w:val="0"/>
          <w:divBdr>
            <w:top w:val="none" w:sz="0" w:space="0" w:color="auto"/>
            <w:left w:val="none" w:sz="0" w:space="0" w:color="auto"/>
            <w:bottom w:val="none" w:sz="0" w:space="0" w:color="auto"/>
            <w:right w:val="none" w:sz="0" w:space="0" w:color="auto"/>
          </w:divBdr>
        </w:div>
        <w:div w:id="910391401">
          <w:marLeft w:val="640"/>
          <w:marRight w:val="0"/>
          <w:marTop w:val="0"/>
          <w:marBottom w:val="0"/>
          <w:divBdr>
            <w:top w:val="none" w:sz="0" w:space="0" w:color="auto"/>
            <w:left w:val="none" w:sz="0" w:space="0" w:color="auto"/>
            <w:bottom w:val="none" w:sz="0" w:space="0" w:color="auto"/>
            <w:right w:val="none" w:sz="0" w:space="0" w:color="auto"/>
          </w:divBdr>
        </w:div>
        <w:div w:id="1157499144">
          <w:marLeft w:val="640"/>
          <w:marRight w:val="0"/>
          <w:marTop w:val="0"/>
          <w:marBottom w:val="0"/>
          <w:divBdr>
            <w:top w:val="none" w:sz="0" w:space="0" w:color="auto"/>
            <w:left w:val="none" w:sz="0" w:space="0" w:color="auto"/>
            <w:bottom w:val="none" w:sz="0" w:space="0" w:color="auto"/>
            <w:right w:val="none" w:sz="0" w:space="0" w:color="auto"/>
          </w:divBdr>
        </w:div>
        <w:div w:id="1207646833">
          <w:marLeft w:val="640"/>
          <w:marRight w:val="0"/>
          <w:marTop w:val="0"/>
          <w:marBottom w:val="0"/>
          <w:divBdr>
            <w:top w:val="none" w:sz="0" w:space="0" w:color="auto"/>
            <w:left w:val="none" w:sz="0" w:space="0" w:color="auto"/>
            <w:bottom w:val="none" w:sz="0" w:space="0" w:color="auto"/>
            <w:right w:val="none" w:sz="0" w:space="0" w:color="auto"/>
          </w:divBdr>
        </w:div>
        <w:div w:id="1566063809">
          <w:marLeft w:val="640"/>
          <w:marRight w:val="0"/>
          <w:marTop w:val="0"/>
          <w:marBottom w:val="0"/>
          <w:divBdr>
            <w:top w:val="none" w:sz="0" w:space="0" w:color="auto"/>
            <w:left w:val="none" w:sz="0" w:space="0" w:color="auto"/>
            <w:bottom w:val="none" w:sz="0" w:space="0" w:color="auto"/>
            <w:right w:val="none" w:sz="0" w:space="0" w:color="auto"/>
          </w:divBdr>
        </w:div>
        <w:div w:id="1636330970">
          <w:marLeft w:val="640"/>
          <w:marRight w:val="0"/>
          <w:marTop w:val="0"/>
          <w:marBottom w:val="0"/>
          <w:divBdr>
            <w:top w:val="none" w:sz="0" w:space="0" w:color="auto"/>
            <w:left w:val="none" w:sz="0" w:space="0" w:color="auto"/>
            <w:bottom w:val="none" w:sz="0" w:space="0" w:color="auto"/>
            <w:right w:val="none" w:sz="0" w:space="0" w:color="auto"/>
          </w:divBdr>
        </w:div>
        <w:div w:id="1657957566">
          <w:marLeft w:val="640"/>
          <w:marRight w:val="0"/>
          <w:marTop w:val="0"/>
          <w:marBottom w:val="0"/>
          <w:divBdr>
            <w:top w:val="none" w:sz="0" w:space="0" w:color="auto"/>
            <w:left w:val="none" w:sz="0" w:space="0" w:color="auto"/>
            <w:bottom w:val="none" w:sz="0" w:space="0" w:color="auto"/>
            <w:right w:val="none" w:sz="0" w:space="0" w:color="auto"/>
          </w:divBdr>
        </w:div>
        <w:div w:id="1806972803">
          <w:marLeft w:val="640"/>
          <w:marRight w:val="0"/>
          <w:marTop w:val="0"/>
          <w:marBottom w:val="0"/>
          <w:divBdr>
            <w:top w:val="none" w:sz="0" w:space="0" w:color="auto"/>
            <w:left w:val="none" w:sz="0" w:space="0" w:color="auto"/>
            <w:bottom w:val="none" w:sz="0" w:space="0" w:color="auto"/>
            <w:right w:val="none" w:sz="0" w:space="0" w:color="auto"/>
          </w:divBdr>
        </w:div>
        <w:div w:id="1963487865">
          <w:marLeft w:val="640"/>
          <w:marRight w:val="0"/>
          <w:marTop w:val="0"/>
          <w:marBottom w:val="0"/>
          <w:divBdr>
            <w:top w:val="none" w:sz="0" w:space="0" w:color="auto"/>
            <w:left w:val="none" w:sz="0" w:space="0" w:color="auto"/>
            <w:bottom w:val="none" w:sz="0" w:space="0" w:color="auto"/>
            <w:right w:val="none" w:sz="0" w:space="0" w:color="auto"/>
          </w:divBdr>
        </w:div>
        <w:div w:id="1997107262">
          <w:marLeft w:val="640"/>
          <w:marRight w:val="0"/>
          <w:marTop w:val="0"/>
          <w:marBottom w:val="0"/>
          <w:divBdr>
            <w:top w:val="none" w:sz="0" w:space="0" w:color="auto"/>
            <w:left w:val="none" w:sz="0" w:space="0" w:color="auto"/>
            <w:bottom w:val="none" w:sz="0" w:space="0" w:color="auto"/>
            <w:right w:val="none" w:sz="0" w:space="0" w:color="auto"/>
          </w:divBdr>
        </w:div>
        <w:div w:id="2069649874">
          <w:marLeft w:val="640"/>
          <w:marRight w:val="0"/>
          <w:marTop w:val="0"/>
          <w:marBottom w:val="0"/>
          <w:divBdr>
            <w:top w:val="none" w:sz="0" w:space="0" w:color="auto"/>
            <w:left w:val="none" w:sz="0" w:space="0" w:color="auto"/>
            <w:bottom w:val="none" w:sz="0" w:space="0" w:color="auto"/>
            <w:right w:val="none" w:sz="0" w:space="0" w:color="auto"/>
          </w:divBdr>
        </w:div>
      </w:divsChild>
    </w:div>
    <w:div w:id="990712661">
      <w:bodyDiv w:val="1"/>
      <w:marLeft w:val="0"/>
      <w:marRight w:val="0"/>
      <w:marTop w:val="0"/>
      <w:marBottom w:val="0"/>
      <w:divBdr>
        <w:top w:val="none" w:sz="0" w:space="0" w:color="auto"/>
        <w:left w:val="none" w:sz="0" w:space="0" w:color="auto"/>
        <w:bottom w:val="none" w:sz="0" w:space="0" w:color="auto"/>
        <w:right w:val="none" w:sz="0" w:space="0" w:color="auto"/>
      </w:divBdr>
      <w:divsChild>
        <w:div w:id="297033376">
          <w:marLeft w:val="640"/>
          <w:marRight w:val="0"/>
          <w:marTop w:val="0"/>
          <w:marBottom w:val="0"/>
          <w:divBdr>
            <w:top w:val="none" w:sz="0" w:space="0" w:color="auto"/>
            <w:left w:val="none" w:sz="0" w:space="0" w:color="auto"/>
            <w:bottom w:val="none" w:sz="0" w:space="0" w:color="auto"/>
            <w:right w:val="none" w:sz="0" w:space="0" w:color="auto"/>
          </w:divBdr>
        </w:div>
        <w:div w:id="378208378">
          <w:marLeft w:val="640"/>
          <w:marRight w:val="0"/>
          <w:marTop w:val="0"/>
          <w:marBottom w:val="0"/>
          <w:divBdr>
            <w:top w:val="none" w:sz="0" w:space="0" w:color="auto"/>
            <w:left w:val="none" w:sz="0" w:space="0" w:color="auto"/>
            <w:bottom w:val="none" w:sz="0" w:space="0" w:color="auto"/>
            <w:right w:val="none" w:sz="0" w:space="0" w:color="auto"/>
          </w:divBdr>
        </w:div>
        <w:div w:id="402148159">
          <w:marLeft w:val="640"/>
          <w:marRight w:val="0"/>
          <w:marTop w:val="0"/>
          <w:marBottom w:val="0"/>
          <w:divBdr>
            <w:top w:val="none" w:sz="0" w:space="0" w:color="auto"/>
            <w:left w:val="none" w:sz="0" w:space="0" w:color="auto"/>
            <w:bottom w:val="none" w:sz="0" w:space="0" w:color="auto"/>
            <w:right w:val="none" w:sz="0" w:space="0" w:color="auto"/>
          </w:divBdr>
        </w:div>
        <w:div w:id="435714625">
          <w:marLeft w:val="640"/>
          <w:marRight w:val="0"/>
          <w:marTop w:val="0"/>
          <w:marBottom w:val="0"/>
          <w:divBdr>
            <w:top w:val="none" w:sz="0" w:space="0" w:color="auto"/>
            <w:left w:val="none" w:sz="0" w:space="0" w:color="auto"/>
            <w:bottom w:val="none" w:sz="0" w:space="0" w:color="auto"/>
            <w:right w:val="none" w:sz="0" w:space="0" w:color="auto"/>
          </w:divBdr>
        </w:div>
        <w:div w:id="457577233">
          <w:marLeft w:val="640"/>
          <w:marRight w:val="0"/>
          <w:marTop w:val="0"/>
          <w:marBottom w:val="0"/>
          <w:divBdr>
            <w:top w:val="none" w:sz="0" w:space="0" w:color="auto"/>
            <w:left w:val="none" w:sz="0" w:space="0" w:color="auto"/>
            <w:bottom w:val="none" w:sz="0" w:space="0" w:color="auto"/>
            <w:right w:val="none" w:sz="0" w:space="0" w:color="auto"/>
          </w:divBdr>
        </w:div>
        <w:div w:id="658772646">
          <w:marLeft w:val="640"/>
          <w:marRight w:val="0"/>
          <w:marTop w:val="0"/>
          <w:marBottom w:val="0"/>
          <w:divBdr>
            <w:top w:val="none" w:sz="0" w:space="0" w:color="auto"/>
            <w:left w:val="none" w:sz="0" w:space="0" w:color="auto"/>
            <w:bottom w:val="none" w:sz="0" w:space="0" w:color="auto"/>
            <w:right w:val="none" w:sz="0" w:space="0" w:color="auto"/>
          </w:divBdr>
        </w:div>
        <w:div w:id="910382826">
          <w:marLeft w:val="640"/>
          <w:marRight w:val="0"/>
          <w:marTop w:val="0"/>
          <w:marBottom w:val="0"/>
          <w:divBdr>
            <w:top w:val="none" w:sz="0" w:space="0" w:color="auto"/>
            <w:left w:val="none" w:sz="0" w:space="0" w:color="auto"/>
            <w:bottom w:val="none" w:sz="0" w:space="0" w:color="auto"/>
            <w:right w:val="none" w:sz="0" w:space="0" w:color="auto"/>
          </w:divBdr>
        </w:div>
        <w:div w:id="1033657582">
          <w:marLeft w:val="640"/>
          <w:marRight w:val="0"/>
          <w:marTop w:val="0"/>
          <w:marBottom w:val="0"/>
          <w:divBdr>
            <w:top w:val="none" w:sz="0" w:space="0" w:color="auto"/>
            <w:left w:val="none" w:sz="0" w:space="0" w:color="auto"/>
            <w:bottom w:val="none" w:sz="0" w:space="0" w:color="auto"/>
            <w:right w:val="none" w:sz="0" w:space="0" w:color="auto"/>
          </w:divBdr>
        </w:div>
        <w:div w:id="1152065963">
          <w:marLeft w:val="640"/>
          <w:marRight w:val="0"/>
          <w:marTop w:val="0"/>
          <w:marBottom w:val="0"/>
          <w:divBdr>
            <w:top w:val="none" w:sz="0" w:space="0" w:color="auto"/>
            <w:left w:val="none" w:sz="0" w:space="0" w:color="auto"/>
            <w:bottom w:val="none" w:sz="0" w:space="0" w:color="auto"/>
            <w:right w:val="none" w:sz="0" w:space="0" w:color="auto"/>
          </w:divBdr>
        </w:div>
        <w:div w:id="1196383174">
          <w:marLeft w:val="640"/>
          <w:marRight w:val="0"/>
          <w:marTop w:val="0"/>
          <w:marBottom w:val="0"/>
          <w:divBdr>
            <w:top w:val="none" w:sz="0" w:space="0" w:color="auto"/>
            <w:left w:val="none" w:sz="0" w:space="0" w:color="auto"/>
            <w:bottom w:val="none" w:sz="0" w:space="0" w:color="auto"/>
            <w:right w:val="none" w:sz="0" w:space="0" w:color="auto"/>
          </w:divBdr>
        </w:div>
        <w:div w:id="1341546521">
          <w:marLeft w:val="640"/>
          <w:marRight w:val="0"/>
          <w:marTop w:val="0"/>
          <w:marBottom w:val="0"/>
          <w:divBdr>
            <w:top w:val="none" w:sz="0" w:space="0" w:color="auto"/>
            <w:left w:val="none" w:sz="0" w:space="0" w:color="auto"/>
            <w:bottom w:val="none" w:sz="0" w:space="0" w:color="auto"/>
            <w:right w:val="none" w:sz="0" w:space="0" w:color="auto"/>
          </w:divBdr>
        </w:div>
        <w:div w:id="1819610915">
          <w:marLeft w:val="640"/>
          <w:marRight w:val="0"/>
          <w:marTop w:val="0"/>
          <w:marBottom w:val="0"/>
          <w:divBdr>
            <w:top w:val="none" w:sz="0" w:space="0" w:color="auto"/>
            <w:left w:val="none" w:sz="0" w:space="0" w:color="auto"/>
            <w:bottom w:val="none" w:sz="0" w:space="0" w:color="auto"/>
            <w:right w:val="none" w:sz="0" w:space="0" w:color="auto"/>
          </w:divBdr>
        </w:div>
        <w:div w:id="1938518496">
          <w:marLeft w:val="640"/>
          <w:marRight w:val="0"/>
          <w:marTop w:val="0"/>
          <w:marBottom w:val="0"/>
          <w:divBdr>
            <w:top w:val="none" w:sz="0" w:space="0" w:color="auto"/>
            <w:left w:val="none" w:sz="0" w:space="0" w:color="auto"/>
            <w:bottom w:val="none" w:sz="0" w:space="0" w:color="auto"/>
            <w:right w:val="none" w:sz="0" w:space="0" w:color="auto"/>
          </w:divBdr>
        </w:div>
      </w:divsChild>
    </w:div>
    <w:div w:id="1023168202">
      <w:bodyDiv w:val="1"/>
      <w:marLeft w:val="0"/>
      <w:marRight w:val="0"/>
      <w:marTop w:val="0"/>
      <w:marBottom w:val="0"/>
      <w:divBdr>
        <w:top w:val="none" w:sz="0" w:space="0" w:color="auto"/>
        <w:left w:val="none" w:sz="0" w:space="0" w:color="auto"/>
        <w:bottom w:val="none" w:sz="0" w:space="0" w:color="auto"/>
        <w:right w:val="none" w:sz="0" w:space="0" w:color="auto"/>
      </w:divBdr>
      <w:divsChild>
        <w:div w:id="99496317">
          <w:marLeft w:val="640"/>
          <w:marRight w:val="0"/>
          <w:marTop w:val="0"/>
          <w:marBottom w:val="0"/>
          <w:divBdr>
            <w:top w:val="none" w:sz="0" w:space="0" w:color="auto"/>
            <w:left w:val="none" w:sz="0" w:space="0" w:color="auto"/>
            <w:bottom w:val="none" w:sz="0" w:space="0" w:color="auto"/>
            <w:right w:val="none" w:sz="0" w:space="0" w:color="auto"/>
          </w:divBdr>
        </w:div>
        <w:div w:id="346759313">
          <w:marLeft w:val="640"/>
          <w:marRight w:val="0"/>
          <w:marTop w:val="0"/>
          <w:marBottom w:val="0"/>
          <w:divBdr>
            <w:top w:val="none" w:sz="0" w:space="0" w:color="auto"/>
            <w:left w:val="none" w:sz="0" w:space="0" w:color="auto"/>
            <w:bottom w:val="none" w:sz="0" w:space="0" w:color="auto"/>
            <w:right w:val="none" w:sz="0" w:space="0" w:color="auto"/>
          </w:divBdr>
        </w:div>
        <w:div w:id="358168488">
          <w:marLeft w:val="640"/>
          <w:marRight w:val="0"/>
          <w:marTop w:val="0"/>
          <w:marBottom w:val="0"/>
          <w:divBdr>
            <w:top w:val="none" w:sz="0" w:space="0" w:color="auto"/>
            <w:left w:val="none" w:sz="0" w:space="0" w:color="auto"/>
            <w:bottom w:val="none" w:sz="0" w:space="0" w:color="auto"/>
            <w:right w:val="none" w:sz="0" w:space="0" w:color="auto"/>
          </w:divBdr>
        </w:div>
        <w:div w:id="590698052">
          <w:marLeft w:val="640"/>
          <w:marRight w:val="0"/>
          <w:marTop w:val="0"/>
          <w:marBottom w:val="0"/>
          <w:divBdr>
            <w:top w:val="none" w:sz="0" w:space="0" w:color="auto"/>
            <w:left w:val="none" w:sz="0" w:space="0" w:color="auto"/>
            <w:bottom w:val="none" w:sz="0" w:space="0" w:color="auto"/>
            <w:right w:val="none" w:sz="0" w:space="0" w:color="auto"/>
          </w:divBdr>
        </w:div>
        <w:div w:id="832570607">
          <w:marLeft w:val="640"/>
          <w:marRight w:val="0"/>
          <w:marTop w:val="0"/>
          <w:marBottom w:val="0"/>
          <w:divBdr>
            <w:top w:val="none" w:sz="0" w:space="0" w:color="auto"/>
            <w:left w:val="none" w:sz="0" w:space="0" w:color="auto"/>
            <w:bottom w:val="none" w:sz="0" w:space="0" w:color="auto"/>
            <w:right w:val="none" w:sz="0" w:space="0" w:color="auto"/>
          </w:divBdr>
        </w:div>
        <w:div w:id="876626632">
          <w:marLeft w:val="640"/>
          <w:marRight w:val="0"/>
          <w:marTop w:val="0"/>
          <w:marBottom w:val="0"/>
          <w:divBdr>
            <w:top w:val="none" w:sz="0" w:space="0" w:color="auto"/>
            <w:left w:val="none" w:sz="0" w:space="0" w:color="auto"/>
            <w:bottom w:val="none" w:sz="0" w:space="0" w:color="auto"/>
            <w:right w:val="none" w:sz="0" w:space="0" w:color="auto"/>
          </w:divBdr>
        </w:div>
        <w:div w:id="915935776">
          <w:marLeft w:val="640"/>
          <w:marRight w:val="0"/>
          <w:marTop w:val="0"/>
          <w:marBottom w:val="0"/>
          <w:divBdr>
            <w:top w:val="none" w:sz="0" w:space="0" w:color="auto"/>
            <w:left w:val="none" w:sz="0" w:space="0" w:color="auto"/>
            <w:bottom w:val="none" w:sz="0" w:space="0" w:color="auto"/>
            <w:right w:val="none" w:sz="0" w:space="0" w:color="auto"/>
          </w:divBdr>
        </w:div>
        <w:div w:id="1012874659">
          <w:marLeft w:val="640"/>
          <w:marRight w:val="0"/>
          <w:marTop w:val="0"/>
          <w:marBottom w:val="0"/>
          <w:divBdr>
            <w:top w:val="none" w:sz="0" w:space="0" w:color="auto"/>
            <w:left w:val="none" w:sz="0" w:space="0" w:color="auto"/>
            <w:bottom w:val="none" w:sz="0" w:space="0" w:color="auto"/>
            <w:right w:val="none" w:sz="0" w:space="0" w:color="auto"/>
          </w:divBdr>
        </w:div>
        <w:div w:id="1138261597">
          <w:marLeft w:val="640"/>
          <w:marRight w:val="0"/>
          <w:marTop w:val="0"/>
          <w:marBottom w:val="0"/>
          <w:divBdr>
            <w:top w:val="none" w:sz="0" w:space="0" w:color="auto"/>
            <w:left w:val="none" w:sz="0" w:space="0" w:color="auto"/>
            <w:bottom w:val="none" w:sz="0" w:space="0" w:color="auto"/>
            <w:right w:val="none" w:sz="0" w:space="0" w:color="auto"/>
          </w:divBdr>
        </w:div>
        <w:div w:id="1412316219">
          <w:marLeft w:val="640"/>
          <w:marRight w:val="0"/>
          <w:marTop w:val="0"/>
          <w:marBottom w:val="0"/>
          <w:divBdr>
            <w:top w:val="none" w:sz="0" w:space="0" w:color="auto"/>
            <w:left w:val="none" w:sz="0" w:space="0" w:color="auto"/>
            <w:bottom w:val="none" w:sz="0" w:space="0" w:color="auto"/>
            <w:right w:val="none" w:sz="0" w:space="0" w:color="auto"/>
          </w:divBdr>
        </w:div>
        <w:div w:id="1483962842">
          <w:marLeft w:val="640"/>
          <w:marRight w:val="0"/>
          <w:marTop w:val="0"/>
          <w:marBottom w:val="0"/>
          <w:divBdr>
            <w:top w:val="none" w:sz="0" w:space="0" w:color="auto"/>
            <w:left w:val="none" w:sz="0" w:space="0" w:color="auto"/>
            <w:bottom w:val="none" w:sz="0" w:space="0" w:color="auto"/>
            <w:right w:val="none" w:sz="0" w:space="0" w:color="auto"/>
          </w:divBdr>
        </w:div>
        <w:div w:id="1629580892">
          <w:marLeft w:val="640"/>
          <w:marRight w:val="0"/>
          <w:marTop w:val="0"/>
          <w:marBottom w:val="0"/>
          <w:divBdr>
            <w:top w:val="none" w:sz="0" w:space="0" w:color="auto"/>
            <w:left w:val="none" w:sz="0" w:space="0" w:color="auto"/>
            <w:bottom w:val="none" w:sz="0" w:space="0" w:color="auto"/>
            <w:right w:val="none" w:sz="0" w:space="0" w:color="auto"/>
          </w:divBdr>
        </w:div>
        <w:div w:id="1659579402">
          <w:marLeft w:val="640"/>
          <w:marRight w:val="0"/>
          <w:marTop w:val="0"/>
          <w:marBottom w:val="0"/>
          <w:divBdr>
            <w:top w:val="none" w:sz="0" w:space="0" w:color="auto"/>
            <w:left w:val="none" w:sz="0" w:space="0" w:color="auto"/>
            <w:bottom w:val="none" w:sz="0" w:space="0" w:color="auto"/>
            <w:right w:val="none" w:sz="0" w:space="0" w:color="auto"/>
          </w:divBdr>
        </w:div>
        <w:div w:id="1677733089">
          <w:marLeft w:val="640"/>
          <w:marRight w:val="0"/>
          <w:marTop w:val="0"/>
          <w:marBottom w:val="0"/>
          <w:divBdr>
            <w:top w:val="none" w:sz="0" w:space="0" w:color="auto"/>
            <w:left w:val="none" w:sz="0" w:space="0" w:color="auto"/>
            <w:bottom w:val="none" w:sz="0" w:space="0" w:color="auto"/>
            <w:right w:val="none" w:sz="0" w:space="0" w:color="auto"/>
          </w:divBdr>
        </w:div>
        <w:div w:id="1834028326">
          <w:marLeft w:val="640"/>
          <w:marRight w:val="0"/>
          <w:marTop w:val="0"/>
          <w:marBottom w:val="0"/>
          <w:divBdr>
            <w:top w:val="none" w:sz="0" w:space="0" w:color="auto"/>
            <w:left w:val="none" w:sz="0" w:space="0" w:color="auto"/>
            <w:bottom w:val="none" w:sz="0" w:space="0" w:color="auto"/>
            <w:right w:val="none" w:sz="0" w:space="0" w:color="auto"/>
          </w:divBdr>
        </w:div>
        <w:div w:id="1850558820">
          <w:marLeft w:val="640"/>
          <w:marRight w:val="0"/>
          <w:marTop w:val="0"/>
          <w:marBottom w:val="0"/>
          <w:divBdr>
            <w:top w:val="none" w:sz="0" w:space="0" w:color="auto"/>
            <w:left w:val="none" w:sz="0" w:space="0" w:color="auto"/>
            <w:bottom w:val="none" w:sz="0" w:space="0" w:color="auto"/>
            <w:right w:val="none" w:sz="0" w:space="0" w:color="auto"/>
          </w:divBdr>
        </w:div>
        <w:div w:id="1982345871">
          <w:marLeft w:val="640"/>
          <w:marRight w:val="0"/>
          <w:marTop w:val="0"/>
          <w:marBottom w:val="0"/>
          <w:divBdr>
            <w:top w:val="none" w:sz="0" w:space="0" w:color="auto"/>
            <w:left w:val="none" w:sz="0" w:space="0" w:color="auto"/>
            <w:bottom w:val="none" w:sz="0" w:space="0" w:color="auto"/>
            <w:right w:val="none" w:sz="0" w:space="0" w:color="auto"/>
          </w:divBdr>
        </w:div>
        <w:div w:id="2011177359">
          <w:marLeft w:val="640"/>
          <w:marRight w:val="0"/>
          <w:marTop w:val="0"/>
          <w:marBottom w:val="0"/>
          <w:divBdr>
            <w:top w:val="none" w:sz="0" w:space="0" w:color="auto"/>
            <w:left w:val="none" w:sz="0" w:space="0" w:color="auto"/>
            <w:bottom w:val="none" w:sz="0" w:space="0" w:color="auto"/>
            <w:right w:val="none" w:sz="0" w:space="0" w:color="auto"/>
          </w:divBdr>
        </w:div>
      </w:divsChild>
    </w:div>
    <w:div w:id="1115832664">
      <w:bodyDiv w:val="1"/>
      <w:marLeft w:val="0"/>
      <w:marRight w:val="0"/>
      <w:marTop w:val="0"/>
      <w:marBottom w:val="0"/>
      <w:divBdr>
        <w:top w:val="none" w:sz="0" w:space="0" w:color="auto"/>
        <w:left w:val="none" w:sz="0" w:space="0" w:color="auto"/>
        <w:bottom w:val="none" w:sz="0" w:space="0" w:color="auto"/>
        <w:right w:val="none" w:sz="0" w:space="0" w:color="auto"/>
      </w:divBdr>
      <w:divsChild>
        <w:div w:id="28838858">
          <w:marLeft w:val="640"/>
          <w:marRight w:val="0"/>
          <w:marTop w:val="0"/>
          <w:marBottom w:val="0"/>
          <w:divBdr>
            <w:top w:val="none" w:sz="0" w:space="0" w:color="auto"/>
            <w:left w:val="none" w:sz="0" w:space="0" w:color="auto"/>
            <w:bottom w:val="none" w:sz="0" w:space="0" w:color="auto"/>
            <w:right w:val="none" w:sz="0" w:space="0" w:color="auto"/>
          </w:divBdr>
        </w:div>
        <w:div w:id="42679881">
          <w:marLeft w:val="640"/>
          <w:marRight w:val="0"/>
          <w:marTop w:val="0"/>
          <w:marBottom w:val="0"/>
          <w:divBdr>
            <w:top w:val="none" w:sz="0" w:space="0" w:color="auto"/>
            <w:left w:val="none" w:sz="0" w:space="0" w:color="auto"/>
            <w:bottom w:val="none" w:sz="0" w:space="0" w:color="auto"/>
            <w:right w:val="none" w:sz="0" w:space="0" w:color="auto"/>
          </w:divBdr>
        </w:div>
        <w:div w:id="115224716">
          <w:marLeft w:val="640"/>
          <w:marRight w:val="0"/>
          <w:marTop w:val="0"/>
          <w:marBottom w:val="0"/>
          <w:divBdr>
            <w:top w:val="none" w:sz="0" w:space="0" w:color="auto"/>
            <w:left w:val="none" w:sz="0" w:space="0" w:color="auto"/>
            <w:bottom w:val="none" w:sz="0" w:space="0" w:color="auto"/>
            <w:right w:val="none" w:sz="0" w:space="0" w:color="auto"/>
          </w:divBdr>
        </w:div>
        <w:div w:id="131290325">
          <w:marLeft w:val="640"/>
          <w:marRight w:val="0"/>
          <w:marTop w:val="0"/>
          <w:marBottom w:val="0"/>
          <w:divBdr>
            <w:top w:val="none" w:sz="0" w:space="0" w:color="auto"/>
            <w:left w:val="none" w:sz="0" w:space="0" w:color="auto"/>
            <w:bottom w:val="none" w:sz="0" w:space="0" w:color="auto"/>
            <w:right w:val="none" w:sz="0" w:space="0" w:color="auto"/>
          </w:divBdr>
        </w:div>
        <w:div w:id="430587044">
          <w:marLeft w:val="640"/>
          <w:marRight w:val="0"/>
          <w:marTop w:val="0"/>
          <w:marBottom w:val="0"/>
          <w:divBdr>
            <w:top w:val="none" w:sz="0" w:space="0" w:color="auto"/>
            <w:left w:val="none" w:sz="0" w:space="0" w:color="auto"/>
            <w:bottom w:val="none" w:sz="0" w:space="0" w:color="auto"/>
            <w:right w:val="none" w:sz="0" w:space="0" w:color="auto"/>
          </w:divBdr>
        </w:div>
        <w:div w:id="452597945">
          <w:marLeft w:val="640"/>
          <w:marRight w:val="0"/>
          <w:marTop w:val="0"/>
          <w:marBottom w:val="0"/>
          <w:divBdr>
            <w:top w:val="none" w:sz="0" w:space="0" w:color="auto"/>
            <w:left w:val="none" w:sz="0" w:space="0" w:color="auto"/>
            <w:bottom w:val="none" w:sz="0" w:space="0" w:color="auto"/>
            <w:right w:val="none" w:sz="0" w:space="0" w:color="auto"/>
          </w:divBdr>
        </w:div>
        <w:div w:id="541484233">
          <w:marLeft w:val="640"/>
          <w:marRight w:val="0"/>
          <w:marTop w:val="0"/>
          <w:marBottom w:val="0"/>
          <w:divBdr>
            <w:top w:val="none" w:sz="0" w:space="0" w:color="auto"/>
            <w:left w:val="none" w:sz="0" w:space="0" w:color="auto"/>
            <w:bottom w:val="none" w:sz="0" w:space="0" w:color="auto"/>
            <w:right w:val="none" w:sz="0" w:space="0" w:color="auto"/>
          </w:divBdr>
        </w:div>
        <w:div w:id="871845133">
          <w:marLeft w:val="640"/>
          <w:marRight w:val="0"/>
          <w:marTop w:val="0"/>
          <w:marBottom w:val="0"/>
          <w:divBdr>
            <w:top w:val="none" w:sz="0" w:space="0" w:color="auto"/>
            <w:left w:val="none" w:sz="0" w:space="0" w:color="auto"/>
            <w:bottom w:val="none" w:sz="0" w:space="0" w:color="auto"/>
            <w:right w:val="none" w:sz="0" w:space="0" w:color="auto"/>
          </w:divBdr>
        </w:div>
        <w:div w:id="930436420">
          <w:marLeft w:val="640"/>
          <w:marRight w:val="0"/>
          <w:marTop w:val="0"/>
          <w:marBottom w:val="0"/>
          <w:divBdr>
            <w:top w:val="none" w:sz="0" w:space="0" w:color="auto"/>
            <w:left w:val="none" w:sz="0" w:space="0" w:color="auto"/>
            <w:bottom w:val="none" w:sz="0" w:space="0" w:color="auto"/>
            <w:right w:val="none" w:sz="0" w:space="0" w:color="auto"/>
          </w:divBdr>
        </w:div>
        <w:div w:id="1046443787">
          <w:marLeft w:val="640"/>
          <w:marRight w:val="0"/>
          <w:marTop w:val="0"/>
          <w:marBottom w:val="0"/>
          <w:divBdr>
            <w:top w:val="none" w:sz="0" w:space="0" w:color="auto"/>
            <w:left w:val="none" w:sz="0" w:space="0" w:color="auto"/>
            <w:bottom w:val="none" w:sz="0" w:space="0" w:color="auto"/>
            <w:right w:val="none" w:sz="0" w:space="0" w:color="auto"/>
          </w:divBdr>
        </w:div>
        <w:div w:id="1278754515">
          <w:marLeft w:val="640"/>
          <w:marRight w:val="0"/>
          <w:marTop w:val="0"/>
          <w:marBottom w:val="0"/>
          <w:divBdr>
            <w:top w:val="none" w:sz="0" w:space="0" w:color="auto"/>
            <w:left w:val="none" w:sz="0" w:space="0" w:color="auto"/>
            <w:bottom w:val="none" w:sz="0" w:space="0" w:color="auto"/>
            <w:right w:val="none" w:sz="0" w:space="0" w:color="auto"/>
          </w:divBdr>
        </w:div>
        <w:div w:id="1612395038">
          <w:marLeft w:val="640"/>
          <w:marRight w:val="0"/>
          <w:marTop w:val="0"/>
          <w:marBottom w:val="0"/>
          <w:divBdr>
            <w:top w:val="none" w:sz="0" w:space="0" w:color="auto"/>
            <w:left w:val="none" w:sz="0" w:space="0" w:color="auto"/>
            <w:bottom w:val="none" w:sz="0" w:space="0" w:color="auto"/>
            <w:right w:val="none" w:sz="0" w:space="0" w:color="auto"/>
          </w:divBdr>
        </w:div>
        <w:div w:id="1764766046">
          <w:marLeft w:val="640"/>
          <w:marRight w:val="0"/>
          <w:marTop w:val="0"/>
          <w:marBottom w:val="0"/>
          <w:divBdr>
            <w:top w:val="none" w:sz="0" w:space="0" w:color="auto"/>
            <w:left w:val="none" w:sz="0" w:space="0" w:color="auto"/>
            <w:bottom w:val="none" w:sz="0" w:space="0" w:color="auto"/>
            <w:right w:val="none" w:sz="0" w:space="0" w:color="auto"/>
          </w:divBdr>
        </w:div>
        <w:div w:id="1900558926">
          <w:marLeft w:val="640"/>
          <w:marRight w:val="0"/>
          <w:marTop w:val="0"/>
          <w:marBottom w:val="0"/>
          <w:divBdr>
            <w:top w:val="none" w:sz="0" w:space="0" w:color="auto"/>
            <w:left w:val="none" w:sz="0" w:space="0" w:color="auto"/>
            <w:bottom w:val="none" w:sz="0" w:space="0" w:color="auto"/>
            <w:right w:val="none" w:sz="0" w:space="0" w:color="auto"/>
          </w:divBdr>
        </w:div>
      </w:divsChild>
    </w:div>
    <w:div w:id="1129936814">
      <w:bodyDiv w:val="1"/>
      <w:marLeft w:val="0"/>
      <w:marRight w:val="0"/>
      <w:marTop w:val="0"/>
      <w:marBottom w:val="0"/>
      <w:divBdr>
        <w:top w:val="none" w:sz="0" w:space="0" w:color="auto"/>
        <w:left w:val="none" w:sz="0" w:space="0" w:color="auto"/>
        <w:bottom w:val="none" w:sz="0" w:space="0" w:color="auto"/>
        <w:right w:val="none" w:sz="0" w:space="0" w:color="auto"/>
      </w:divBdr>
      <w:divsChild>
        <w:div w:id="914244078">
          <w:marLeft w:val="640"/>
          <w:marRight w:val="0"/>
          <w:marTop w:val="0"/>
          <w:marBottom w:val="0"/>
          <w:divBdr>
            <w:top w:val="none" w:sz="0" w:space="0" w:color="auto"/>
            <w:left w:val="none" w:sz="0" w:space="0" w:color="auto"/>
            <w:bottom w:val="none" w:sz="0" w:space="0" w:color="auto"/>
            <w:right w:val="none" w:sz="0" w:space="0" w:color="auto"/>
          </w:divBdr>
        </w:div>
        <w:div w:id="924220274">
          <w:marLeft w:val="640"/>
          <w:marRight w:val="0"/>
          <w:marTop w:val="0"/>
          <w:marBottom w:val="0"/>
          <w:divBdr>
            <w:top w:val="none" w:sz="0" w:space="0" w:color="auto"/>
            <w:left w:val="none" w:sz="0" w:space="0" w:color="auto"/>
            <w:bottom w:val="none" w:sz="0" w:space="0" w:color="auto"/>
            <w:right w:val="none" w:sz="0" w:space="0" w:color="auto"/>
          </w:divBdr>
        </w:div>
        <w:div w:id="51082553">
          <w:marLeft w:val="640"/>
          <w:marRight w:val="0"/>
          <w:marTop w:val="0"/>
          <w:marBottom w:val="0"/>
          <w:divBdr>
            <w:top w:val="none" w:sz="0" w:space="0" w:color="auto"/>
            <w:left w:val="none" w:sz="0" w:space="0" w:color="auto"/>
            <w:bottom w:val="none" w:sz="0" w:space="0" w:color="auto"/>
            <w:right w:val="none" w:sz="0" w:space="0" w:color="auto"/>
          </w:divBdr>
        </w:div>
        <w:div w:id="812874394">
          <w:marLeft w:val="640"/>
          <w:marRight w:val="0"/>
          <w:marTop w:val="0"/>
          <w:marBottom w:val="0"/>
          <w:divBdr>
            <w:top w:val="none" w:sz="0" w:space="0" w:color="auto"/>
            <w:left w:val="none" w:sz="0" w:space="0" w:color="auto"/>
            <w:bottom w:val="none" w:sz="0" w:space="0" w:color="auto"/>
            <w:right w:val="none" w:sz="0" w:space="0" w:color="auto"/>
          </w:divBdr>
        </w:div>
        <w:div w:id="1514690550">
          <w:marLeft w:val="640"/>
          <w:marRight w:val="0"/>
          <w:marTop w:val="0"/>
          <w:marBottom w:val="0"/>
          <w:divBdr>
            <w:top w:val="none" w:sz="0" w:space="0" w:color="auto"/>
            <w:left w:val="none" w:sz="0" w:space="0" w:color="auto"/>
            <w:bottom w:val="none" w:sz="0" w:space="0" w:color="auto"/>
            <w:right w:val="none" w:sz="0" w:space="0" w:color="auto"/>
          </w:divBdr>
        </w:div>
        <w:div w:id="1766487846">
          <w:marLeft w:val="640"/>
          <w:marRight w:val="0"/>
          <w:marTop w:val="0"/>
          <w:marBottom w:val="0"/>
          <w:divBdr>
            <w:top w:val="none" w:sz="0" w:space="0" w:color="auto"/>
            <w:left w:val="none" w:sz="0" w:space="0" w:color="auto"/>
            <w:bottom w:val="none" w:sz="0" w:space="0" w:color="auto"/>
            <w:right w:val="none" w:sz="0" w:space="0" w:color="auto"/>
          </w:divBdr>
        </w:div>
        <w:div w:id="1529291253">
          <w:marLeft w:val="640"/>
          <w:marRight w:val="0"/>
          <w:marTop w:val="0"/>
          <w:marBottom w:val="0"/>
          <w:divBdr>
            <w:top w:val="none" w:sz="0" w:space="0" w:color="auto"/>
            <w:left w:val="none" w:sz="0" w:space="0" w:color="auto"/>
            <w:bottom w:val="none" w:sz="0" w:space="0" w:color="auto"/>
            <w:right w:val="none" w:sz="0" w:space="0" w:color="auto"/>
          </w:divBdr>
        </w:div>
        <w:div w:id="207649651">
          <w:marLeft w:val="640"/>
          <w:marRight w:val="0"/>
          <w:marTop w:val="0"/>
          <w:marBottom w:val="0"/>
          <w:divBdr>
            <w:top w:val="none" w:sz="0" w:space="0" w:color="auto"/>
            <w:left w:val="none" w:sz="0" w:space="0" w:color="auto"/>
            <w:bottom w:val="none" w:sz="0" w:space="0" w:color="auto"/>
            <w:right w:val="none" w:sz="0" w:space="0" w:color="auto"/>
          </w:divBdr>
        </w:div>
        <w:div w:id="419567038">
          <w:marLeft w:val="640"/>
          <w:marRight w:val="0"/>
          <w:marTop w:val="0"/>
          <w:marBottom w:val="0"/>
          <w:divBdr>
            <w:top w:val="none" w:sz="0" w:space="0" w:color="auto"/>
            <w:left w:val="none" w:sz="0" w:space="0" w:color="auto"/>
            <w:bottom w:val="none" w:sz="0" w:space="0" w:color="auto"/>
            <w:right w:val="none" w:sz="0" w:space="0" w:color="auto"/>
          </w:divBdr>
        </w:div>
        <w:div w:id="268853366">
          <w:marLeft w:val="640"/>
          <w:marRight w:val="0"/>
          <w:marTop w:val="0"/>
          <w:marBottom w:val="0"/>
          <w:divBdr>
            <w:top w:val="none" w:sz="0" w:space="0" w:color="auto"/>
            <w:left w:val="none" w:sz="0" w:space="0" w:color="auto"/>
            <w:bottom w:val="none" w:sz="0" w:space="0" w:color="auto"/>
            <w:right w:val="none" w:sz="0" w:space="0" w:color="auto"/>
          </w:divBdr>
        </w:div>
        <w:div w:id="840202670">
          <w:marLeft w:val="640"/>
          <w:marRight w:val="0"/>
          <w:marTop w:val="0"/>
          <w:marBottom w:val="0"/>
          <w:divBdr>
            <w:top w:val="none" w:sz="0" w:space="0" w:color="auto"/>
            <w:left w:val="none" w:sz="0" w:space="0" w:color="auto"/>
            <w:bottom w:val="none" w:sz="0" w:space="0" w:color="auto"/>
            <w:right w:val="none" w:sz="0" w:space="0" w:color="auto"/>
          </w:divBdr>
        </w:div>
        <w:div w:id="1569681366">
          <w:marLeft w:val="640"/>
          <w:marRight w:val="0"/>
          <w:marTop w:val="0"/>
          <w:marBottom w:val="0"/>
          <w:divBdr>
            <w:top w:val="none" w:sz="0" w:space="0" w:color="auto"/>
            <w:left w:val="none" w:sz="0" w:space="0" w:color="auto"/>
            <w:bottom w:val="none" w:sz="0" w:space="0" w:color="auto"/>
            <w:right w:val="none" w:sz="0" w:space="0" w:color="auto"/>
          </w:divBdr>
        </w:div>
        <w:div w:id="1714690592">
          <w:marLeft w:val="640"/>
          <w:marRight w:val="0"/>
          <w:marTop w:val="0"/>
          <w:marBottom w:val="0"/>
          <w:divBdr>
            <w:top w:val="none" w:sz="0" w:space="0" w:color="auto"/>
            <w:left w:val="none" w:sz="0" w:space="0" w:color="auto"/>
            <w:bottom w:val="none" w:sz="0" w:space="0" w:color="auto"/>
            <w:right w:val="none" w:sz="0" w:space="0" w:color="auto"/>
          </w:divBdr>
        </w:div>
        <w:div w:id="360672561">
          <w:marLeft w:val="640"/>
          <w:marRight w:val="0"/>
          <w:marTop w:val="0"/>
          <w:marBottom w:val="0"/>
          <w:divBdr>
            <w:top w:val="none" w:sz="0" w:space="0" w:color="auto"/>
            <w:left w:val="none" w:sz="0" w:space="0" w:color="auto"/>
            <w:bottom w:val="none" w:sz="0" w:space="0" w:color="auto"/>
            <w:right w:val="none" w:sz="0" w:space="0" w:color="auto"/>
          </w:divBdr>
        </w:div>
        <w:div w:id="1799226542">
          <w:marLeft w:val="640"/>
          <w:marRight w:val="0"/>
          <w:marTop w:val="0"/>
          <w:marBottom w:val="0"/>
          <w:divBdr>
            <w:top w:val="none" w:sz="0" w:space="0" w:color="auto"/>
            <w:left w:val="none" w:sz="0" w:space="0" w:color="auto"/>
            <w:bottom w:val="none" w:sz="0" w:space="0" w:color="auto"/>
            <w:right w:val="none" w:sz="0" w:space="0" w:color="auto"/>
          </w:divBdr>
        </w:div>
        <w:div w:id="1134984117">
          <w:marLeft w:val="640"/>
          <w:marRight w:val="0"/>
          <w:marTop w:val="0"/>
          <w:marBottom w:val="0"/>
          <w:divBdr>
            <w:top w:val="none" w:sz="0" w:space="0" w:color="auto"/>
            <w:left w:val="none" w:sz="0" w:space="0" w:color="auto"/>
            <w:bottom w:val="none" w:sz="0" w:space="0" w:color="auto"/>
            <w:right w:val="none" w:sz="0" w:space="0" w:color="auto"/>
          </w:divBdr>
        </w:div>
        <w:div w:id="29385258">
          <w:marLeft w:val="640"/>
          <w:marRight w:val="0"/>
          <w:marTop w:val="0"/>
          <w:marBottom w:val="0"/>
          <w:divBdr>
            <w:top w:val="none" w:sz="0" w:space="0" w:color="auto"/>
            <w:left w:val="none" w:sz="0" w:space="0" w:color="auto"/>
            <w:bottom w:val="none" w:sz="0" w:space="0" w:color="auto"/>
            <w:right w:val="none" w:sz="0" w:space="0" w:color="auto"/>
          </w:divBdr>
        </w:div>
        <w:div w:id="1579246411">
          <w:marLeft w:val="640"/>
          <w:marRight w:val="0"/>
          <w:marTop w:val="0"/>
          <w:marBottom w:val="0"/>
          <w:divBdr>
            <w:top w:val="none" w:sz="0" w:space="0" w:color="auto"/>
            <w:left w:val="none" w:sz="0" w:space="0" w:color="auto"/>
            <w:bottom w:val="none" w:sz="0" w:space="0" w:color="auto"/>
            <w:right w:val="none" w:sz="0" w:space="0" w:color="auto"/>
          </w:divBdr>
        </w:div>
        <w:div w:id="1293050269">
          <w:marLeft w:val="640"/>
          <w:marRight w:val="0"/>
          <w:marTop w:val="0"/>
          <w:marBottom w:val="0"/>
          <w:divBdr>
            <w:top w:val="none" w:sz="0" w:space="0" w:color="auto"/>
            <w:left w:val="none" w:sz="0" w:space="0" w:color="auto"/>
            <w:bottom w:val="none" w:sz="0" w:space="0" w:color="auto"/>
            <w:right w:val="none" w:sz="0" w:space="0" w:color="auto"/>
          </w:divBdr>
        </w:div>
        <w:div w:id="1145009656">
          <w:marLeft w:val="640"/>
          <w:marRight w:val="0"/>
          <w:marTop w:val="0"/>
          <w:marBottom w:val="0"/>
          <w:divBdr>
            <w:top w:val="none" w:sz="0" w:space="0" w:color="auto"/>
            <w:left w:val="none" w:sz="0" w:space="0" w:color="auto"/>
            <w:bottom w:val="none" w:sz="0" w:space="0" w:color="auto"/>
            <w:right w:val="none" w:sz="0" w:space="0" w:color="auto"/>
          </w:divBdr>
        </w:div>
        <w:div w:id="1740247812">
          <w:marLeft w:val="640"/>
          <w:marRight w:val="0"/>
          <w:marTop w:val="0"/>
          <w:marBottom w:val="0"/>
          <w:divBdr>
            <w:top w:val="none" w:sz="0" w:space="0" w:color="auto"/>
            <w:left w:val="none" w:sz="0" w:space="0" w:color="auto"/>
            <w:bottom w:val="none" w:sz="0" w:space="0" w:color="auto"/>
            <w:right w:val="none" w:sz="0" w:space="0" w:color="auto"/>
          </w:divBdr>
        </w:div>
        <w:div w:id="1788961289">
          <w:marLeft w:val="640"/>
          <w:marRight w:val="0"/>
          <w:marTop w:val="0"/>
          <w:marBottom w:val="0"/>
          <w:divBdr>
            <w:top w:val="none" w:sz="0" w:space="0" w:color="auto"/>
            <w:left w:val="none" w:sz="0" w:space="0" w:color="auto"/>
            <w:bottom w:val="none" w:sz="0" w:space="0" w:color="auto"/>
            <w:right w:val="none" w:sz="0" w:space="0" w:color="auto"/>
          </w:divBdr>
        </w:div>
      </w:divsChild>
    </w:div>
    <w:div w:id="1208832440">
      <w:bodyDiv w:val="1"/>
      <w:marLeft w:val="0"/>
      <w:marRight w:val="0"/>
      <w:marTop w:val="0"/>
      <w:marBottom w:val="0"/>
      <w:divBdr>
        <w:top w:val="none" w:sz="0" w:space="0" w:color="auto"/>
        <w:left w:val="none" w:sz="0" w:space="0" w:color="auto"/>
        <w:bottom w:val="none" w:sz="0" w:space="0" w:color="auto"/>
        <w:right w:val="none" w:sz="0" w:space="0" w:color="auto"/>
      </w:divBdr>
      <w:divsChild>
        <w:div w:id="98334057">
          <w:marLeft w:val="640"/>
          <w:marRight w:val="0"/>
          <w:marTop w:val="0"/>
          <w:marBottom w:val="0"/>
          <w:divBdr>
            <w:top w:val="none" w:sz="0" w:space="0" w:color="auto"/>
            <w:left w:val="none" w:sz="0" w:space="0" w:color="auto"/>
            <w:bottom w:val="none" w:sz="0" w:space="0" w:color="auto"/>
            <w:right w:val="none" w:sz="0" w:space="0" w:color="auto"/>
          </w:divBdr>
        </w:div>
        <w:div w:id="249630513">
          <w:marLeft w:val="640"/>
          <w:marRight w:val="0"/>
          <w:marTop w:val="0"/>
          <w:marBottom w:val="0"/>
          <w:divBdr>
            <w:top w:val="none" w:sz="0" w:space="0" w:color="auto"/>
            <w:left w:val="none" w:sz="0" w:space="0" w:color="auto"/>
            <w:bottom w:val="none" w:sz="0" w:space="0" w:color="auto"/>
            <w:right w:val="none" w:sz="0" w:space="0" w:color="auto"/>
          </w:divBdr>
        </w:div>
        <w:div w:id="289166011">
          <w:marLeft w:val="640"/>
          <w:marRight w:val="0"/>
          <w:marTop w:val="0"/>
          <w:marBottom w:val="0"/>
          <w:divBdr>
            <w:top w:val="none" w:sz="0" w:space="0" w:color="auto"/>
            <w:left w:val="none" w:sz="0" w:space="0" w:color="auto"/>
            <w:bottom w:val="none" w:sz="0" w:space="0" w:color="auto"/>
            <w:right w:val="none" w:sz="0" w:space="0" w:color="auto"/>
          </w:divBdr>
        </w:div>
        <w:div w:id="439379742">
          <w:marLeft w:val="640"/>
          <w:marRight w:val="0"/>
          <w:marTop w:val="0"/>
          <w:marBottom w:val="0"/>
          <w:divBdr>
            <w:top w:val="none" w:sz="0" w:space="0" w:color="auto"/>
            <w:left w:val="none" w:sz="0" w:space="0" w:color="auto"/>
            <w:bottom w:val="none" w:sz="0" w:space="0" w:color="auto"/>
            <w:right w:val="none" w:sz="0" w:space="0" w:color="auto"/>
          </w:divBdr>
        </w:div>
        <w:div w:id="567880165">
          <w:marLeft w:val="640"/>
          <w:marRight w:val="0"/>
          <w:marTop w:val="0"/>
          <w:marBottom w:val="0"/>
          <w:divBdr>
            <w:top w:val="none" w:sz="0" w:space="0" w:color="auto"/>
            <w:left w:val="none" w:sz="0" w:space="0" w:color="auto"/>
            <w:bottom w:val="none" w:sz="0" w:space="0" w:color="auto"/>
            <w:right w:val="none" w:sz="0" w:space="0" w:color="auto"/>
          </w:divBdr>
        </w:div>
        <w:div w:id="817258465">
          <w:marLeft w:val="640"/>
          <w:marRight w:val="0"/>
          <w:marTop w:val="0"/>
          <w:marBottom w:val="0"/>
          <w:divBdr>
            <w:top w:val="none" w:sz="0" w:space="0" w:color="auto"/>
            <w:left w:val="none" w:sz="0" w:space="0" w:color="auto"/>
            <w:bottom w:val="none" w:sz="0" w:space="0" w:color="auto"/>
            <w:right w:val="none" w:sz="0" w:space="0" w:color="auto"/>
          </w:divBdr>
        </w:div>
        <w:div w:id="1079060306">
          <w:marLeft w:val="640"/>
          <w:marRight w:val="0"/>
          <w:marTop w:val="0"/>
          <w:marBottom w:val="0"/>
          <w:divBdr>
            <w:top w:val="none" w:sz="0" w:space="0" w:color="auto"/>
            <w:left w:val="none" w:sz="0" w:space="0" w:color="auto"/>
            <w:bottom w:val="none" w:sz="0" w:space="0" w:color="auto"/>
            <w:right w:val="none" w:sz="0" w:space="0" w:color="auto"/>
          </w:divBdr>
        </w:div>
        <w:div w:id="1104111132">
          <w:marLeft w:val="640"/>
          <w:marRight w:val="0"/>
          <w:marTop w:val="0"/>
          <w:marBottom w:val="0"/>
          <w:divBdr>
            <w:top w:val="none" w:sz="0" w:space="0" w:color="auto"/>
            <w:left w:val="none" w:sz="0" w:space="0" w:color="auto"/>
            <w:bottom w:val="none" w:sz="0" w:space="0" w:color="auto"/>
            <w:right w:val="none" w:sz="0" w:space="0" w:color="auto"/>
          </w:divBdr>
        </w:div>
        <w:div w:id="1177159755">
          <w:marLeft w:val="640"/>
          <w:marRight w:val="0"/>
          <w:marTop w:val="0"/>
          <w:marBottom w:val="0"/>
          <w:divBdr>
            <w:top w:val="none" w:sz="0" w:space="0" w:color="auto"/>
            <w:left w:val="none" w:sz="0" w:space="0" w:color="auto"/>
            <w:bottom w:val="none" w:sz="0" w:space="0" w:color="auto"/>
            <w:right w:val="none" w:sz="0" w:space="0" w:color="auto"/>
          </w:divBdr>
        </w:div>
        <w:div w:id="1420523931">
          <w:marLeft w:val="640"/>
          <w:marRight w:val="0"/>
          <w:marTop w:val="0"/>
          <w:marBottom w:val="0"/>
          <w:divBdr>
            <w:top w:val="none" w:sz="0" w:space="0" w:color="auto"/>
            <w:left w:val="none" w:sz="0" w:space="0" w:color="auto"/>
            <w:bottom w:val="none" w:sz="0" w:space="0" w:color="auto"/>
            <w:right w:val="none" w:sz="0" w:space="0" w:color="auto"/>
          </w:divBdr>
        </w:div>
        <w:div w:id="1488744303">
          <w:marLeft w:val="640"/>
          <w:marRight w:val="0"/>
          <w:marTop w:val="0"/>
          <w:marBottom w:val="0"/>
          <w:divBdr>
            <w:top w:val="none" w:sz="0" w:space="0" w:color="auto"/>
            <w:left w:val="none" w:sz="0" w:space="0" w:color="auto"/>
            <w:bottom w:val="none" w:sz="0" w:space="0" w:color="auto"/>
            <w:right w:val="none" w:sz="0" w:space="0" w:color="auto"/>
          </w:divBdr>
        </w:div>
        <w:div w:id="1640063851">
          <w:marLeft w:val="640"/>
          <w:marRight w:val="0"/>
          <w:marTop w:val="0"/>
          <w:marBottom w:val="0"/>
          <w:divBdr>
            <w:top w:val="none" w:sz="0" w:space="0" w:color="auto"/>
            <w:left w:val="none" w:sz="0" w:space="0" w:color="auto"/>
            <w:bottom w:val="none" w:sz="0" w:space="0" w:color="auto"/>
            <w:right w:val="none" w:sz="0" w:space="0" w:color="auto"/>
          </w:divBdr>
        </w:div>
        <w:div w:id="1750880413">
          <w:marLeft w:val="640"/>
          <w:marRight w:val="0"/>
          <w:marTop w:val="0"/>
          <w:marBottom w:val="0"/>
          <w:divBdr>
            <w:top w:val="none" w:sz="0" w:space="0" w:color="auto"/>
            <w:left w:val="none" w:sz="0" w:space="0" w:color="auto"/>
            <w:bottom w:val="none" w:sz="0" w:space="0" w:color="auto"/>
            <w:right w:val="none" w:sz="0" w:space="0" w:color="auto"/>
          </w:divBdr>
        </w:div>
        <w:div w:id="1876580203">
          <w:marLeft w:val="640"/>
          <w:marRight w:val="0"/>
          <w:marTop w:val="0"/>
          <w:marBottom w:val="0"/>
          <w:divBdr>
            <w:top w:val="none" w:sz="0" w:space="0" w:color="auto"/>
            <w:left w:val="none" w:sz="0" w:space="0" w:color="auto"/>
            <w:bottom w:val="none" w:sz="0" w:space="0" w:color="auto"/>
            <w:right w:val="none" w:sz="0" w:space="0" w:color="auto"/>
          </w:divBdr>
        </w:div>
        <w:div w:id="2016302769">
          <w:marLeft w:val="640"/>
          <w:marRight w:val="0"/>
          <w:marTop w:val="0"/>
          <w:marBottom w:val="0"/>
          <w:divBdr>
            <w:top w:val="none" w:sz="0" w:space="0" w:color="auto"/>
            <w:left w:val="none" w:sz="0" w:space="0" w:color="auto"/>
            <w:bottom w:val="none" w:sz="0" w:space="0" w:color="auto"/>
            <w:right w:val="none" w:sz="0" w:space="0" w:color="auto"/>
          </w:divBdr>
        </w:div>
      </w:divsChild>
    </w:div>
    <w:div w:id="1259799383">
      <w:bodyDiv w:val="1"/>
      <w:marLeft w:val="0"/>
      <w:marRight w:val="0"/>
      <w:marTop w:val="0"/>
      <w:marBottom w:val="0"/>
      <w:divBdr>
        <w:top w:val="none" w:sz="0" w:space="0" w:color="auto"/>
        <w:left w:val="none" w:sz="0" w:space="0" w:color="auto"/>
        <w:bottom w:val="none" w:sz="0" w:space="0" w:color="auto"/>
        <w:right w:val="none" w:sz="0" w:space="0" w:color="auto"/>
      </w:divBdr>
      <w:divsChild>
        <w:div w:id="314067130">
          <w:marLeft w:val="640"/>
          <w:marRight w:val="0"/>
          <w:marTop w:val="0"/>
          <w:marBottom w:val="0"/>
          <w:divBdr>
            <w:top w:val="none" w:sz="0" w:space="0" w:color="auto"/>
            <w:left w:val="none" w:sz="0" w:space="0" w:color="auto"/>
            <w:bottom w:val="none" w:sz="0" w:space="0" w:color="auto"/>
            <w:right w:val="none" w:sz="0" w:space="0" w:color="auto"/>
          </w:divBdr>
        </w:div>
        <w:div w:id="370494456">
          <w:marLeft w:val="640"/>
          <w:marRight w:val="0"/>
          <w:marTop w:val="0"/>
          <w:marBottom w:val="0"/>
          <w:divBdr>
            <w:top w:val="none" w:sz="0" w:space="0" w:color="auto"/>
            <w:left w:val="none" w:sz="0" w:space="0" w:color="auto"/>
            <w:bottom w:val="none" w:sz="0" w:space="0" w:color="auto"/>
            <w:right w:val="none" w:sz="0" w:space="0" w:color="auto"/>
          </w:divBdr>
        </w:div>
        <w:div w:id="388190219">
          <w:marLeft w:val="640"/>
          <w:marRight w:val="0"/>
          <w:marTop w:val="0"/>
          <w:marBottom w:val="0"/>
          <w:divBdr>
            <w:top w:val="none" w:sz="0" w:space="0" w:color="auto"/>
            <w:left w:val="none" w:sz="0" w:space="0" w:color="auto"/>
            <w:bottom w:val="none" w:sz="0" w:space="0" w:color="auto"/>
            <w:right w:val="none" w:sz="0" w:space="0" w:color="auto"/>
          </w:divBdr>
        </w:div>
        <w:div w:id="406996063">
          <w:marLeft w:val="640"/>
          <w:marRight w:val="0"/>
          <w:marTop w:val="0"/>
          <w:marBottom w:val="0"/>
          <w:divBdr>
            <w:top w:val="none" w:sz="0" w:space="0" w:color="auto"/>
            <w:left w:val="none" w:sz="0" w:space="0" w:color="auto"/>
            <w:bottom w:val="none" w:sz="0" w:space="0" w:color="auto"/>
            <w:right w:val="none" w:sz="0" w:space="0" w:color="auto"/>
          </w:divBdr>
        </w:div>
        <w:div w:id="437408560">
          <w:marLeft w:val="640"/>
          <w:marRight w:val="0"/>
          <w:marTop w:val="0"/>
          <w:marBottom w:val="0"/>
          <w:divBdr>
            <w:top w:val="none" w:sz="0" w:space="0" w:color="auto"/>
            <w:left w:val="none" w:sz="0" w:space="0" w:color="auto"/>
            <w:bottom w:val="none" w:sz="0" w:space="0" w:color="auto"/>
            <w:right w:val="none" w:sz="0" w:space="0" w:color="auto"/>
          </w:divBdr>
        </w:div>
        <w:div w:id="861241242">
          <w:marLeft w:val="640"/>
          <w:marRight w:val="0"/>
          <w:marTop w:val="0"/>
          <w:marBottom w:val="0"/>
          <w:divBdr>
            <w:top w:val="none" w:sz="0" w:space="0" w:color="auto"/>
            <w:left w:val="none" w:sz="0" w:space="0" w:color="auto"/>
            <w:bottom w:val="none" w:sz="0" w:space="0" w:color="auto"/>
            <w:right w:val="none" w:sz="0" w:space="0" w:color="auto"/>
          </w:divBdr>
        </w:div>
        <w:div w:id="871891049">
          <w:marLeft w:val="640"/>
          <w:marRight w:val="0"/>
          <w:marTop w:val="0"/>
          <w:marBottom w:val="0"/>
          <w:divBdr>
            <w:top w:val="none" w:sz="0" w:space="0" w:color="auto"/>
            <w:left w:val="none" w:sz="0" w:space="0" w:color="auto"/>
            <w:bottom w:val="none" w:sz="0" w:space="0" w:color="auto"/>
            <w:right w:val="none" w:sz="0" w:space="0" w:color="auto"/>
          </w:divBdr>
        </w:div>
        <w:div w:id="988824596">
          <w:marLeft w:val="640"/>
          <w:marRight w:val="0"/>
          <w:marTop w:val="0"/>
          <w:marBottom w:val="0"/>
          <w:divBdr>
            <w:top w:val="none" w:sz="0" w:space="0" w:color="auto"/>
            <w:left w:val="none" w:sz="0" w:space="0" w:color="auto"/>
            <w:bottom w:val="none" w:sz="0" w:space="0" w:color="auto"/>
            <w:right w:val="none" w:sz="0" w:space="0" w:color="auto"/>
          </w:divBdr>
        </w:div>
        <w:div w:id="1258713528">
          <w:marLeft w:val="640"/>
          <w:marRight w:val="0"/>
          <w:marTop w:val="0"/>
          <w:marBottom w:val="0"/>
          <w:divBdr>
            <w:top w:val="none" w:sz="0" w:space="0" w:color="auto"/>
            <w:left w:val="none" w:sz="0" w:space="0" w:color="auto"/>
            <w:bottom w:val="none" w:sz="0" w:space="0" w:color="auto"/>
            <w:right w:val="none" w:sz="0" w:space="0" w:color="auto"/>
          </w:divBdr>
        </w:div>
        <w:div w:id="1462962835">
          <w:marLeft w:val="640"/>
          <w:marRight w:val="0"/>
          <w:marTop w:val="0"/>
          <w:marBottom w:val="0"/>
          <w:divBdr>
            <w:top w:val="none" w:sz="0" w:space="0" w:color="auto"/>
            <w:left w:val="none" w:sz="0" w:space="0" w:color="auto"/>
            <w:bottom w:val="none" w:sz="0" w:space="0" w:color="auto"/>
            <w:right w:val="none" w:sz="0" w:space="0" w:color="auto"/>
          </w:divBdr>
        </w:div>
        <w:div w:id="1652514061">
          <w:marLeft w:val="640"/>
          <w:marRight w:val="0"/>
          <w:marTop w:val="0"/>
          <w:marBottom w:val="0"/>
          <w:divBdr>
            <w:top w:val="none" w:sz="0" w:space="0" w:color="auto"/>
            <w:left w:val="none" w:sz="0" w:space="0" w:color="auto"/>
            <w:bottom w:val="none" w:sz="0" w:space="0" w:color="auto"/>
            <w:right w:val="none" w:sz="0" w:space="0" w:color="auto"/>
          </w:divBdr>
        </w:div>
        <w:div w:id="1996252830">
          <w:marLeft w:val="640"/>
          <w:marRight w:val="0"/>
          <w:marTop w:val="0"/>
          <w:marBottom w:val="0"/>
          <w:divBdr>
            <w:top w:val="none" w:sz="0" w:space="0" w:color="auto"/>
            <w:left w:val="none" w:sz="0" w:space="0" w:color="auto"/>
            <w:bottom w:val="none" w:sz="0" w:space="0" w:color="auto"/>
            <w:right w:val="none" w:sz="0" w:space="0" w:color="auto"/>
          </w:divBdr>
        </w:div>
        <w:div w:id="2127039074">
          <w:marLeft w:val="640"/>
          <w:marRight w:val="0"/>
          <w:marTop w:val="0"/>
          <w:marBottom w:val="0"/>
          <w:divBdr>
            <w:top w:val="none" w:sz="0" w:space="0" w:color="auto"/>
            <w:left w:val="none" w:sz="0" w:space="0" w:color="auto"/>
            <w:bottom w:val="none" w:sz="0" w:space="0" w:color="auto"/>
            <w:right w:val="none" w:sz="0" w:space="0" w:color="auto"/>
          </w:divBdr>
        </w:div>
      </w:divsChild>
    </w:div>
    <w:div w:id="1417629579">
      <w:bodyDiv w:val="1"/>
      <w:marLeft w:val="0"/>
      <w:marRight w:val="0"/>
      <w:marTop w:val="0"/>
      <w:marBottom w:val="0"/>
      <w:divBdr>
        <w:top w:val="none" w:sz="0" w:space="0" w:color="auto"/>
        <w:left w:val="none" w:sz="0" w:space="0" w:color="auto"/>
        <w:bottom w:val="none" w:sz="0" w:space="0" w:color="auto"/>
        <w:right w:val="none" w:sz="0" w:space="0" w:color="auto"/>
      </w:divBdr>
    </w:div>
    <w:div w:id="1419062673">
      <w:bodyDiv w:val="1"/>
      <w:marLeft w:val="0"/>
      <w:marRight w:val="0"/>
      <w:marTop w:val="0"/>
      <w:marBottom w:val="0"/>
      <w:divBdr>
        <w:top w:val="none" w:sz="0" w:space="0" w:color="auto"/>
        <w:left w:val="none" w:sz="0" w:space="0" w:color="auto"/>
        <w:bottom w:val="none" w:sz="0" w:space="0" w:color="auto"/>
        <w:right w:val="none" w:sz="0" w:space="0" w:color="auto"/>
      </w:divBdr>
      <w:divsChild>
        <w:div w:id="75132342">
          <w:marLeft w:val="640"/>
          <w:marRight w:val="0"/>
          <w:marTop w:val="0"/>
          <w:marBottom w:val="0"/>
          <w:divBdr>
            <w:top w:val="none" w:sz="0" w:space="0" w:color="auto"/>
            <w:left w:val="none" w:sz="0" w:space="0" w:color="auto"/>
            <w:bottom w:val="none" w:sz="0" w:space="0" w:color="auto"/>
            <w:right w:val="none" w:sz="0" w:space="0" w:color="auto"/>
          </w:divBdr>
        </w:div>
        <w:div w:id="1610772944">
          <w:marLeft w:val="640"/>
          <w:marRight w:val="0"/>
          <w:marTop w:val="0"/>
          <w:marBottom w:val="0"/>
          <w:divBdr>
            <w:top w:val="none" w:sz="0" w:space="0" w:color="auto"/>
            <w:left w:val="none" w:sz="0" w:space="0" w:color="auto"/>
            <w:bottom w:val="none" w:sz="0" w:space="0" w:color="auto"/>
            <w:right w:val="none" w:sz="0" w:space="0" w:color="auto"/>
          </w:divBdr>
        </w:div>
        <w:div w:id="1981228602">
          <w:marLeft w:val="640"/>
          <w:marRight w:val="0"/>
          <w:marTop w:val="0"/>
          <w:marBottom w:val="0"/>
          <w:divBdr>
            <w:top w:val="none" w:sz="0" w:space="0" w:color="auto"/>
            <w:left w:val="none" w:sz="0" w:space="0" w:color="auto"/>
            <w:bottom w:val="none" w:sz="0" w:space="0" w:color="auto"/>
            <w:right w:val="none" w:sz="0" w:space="0" w:color="auto"/>
          </w:divBdr>
        </w:div>
        <w:div w:id="881138058">
          <w:marLeft w:val="640"/>
          <w:marRight w:val="0"/>
          <w:marTop w:val="0"/>
          <w:marBottom w:val="0"/>
          <w:divBdr>
            <w:top w:val="none" w:sz="0" w:space="0" w:color="auto"/>
            <w:left w:val="none" w:sz="0" w:space="0" w:color="auto"/>
            <w:bottom w:val="none" w:sz="0" w:space="0" w:color="auto"/>
            <w:right w:val="none" w:sz="0" w:space="0" w:color="auto"/>
          </w:divBdr>
        </w:div>
        <w:div w:id="1549535233">
          <w:marLeft w:val="640"/>
          <w:marRight w:val="0"/>
          <w:marTop w:val="0"/>
          <w:marBottom w:val="0"/>
          <w:divBdr>
            <w:top w:val="none" w:sz="0" w:space="0" w:color="auto"/>
            <w:left w:val="none" w:sz="0" w:space="0" w:color="auto"/>
            <w:bottom w:val="none" w:sz="0" w:space="0" w:color="auto"/>
            <w:right w:val="none" w:sz="0" w:space="0" w:color="auto"/>
          </w:divBdr>
        </w:div>
        <w:div w:id="1209758576">
          <w:marLeft w:val="640"/>
          <w:marRight w:val="0"/>
          <w:marTop w:val="0"/>
          <w:marBottom w:val="0"/>
          <w:divBdr>
            <w:top w:val="none" w:sz="0" w:space="0" w:color="auto"/>
            <w:left w:val="none" w:sz="0" w:space="0" w:color="auto"/>
            <w:bottom w:val="none" w:sz="0" w:space="0" w:color="auto"/>
            <w:right w:val="none" w:sz="0" w:space="0" w:color="auto"/>
          </w:divBdr>
        </w:div>
        <w:div w:id="1192066972">
          <w:marLeft w:val="640"/>
          <w:marRight w:val="0"/>
          <w:marTop w:val="0"/>
          <w:marBottom w:val="0"/>
          <w:divBdr>
            <w:top w:val="none" w:sz="0" w:space="0" w:color="auto"/>
            <w:left w:val="none" w:sz="0" w:space="0" w:color="auto"/>
            <w:bottom w:val="none" w:sz="0" w:space="0" w:color="auto"/>
            <w:right w:val="none" w:sz="0" w:space="0" w:color="auto"/>
          </w:divBdr>
        </w:div>
        <w:div w:id="1832062400">
          <w:marLeft w:val="640"/>
          <w:marRight w:val="0"/>
          <w:marTop w:val="0"/>
          <w:marBottom w:val="0"/>
          <w:divBdr>
            <w:top w:val="none" w:sz="0" w:space="0" w:color="auto"/>
            <w:left w:val="none" w:sz="0" w:space="0" w:color="auto"/>
            <w:bottom w:val="none" w:sz="0" w:space="0" w:color="auto"/>
            <w:right w:val="none" w:sz="0" w:space="0" w:color="auto"/>
          </w:divBdr>
        </w:div>
        <w:div w:id="1153371289">
          <w:marLeft w:val="640"/>
          <w:marRight w:val="0"/>
          <w:marTop w:val="0"/>
          <w:marBottom w:val="0"/>
          <w:divBdr>
            <w:top w:val="none" w:sz="0" w:space="0" w:color="auto"/>
            <w:left w:val="none" w:sz="0" w:space="0" w:color="auto"/>
            <w:bottom w:val="none" w:sz="0" w:space="0" w:color="auto"/>
            <w:right w:val="none" w:sz="0" w:space="0" w:color="auto"/>
          </w:divBdr>
        </w:div>
        <w:div w:id="1579437273">
          <w:marLeft w:val="640"/>
          <w:marRight w:val="0"/>
          <w:marTop w:val="0"/>
          <w:marBottom w:val="0"/>
          <w:divBdr>
            <w:top w:val="none" w:sz="0" w:space="0" w:color="auto"/>
            <w:left w:val="none" w:sz="0" w:space="0" w:color="auto"/>
            <w:bottom w:val="none" w:sz="0" w:space="0" w:color="auto"/>
            <w:right w:val="none" w:sz="0" w:space="0" w:color="auto"/>
          </w:divBdr>
        </w:div>
        <w:div w:id="163664892">
          <w:marLeft w:val="640"/>
          <w:marRight w:val="0"/>
          <w:marTop w:val="0"/>
          <w:marBottom w:val="0"/>
          <w:divBdr>
            <w:top w:val="none" w:sz="0" w:space="0" w:color="auto"/>
            <w:left w:val="none" w:sz="0" w:space="0" w:color="auto"/>
            <w:bottom w:val="none" w:sz="0" w:space="0" w:color="auto"/>
            <w:right w:val="none" w:sz="0" w:space="0" w:color="auto"/>
          </w:divBdr>
        </w:div>
        <w:div w:id="1711614182">
          <w:marLeft w:val="640"/>
          <w:marRight w:val="0"/>
          <w:marTop w:val="0"/>
          <w:marBottom w:val="0"/>
          <w:divBdr>
            <w:top w:val="none" w:sz="0" w:space="0" w:color="auto"/>
            <w:left w:val="none" w:sz="0" w:space="0" w:color="auto"/>
            <w:bottom w:val="none" w:sz="0" w:space="0" w:color="auto"/>
            <w:right w:val="none" w:sz="0" w:space="0" w:color="auto"/>
          </w:divBdr>
        </w:div>
        <w:div w:id="1197541560">
          <w:marLeft w:val="640"/>
          <w:marRight w:val="0"/>
          <w:marTop w:val="0"/>
          <w:marBottom w:val="0"/>
          <w:divBdr>
            <w:top w:val="none" w:sz="0" w:space="0" w:color="auto"/>
            <w:left w:val="none" w:sz="0" w:space="0" w:color="auto"/>
            <w:bottom w:val="none" w:sz="0" w:space="0" w:color="auto"/>
            <w:right w:val="none" w:sz="0" w:space="0" w:color="auto"/>
          </w:divBdr>
        </w:div>
        <w:div w:id="1106777488">
          <w:marLeft w:val="640"/>
          <w:marRight w:val="0"/>
          <w:marTop w:val="0"/>
          <w:marBottom w:val="0"/>
          <w:divBdr>
            <w:top w:val="none" w:sz="0" w:space="0" w:color="auto"/>
            <w:left w:val="none" w:sz="0" w:space="0" w:color="auto"/>
            <w:bottom w:val="none" w:sz="0" w:space="0" w:color="auto"/>
            <w:right w:val="none" w:sz="0" w:space="0" w:color="auto"/>
          </w:divBdr>
        </w:div>
        <w:div w:id="447236236">
          <w:marLeft w:val="640"/>
          <w:marRight w:val="0"/>
          <w:marTop w:val="0"/>
          <w:marBottom w:val="0"/>
          <w:divBdr>
            <w:top w:val="none" w:sz="0" w:space="0" w:color="auto"/>
            <w:left w:val="none" w:sz="0" w:space="0" w:color="auto"/>
            <w:bottom w:val="none" w:sz="0" w:space="0" w:color="auto"/>
            <w:right w:val="none" w:sz="0" w:space="0" w:color="auto"/>
          </w:divBdr>
        </w:div>
        <w:div w:id="778640362">
          <w:marLeft w:val="640"/>
          <w:marRight w:val="0"/>
          <w:marTop w:val="0"/>
          <w:marBottom w:val="0"/>
          <w:divBdr>
            <w:top w:val="none" w:sz="0" w:space="0" w:color="auto"/>
            <w:left w:val="none" w:sz="0" w:space="0" w:color="auto"/>
            <w:bottom w:val="none" w:sz="0" w:space="0" w:color="auto"/>
            <w:right w:val="none" w:sz="0" w:space="0" w:color="auto"/>
          </w:divBdr>
        </w:div>
        <w:div w:id="2076002112">
          <w:marLeft w:val="640"/>
          <w:marRight w:val="0"/>
          <w:marTop w:val="0"/>
          <w:marBottom w:val="0"/>
          <w:divBdr>
            <w:top w:val="none" w:sz="0" w:space="0" w:color="auto"/>
            <w:left w:val="none" w:sz="0" w:space="0" w:color="auto"/>
            <w:bottom w:val="none" w:sz="0" w:space="0" w:color="auto"/>
            <w:right w:val="none" w:sz="0" w:space="0" w:color="auto"/>
          </w:divBdr>
        </w:div>
        <w:div w:id="625816197">
          <w:marLeft w:val="640"/>
          <w:marRight w:val="0"/>
          <w:marTop w:val="0"/>
          <w:marBottom w:val="0"/>
          <w:divBdr>
            <w:top w:val="none" w:sz="0" w:space="0" w:color="auto"/>
            <w:left w:val="none" w:sz="0" w:space="0" w:color="auto"/>
            <w:bottom w:val="none" w:sz="0" w:space="0" w:color="auto"/>
            <w:right w:val="none" w:sz="0" w:space="0" w:color="auto"/>
          </w:divBdr>
        </w:div>
        <w:div w:id="1323973113">
          <w:marLeft w:val="640"/>
          <w:marRight w:val="0"/>
          <w:marTop w:val="0"/>
          <w:marBottom w:val="0"/>
          <w:divBdr>
            <w:top w:val="none" w:sz="0" w:space="0" w:color="auto"/>
            <w:left w:val="none" w:sz="0" w:space="0" w:color="auto"/>
            <w:bottom w:val="none" w:sz="0" w:space="0" w:color="auto"/>
            <w:right w:val="none" w:sz="0" w:space="0" w:color="auto"/>
          </w:divBdr>
        </w:div>
        <w:div w:id="1215462595">
          <w:marLeft w:val="640"/>
          <w:marRight w:val="0"/>
          <w:marTop w:val="0"/>
          <w:marBottom w:val="0"/>
          <w:divBdr>
            <w:top w:val="none" w:sz="0" w:space="0" w:color="auto"/>
            <w:left w:val="none" w:sz="0" w:space="0" w:color="auto"/>
            <w:bottom w:val="none" w:sz="0" w:space="0" w:color="auto"/>
            <w:right w:val="none" w:sz="0" w:space="0" w:color="auto"/>
          </w:divBdr>
        </w:div>
        <w:div w:id="2114977798">
          <w:marLeft w:val="640"/>
          <w:marRight w:val="0"/>
          <w:marTop w:val="0"/>
          <w:marBottom w:val="0"/>
          <w:divBdr>
            <w:top w:val="none" w:sz="0" w:space="0" w:color="auto"/>
            <w:left w:val="none" w:sz="0" w:space="0" w:color="auto"/>
            <w:bottom w:val="none" w:sz="0" w:space="0" w:color="auto"/>
            <w:right w:val="none" w:sz="0" w:space="0" w:color="auto"/>
          </w:divBdr>
        </w:div>
        <w:div w:id="1673949396">
          <w:marLeft w:val="640"/>
          <w:marRight w:val="0"/>
          <w:marTop w:val="0"/>
          <w:marBottom w:val="0"/>
          <w:divBdr>
            <w:top w:val="none" w:sz="0" w:space="0" w:color="auto"/>
            <w:left w:val="none" w:sz="0" w:space="0" w:color="auto"/>
            <w:bottom w:val="none" w:sz="0" w:space="0" w:color="auto"/>
            <w:right w:val="none" w:sz="0" w:space="0" w:color="auto"/>
          </w:divBdr>
        </w:div>
        <w:div w:id="591745356">
          <w:marLeft w:val="640"/>
          <w:marRight w:val="0"/>
          <w:marTop w:val="0"/>
          <w:marBottom w:val="0"/>
          <w:divBdr>
            <w:top w:val="none" w:sz="0" w:space="0" w:color="auto"/>
            <w:left w:val="none" w:sz="0" w:space="0" w:color="auto"/>
            <w:bottom w:val="none" w:sz="0" w:space="0" w:color="auto"/>
            <w:right w:val="none" w:sz="0" w:space="0" w:color="auto"/>
          </w:divBdr>
        </w:div>
      </w:divsChild>
    </w:div>
    <w:div w:id="1495343190">
      <w:bodyDiv w:val="1"/>
      <w:marLeft w:val="0"/>
      <w:marRight w:val="0"/>
      <w:marTop w:val="0"/>
      <w:marBottom w:val="0"/>
      <w:divBdr>
        <w:top w:val="none" w:sz="0" w:space="0" w:color="auto"/>
        <w:left w:val="none" w:sz="0" w:space="0" w:color="auto"/>
        <w:bottom w:val="none" w:sz="0" w:space="0" w:color="auto"/>
        <w:right w:val="none" w:sz="0" w:space="0" w:color="auto"/>
      </w:divBdr>
    </w:div>
    <w:div w:id="1516649538">
      <w:bodyDiv w:val="1"/>
      <w:marLeft w:val="0"/>
      <w:marRight w:val="0"/>
      <w:marTop w:val="0"/>
      <w:marBottom w:val="0"/>
      <w:divBdr>
        <w:top w:val="none" w:sz="0" w:space="0" w:color="auto"/>
        <w:left w:val="none" w:sz="0" w:space="0" w:color="auto"/>
        <w:bottom w:val="none" w:sz="0" w:space="0" w:color="auto"/>
        <w:right w:val="none" w:sz="0" w:space="0" w:color="auto"/>
      </w:divBdr>
      <w:divsChild>
        <w:div w:id="1534419967">
          <w:marLeft w:val="640"/>
          <w:marRight w:val="0"/>
          <w:marTop w:val="0"/>
          <w:marBottom w:val="0"/>
          <w:divBdr>
            <w:top w:val="none" w:sz="0" w:space="0" w:color="auto"/>
            <w:left w:val="none" w:sz="0" w:space="0" w:color="auto"/>
            <w:bottom w:val="none" w:sz="0" w:space="0" w:color="auto"/>
            <w:right w:val="none" w:sz="0" w:space="0" w:color="auto"/>
          </w:divBdr>
        </w:div>
        <w:div w:id="2144082204">
          <w:marLeft w:val="640"/>
          <w:marRight w:val="0"/>
          <w:marTop w:val="0"/>
          <w:marBottom w:val="0"/>
          <w:divBdr>
            <w:top w:val="none" w:sz="0" w:space="0" w:color="auto"/>
            <w:left w:val="none" w:sz="0" w:space="0" w:color="auto"/>
            <w:bottom w:val="none" w:sz="0" w:space="0" w:color="auto"/>
            <w:right w:val="none" w:sz="0" w:space="0" w:color="auto"/>
          </w:divBdr>
        </w:div>
        <w:div w:id="773937697">
          <w:marLeft w:val="640"/>
          <w:marRight w:val="0"/>
          <w:marTop w:val="0"/>
          <w:marBottom w:val="0"/>
          <w:divBdr>
            <w:top w:val="none" w:sz="0" w:space="0" w:color="auto"/>
            <w:left w:val="none" w:sz="0" w:space="0" w:color="auto"/>
            <w:bottom w:val="none" w:sz="0" w:space="0" w:color="auto"/>
            <w:right w:val="none" w:sz="0" w:space="0" w:color="auto"/>
          </w:divBdr>
        </w:div>
        <w:div w:id="1956787005">
          <w:marLeft w:val="640"/>
          <w:marRight w:val="0"/>
          <w:marTop w:val="0"/>
          <w:marBottom w:val="0"/>
          <w:divBdr>
            <w:top w:val="none" w:sz="0" w:space="0" w:color="auto"/>
            <w:left w:val="none" w:sz="0" w:space="0" w:color="auto"/>
            <w:bottom w:val="none" w:sz="0" w:space="0" w:color="auto"/>
            <w:right w:val="none" w:sz="0" w:space="0" w:color="auto"/>
          </w:divBdr>
        </w:div>
        <w:div w:id="220944218">
          <w:marLeft w:val="640"/>
          <w:marRight w:val="0"/>
          <w:marTop w:val="0"/>
          <w:marBottom w:val="0"/>
          <w:divBdr>
            <w:top w:val="none" w:sz="0" w:space="0" w:color="auto"/>
            <w:left w:val="none" w:sz="0" w:space="0" w:color="auto"/>
            <w:bottom w:val="none" w:sz="0" w:space="0" w:color="auto"/>
            <w:right w:val="none" w:sz="0" w:space="0" w:color="auto"/>
          </w:divBdr>
        </w:div>
        <w:div w:id="1087074069">
          <w:marLeft w:val="640"/>
          <w:marRight w:val="0"/>
          <w:marTop w:val="0"/>
          <w:marBottom w:val="0"/>
          <w:divBdr>
            <w:top w:val="none" w:sz="0" w:space="0" w:color="auto"/>
            <w:left w:val="none" w:sz="0" w:space="0" w:color="auto"/>
            <w:bottom w:val="none" w:sz="0" w:space="0" w:color="auto"/>
            <w:right w:val="none" w:sz="0" w:space="0" w:color="auto"/>
          </w:divBdr>
        </w:div>
        <w:div w:id="367951099">
          <w:marLeft w:val="640"/>
          <w:marRight w:val="0"/>
          <w:marTop w:val="0"/>
          <w:marBottom w:val="0"/>
          <w:divBdr>
            <w:top w:val="none" w:sz="0" w:space="0" w:color="auto"/>
            <w:left w:val="none" w:sz="0" w:space="0" w:color="auto"/>
            <w:bottom w:val="none" w:sz="0" w:space="0" w:color="auto"/>
            <w:right w:val="none" w:sz="0" w:space="0" w:color="auto"/>
          </w:divBdr>
        </w:div>
        <w:div w:id="1485926562">
          <w:marLeft w:val="640"/>
          <w:marRight w:val="0"/>
          <w:marTop w:val="0"/>
          <w:marBottom w:val="0"/>
          <w:divBdr>
            <w:top w:val="none" w:sz="0" w:space="0" w:color="auto"/>
            <w:left w:val="none" w:sz="0" w:space="0" w:color="auto"/>
            <w:bottom w:val="none" w:sz="0" w:space="0" w:color="auto"/>
            <w:right w:val="none" w:sz="0" w:space="0" w:color="auto"/>
          </w:divBdr>
        </w:div>
        <w:div w:id="534122505">
          <w:marLeft w:val="640"/>
          <w:marRight w:val="0"/>
          <w:marTop w:val="0"/>
          <w:marBottom w:val="0"/>
          <w:divBdr>
            <w:top w:val="none" w:sz="0" w:space="0" w:color="auto"/>
            <w:left w:val="none" w:sz="0" w:space="0" w:color="auto"/>
            <w:bottom w:val="none" w:sz="0" w:space="0" w:color="auto"/>
            <w:right w:val="none" w:sz="0" w:space="0" w:color="auto"/>
          </w:divBdr>
        </w:div>
        <w:div w:id="1983120747">
          <w:marLeft w:val="640"/>
          <w:marRight w:val="0"/>
          <w:marTop w:val="0"/>
          <w:marBottom w:val="0"/>
          <w:divBdr>
            <w:top w:val="none" w:sz="0" w:space="0" w:color="auto"/>
            <w:left w:val="none" w:sz="0" w:space="0" w:color="auto"/>
            <w:bottom w:val="none" w:sz="0" w:space="0" w:color="auto"/>
            <w:right w:val="none" w:sz="0" w:space="0" w:color="auto"/>
          </w:divBdr>
        </w:div>
        <w:div w:id="1569339392">
          <w:marLeft w:val="640"/>
          <w:marRight w:val="0"/>
          <w:marTop w:val="0"/>
          <w:marBottom w:val="0"/>
          <w:divBdr>
            <w:top w:val="none" w:sz="0" w:space="0" w:color="auto"/>
            <w:left w:val="none" w:sz="0" w:space="0" w:color="auto"/>
            <w:bottom w:val="none" w:sz="0" w:space="0" w:color="auto"/>
            <w:right w:val="none" w:sz="0" w:space="0" w:color="auto"/>
          </w:divBdr>
        </w:div>
        <w:div w:id="1335113172">
          <w:marLeft w:val="640"/>
          <w:marRight w:val="0"/>
          <w:marTop w:val="0"/>
          <w:marBottom w:val="0"/>
          <w:divBdr>
            <w:top w:val="none" w:sz="0" w:space="0" w:color="auto"/>
            <w:left w:val="none" w:sz="0" w:space="0" w:color="auto"/>
            <w:bottom w:val="none" w:sz="0" w:space="0" w:color="auto"/>
            <w:right w:val="none" w:sz="0" w:space="0" w:color="auto"/>
          </w:divBdr>
        </w:div>
        <w:div w:id="878249351">
          <w:marLeft w:val="640"/>
          <w:marRight w:val="0"/>
          <w:marTop w:val="0"/>
          <w:marBottom w:val="0"/>
          <w:divBdr>
            <w:top w:val="none" w:sz="0" w:space="0" w:color="auto"/>
            <w:left w:val="none" w:sz="0" w:space="0" w:color="auto"/>
            <w:bottom w:val="none" w:sz="0" w:space="0" w:color="auto"/>
            <w:right w:val="none" w:sz="0" w:space="0" w:color="auto"/>
          </w:divBdr>
        </w:div>
        <w:div w:id="637152574">
          <w:marLeft w:val="640"/>
          <w:marRight w:val="0"/>
          <w:marTop w:val="0"/>
          <w:marBottom w:val="0"/>
          <w:divBdr>
            <w:top w:val="none" w:sz="0" w:space="0" w:color="auto"/>
            <w:left w:val="none" w:sz="0" w:space="0" w:color="auto"/>
            <w:bottom w:val="none" w:sz="0" w:space="0" w:color="auto"/>
            <w:right w:val="none" w:sz="0" w:space="0" w:color="auto"/>
          </w:divBdr>
        </w:div>
        <w:div w:id="1368750168">
          <w:marLeft w:val="640"/>
          <w:marRight w:val="0"/>
          <w:marTop w:val="0"/>
          <w:marBottom w:val="0"/>
          <w:divBdr>
            <w:top w:val="none" w:sz="0" w:space="0" w:color="auto"/>
            <w:left w:val="none" w:sz="0" w:space="0" w:color="auto"/>
            <w:bottom w:val="none" w:sz="0" w:space="0" w:color="auto"/>
            <w:right w:val="none" w:sz="0" w:space="0" w:color="auto"/>
          </w:divBdr>
        </w:div>
        <w:div w:id="1421609723">
          <w:marLeft w:val="640"/>
          <w:marRight w:val="0"/>
          <w:marTop w:val="0"/>
          <w:marBottom w:val="0"/>
          <w:divBdr>
            <w:top w:val="none" w:sz="0" w:space="0" w:color="auto"/>
            <w:left w:val="none" w:sz="0" w:space="0" w:color="auto"/>
            <w:bottom w:val="none" w:sz="0" w:space="0" w:color="auto"/>
            <w:right w:val="none" w:sz="0" w:space="0" w:color="auto"/>
          </w:divBdr>
        </w:div>
        <w:div w:id="1038896349">
          <w:marLeft w:val="640"/>
          <w:marRight w:val="0"/>
          <w:marTop w:val="0"/>
          <w:marBottom w:val="0"/>
          <w:divBdr>
            <w:top w:val="none" w:sz="0" w:space="0" w:color="auto"/>
            <w:left w:val="none" w:sz="0" w:space="0" w:color="auto"/>
            <w:bottom w:val="none" w:sz="0" w:space="0" w:color="auto"/>
            <w:right w:val="none" w:sz="0" w:space="0" w:color="auto"/>
          </w:divBdr>
        </w:div>
        <w:div w:id="1403917131">
          <w:marLeft w:val="640"/>
          <w:marRight w:val="0"/>
          <w:marTop w:val="0"/>
          <w:marBottom w:val="0"/>
          <w:divBdr>
            <w:top w:val="none" w:sz="0" w:space="0" w:color="auto"/>
            <w:left w:val="none" w:sz="0" w:space="0" w:color="auto"/>
            <w:bottom w:val="none" w:sz="0" w:space="0" w:color="auto"/>
            <w:right w:val="none" w:sz="0" w:space="0" w:color="auto"/>
          </w:divBdr>
        </w:div>
        <w:div w:id="1012269412">
          <w:marLeft w:val="640"/>
          <w:marRight w:val="0"/>
          <w:marTop w:val="0"/>
          <w:marBottom w:val="0"/>
          <w:divBdr>
            <w:top w:val="none" w:sz="0" w:space="0" w:color="auto"/>
            <w:left w:val="none" w:sz="0" w:space="0" w:color="auto"/>
            <w:bottom w:val="none" w:sz="0" w:space="0" w:color="auto"/>
            <w:right w:val="none" w:sz="0" w:space="0" w:color="auto"/>
          </w:divBdr>
        </w:div>
        <w:div w:id="1948922646">
          <w:marLeft w:val="640"/>
          <w:marRight w:val="0"/>
          <w:marTop w:val="0"/>
          <w:marBottom w:val="0"/>
          <w:divBdr>
            <w:top w:val="none" w:sz="0" w:space="0" w:color="auto"/>
            <w:left w:val="none" w:sz="0" w:space="0" w:color="auto"/>
            <w:bottom w:val="none" w:sz="0" w:space="0" w:color="auto"/>
            <w:right w:val="none" w:sz="0" w:space="0" w:color="auto"/>
          </w:divBdr>
        </w:div>
        <w:div w:id="744839426">
          <w:marLeft w:val="640"/>
          <w:marRight w:val="0"/>
          <w:marTop w:val="0"/>
          <w:marBottom w:val="0"/>
          <w:divBdr>
            <w:top w:val="none" w:sz="0" w:space="0" w:color="auto"/>
            <w:left w:val="none" w:sz="0" w:space="0" w:color="auto"/>
            <w:bottom w:val="none" w:sz="0" w:space="0" w:color="auto"/>
            <w:right w:val="none" w:sz="0" w:space="0" w:color="auto"/>
          </w:divBdr>
        </w:div>
        <w:div w:id="821695605">
          <w:marLeft w:val="640"/>
          <w:marRight w:val="0"/>
          <w:marTop w:val="0"/>
          <w:marBottom w:val="0"/>
          <w:divBdr>
            <w:top w:val="none" w:sz="0" w:space="0" w:color="auto"/>
            <w:left w:val="none" w:sz="0" w:space="0" w:color="auto"/>
            <w:bottom w:val="none" w:sz="0" w:space="0" w:color="auto"/>
            <w:right w:val="none" w:sz="0" w:space="0" w:color="auto"/>
          </w:divBdr>
        </w:div>
        <w:div w:id="1489130144">
          <w:marLeft w:val="640"/>
          <w:marRight w:val="0"/>
          <w:marTop w:val="0"/>
          <w:marBottom w:val="0"/>
          <w:divBdr>
            <w:top w:val="none" w:sz="0" w:space="0" w:color="auto"/>
            <w:left w:val="none" w:sz="0" w:space="0" w:color="auto"/>
            <w:bottom w:val="none" w:sz="0" w:space="0" w:color="auto"/>
            <w:right w:val="none" w:sz="0" w:space="0" w:color="auto"/>
          </w:divBdr>
        </w:div>
      </w:divsChild>
    </w:div>
    <w:div w:id="1523275640">
      <w:bodyDiv w:val="1"/>
      <w:marLeft w:val="0"/>
      <w:marRight w:val="0"/>
      <w:marTop w:val="0"/>
      <w:marBottom w:val="0"/>
      <w:divBdr>
        <w:top w:val="none" w:sz="0" w:space="0" w:color="auto"/>
        <w:left w:val="none" w:sz="0" w:space="0" w:color="auto"/>
        <w:bottom w:val="none" w:sz="0" w:space="0" w:color="auto"/>
        <w:right w:val="none" w:sz="0" w:space="0" w:color="auto"/>
      </w:divBdr>
      <w:divsChild>
        <w:div w:id="105277182">
          <w:marLeft w:val="640"/>
          <w:marRight w:val="0"/>
          <w:marTop w:val="0"/>
          <w:marBottom w:val="0"/>
          <w:divBdr>
            <w:top w:val="none" w:sz="0" w:space="0" w:color="auto"/>
            <w:left w:val="none" w:sz="0" w:space="0" w:color="auto"/>
            <w:bottom w:val="none" w:sz="0" w:space="0" w:color="auto"/>
            <w:right w:val="none" w:sz="0" w:space="0" w:color="auto"/>
          </w:divBdr>
        </w:div>
        <w:div w:id="155464672">
          <w:marLeft w:val="640"/>
          <w:marRight w:val="0"/>
          <w:marTop w:val="0"/>
          <w:marBottom w:val="0"/>
          <w:divBdr>
            <w:top w:val="none" w:sz="0" w:space="0" w:color="auto"/>
            <w:left w:val="none" w:sz="0" w:space="0" w:color="auto"/>
            <w:bottom w:val="none" w:sz="0" w:space="0" w:color="auto"/>
            <w:right w:val="none" w:sz="0" w:space="0" w:color="auto"/>
          </w:divBdr>
        </w:div>
        <w:div w:id="197670509">
          <w:marLeft w:val="640"/>
          <w:marRight w:val="0"/>
          <w:marTop w:val="0"/>
          <w:marBottom w:val="0"/>
          <w:divBdr>
            <w:top w:val="none" w:sz="0" w:space="0" w:color="auto"/>
            <w:left w:val="none" w:sz="0" w:space="0" w:color="auto"/>
            <w:bottom w:val="none" w:sz="0" w:space="0" w:color="auto"/>
            <w:right w:val="none" w:sz="0" w:space="0" w:color="auto"/>
          </w:divBdr>
        </w:div>
        <w:div w:id="298189769">
          <w:marLeft w:val="640"/>
          <w:marRight w:val="0"/>
          <w:marTop w:val="0"/>
          <w:marBottom w:val="0"/>
          <w:divBdr>
            <w:top w:val="none" w:sz="0" w:space="0" w:color="auto"/>
            <w:left w:val="none" w:sz="0" w:space="0" w:color="auto"/>
            <w:bottom w:val="none" w:sz="0" w:space="0" w:color="auto"/>
            <w:right w:val="none" w:sz="0" w:space="0" w:color="auto"/>
          </w:divBdr>
        </w:div>
        <w:div w:id="416177506">
          <w:marLeft w:val="640"/>
          <w:marRight w:val="0"/>
          <w:marTop w:val="0"/>
          <w:marBottom w:val="0"/>
          <w:divBdr>
            <w:top w:val="none" w:sz="0" w:space="0" w:color="auto"/>
            <w:left w:val="none" w:sz="0" w:space="0" w:color="auto"/>
            <w:bottom w:val="none" w:sz="0" w:space="0" w:color="auto"/>
            <w:right w:val="none" w:sz="0" w:space="0" w:color="auto"/>
          </w:divBdr>
        </w:div>
        <w:div w:id="448160941">
          <w:marLeft w:val="640"/>
          <w:marRight w:val="0"/>
          <w:marTop w:val="0"/>
          <w:marBottom w:val="0"/>
          <w:divBdr>
            <w:top w:val="none" w:sz="0" w:space="0" w:color="auto"/>
            <w:left w:val="none" w:sz="0" w:space="0" w:color="auto"/>
            <w:bottom w:val="none" w:sz="0" w:space="0" w:color="auto"/>
            <w:right w:val="none" w:sz="0" w:space="0" w:color="auto"/>
          </w:divBdr>
        </w:div>
        <w:div w:id="548803127">
          <w:marLeft w:val="640"/>
          <w:marRight w:val="0"/>
          <w:marTop w:val="0"/>
          <w:marBottom w:val="0"/>
          <w:divBdr>
            <w:top w:val="none" w:sz="0" w:space="0" w:color="auto"/>
            <w:left w:val="none" w:sz="0" w:space="0" w:color="auto"/>
            <w:bottom w:val="none" w:sz="0" w:space="0" w:color="auto"/>
            <w:right w:val="none" w:sz="0" w:space="0" w:color="auto"/>
          </w:divBdr>
        </w:div>
        <w:div w:id="672604574">
          <w:marLeft w:val="640"/>
          <w:marRight w:val="0"/>
          <w:marTop w:val="0"/>
          <w:marBottom w:val="0"/>
          <w:divBdr>
            <w:top w:val="none" w:sz="0" w:space="0" w:color="auto"/>
            <w:left w:val="none" w:sz="0" w:space="0" w:color="auto"/>
            <w:bottom w:val="none" w:sz="0" w:space="0" w:color="auto"/>
            <w:right w:val="none" w:sz="0" w:space="0" w:color="auto"/>
          </w:divBdr>
        </w:div>
        <w:div w:id="691224748">
          <w:marLeft w:val="640"/>
          <w:marRight w:val="0"/>
          <w:marTop w:val="0"/>
          <w:marBottom w:val="0"/>
          <w:divBdr>
            <w:top w:val="none" w:sz="0" w:space="0" w:color="auto"/>
            <w:left w:val="none" w:sz="0" w:space="0" w:color="auto"/>
            <w:bottom w:val="none" w:sz="0" w:space="0" w:color="auto"/>
            <w:right w:val="none" w:sz="0" w:space="0" w:color="auto"/>
          </w:divBdr>
        </w:div>
        <w:div w:id="698579679">
          <w:marLeft w:val="640"/>
          <w:marRight w:val="0"/>
          <w:marTop w:val="0"/>
          <w:marBottom w:val="0"/>
          <w:divBdr>
            <w:top w:val="none" w:sz="0" w:space="0" w:color="auto"/>
            <w:left w:val="none" w:sz="0" w:space="0" w:color="auto"/>
            <w:bottom w:val="none" w:sz="0" w:space="0" w:color="auto"/>
            <w:right w:val="none" w:sz="0" w:space="0" w:color="auto"/>
          </w:divBdr>
        </w:div>
        <w:div w:id="874200506">
          <w:marLeft w:val="640"/>
          <w:marRight w:val="0"/>
          <w:marTop w:val="0"/>
          <w:marBottom w:val="0"/>
          <w:divBdr>
            <w:top w:val="none" w:sz="0" w:space="0" w:color="auto"/>
            <w:left w:val="none" w:sz="0" w:space="0" w:color="auto"/>
            <w:bottom w:val="none" w:sz="0" w:space="0" w:color="auto"/>
            <w:right w:val="none" w:sz="0" w:space="0" w:color="auto"/>
          </w:divBdr>
        </w:div>
        <w:div w:id="1141383012">
          <w:marLeft w:val="640"/>
          <w:marRight w:val="0"/>
          <w:marTop w:val="0"/>
          <w:marBottom w:val="0"/>
          <w:divBdr>
            <w:top w:val="none" w:sz="0" w:space="0" w:color="auto"/>
            <w:left w:val="none" w:sz="0" w:space="0" w:color="auto"/>
            <w:bottom w:val="none" w:sz="0" w:space="0" w:color="auto"/>
            <w:right w:val="none" w:sz="0" w:space="0" w:color="auto"/>
          </w:divBdr>
        </w:div>
        <w:div w:id="1165625821">
          <w:marLeft w:val="640"/>
          <w:marRight w:val="0"/>
          <w:marTop w:val="0"/>
          <w:marBottom w:val="0"/>
          <w:divBdr>
            <w:top w:val="none" w:sz="0" w:space="0" w:color="auto"/>
            <w:left w:val="none" w:sz="0" w:space="0" w:color="auto"/>
            <w:bottom w:val="none" w:sz="0" w:space="0" w:color="auto"/>
            <w:right w:val="none" w:sz="0" w:space="0" w:color="auto"/>
          </w:divBdr>
        </w:div>
        <w:div w:id="1243175300">
          <w:marLeft w:val="640"/>
          <w:marRight w:val="0"/>
          <w:marTop w:val="0"/>
          <w:marBottom w:val="0"/>
          <w:divBdr>
            <w:top w:val="none" w:sz="0" w:space="0" w:color="auto"/>
            <w:left w:val="none" w:sz="0" w:space="0" w:color="auto"/>
            <w:bottom w:val="none" w:sz="0" w:space="0" w:color="auto"/>
            <w:right w:val="none" w:sz="0" w:space="0" w:color="auto"/>
          </w:divBdr>
        </w:div>
        <w:div w:id="1344818898">
          <w:marLeft w:val="640"/>
          <w:marRight w:val="0"/>
          <w:marTop w:val="0"/>
          <w:marBottom w:val="0"/>
          <w:divBdr>
            <w:top w:val="none" w:sz="0" w:space="0" w:color="auto"/>
            <w:left w:val="none" w:sz="0" w:space="0" w:color="auto"/>
            <w:bottom w:val="none" w:sz="0" w:space="0" w:color="auto"/>
            <w:right w:val="none" w:sz="0" w:space="0" w:color="auto"/>
          </w:divBdr>
        </w:div>
        <w:div w:id="1487208732">
          <w:marLeft w:val="640"/>
          <w:marRight w:val="0"/>
          <w:marTop w:val="0"/>
          <w:marBottom w:val="0"/>
          <w:divBdr>
            <w:top w:val="none" w:sz="0" w:space="0" w:color="auto"/>
            <w:left w:val="none" w:sz="0" w:space="0" w:color="auto"/>
            <w:bottom w:val="none" w:sz="0" w:space="0" w:color="auto"/>
            <w:right w:val="none" w:sz="0" w:space="0" w:color="auto"/>
          </w:divBdr>
        </w:div>
        <w:div w:id="1650016439">
          <w:marLeft w:val="640"/>
          <w:marRight w:val="0"/>
          <w:marTop w:val="0"/>
          <w:marBottom w:val="0"/>
          <w:divBdr>
            <w:top w:val="none" w:sz="0" w:space="0" w:color="auto"/>
            <w:left w:val="none" w:sz="0" w:space="0" w:color="auto"/>
            <w:bottom w:val="none" w:sz="0" w:space="0" w:color="auto"/>
            <w:right w:val="none" w:sz="0" w:space="0" w:color="auto"/>
          </w:divBdr>
        </w:div>
        <w:div w:id="1974289287">
          <w:marLeft w:val="640"/>
          <w:marRight w:val="0"/>
          <w:marTop w:val="0"/>
          <w:marBottom w:val="0"/>
          <w:divBdr>
            <w:top w:val="none" w:sz="0" w:space="0" w:color="auto"/>
            <w:left w:val="none" w:sz="0" w:space="0" w:color="auto"/>
            <w:bottom w:val="none" w:sz="0" w:space="0" w:color="auto"/>
            <w:right w:val="none" w:sz="0" w:space="0" w:color="auto"/>
          </w:divBdr>
        </w:div>
        <w:div w:id="2119787617">
          <w:marLeft w:val="640"/>
          <w:marRight w:val="0"/>
          <w:marTop w:val="0"/>
          <w:marBottom w:val="0"/>
          <w:divBdr>
            <w:top w:val="none" w:sz="0" w:space="0" w:color="auto"/>
            <w:left w:val="none" w:sz="0" w:space="0" w:color="auto"/>
            <w:bottom w:val="none" w:sz="0" w:space="0" w:color="auto"/>
            <w:right w:val="none" w:sz="0" w:space="0" w:color="auto"/>
          </w:divBdr>
        </w:div>
      </w:divsChild>
    </w:div>
    <w:div w:id="1530022487">
      <w:bodyDiv w:val="1"/>
      <w:marLeft w:val="0"/>
      <w:marRight w:val="0"/>
      <w:marTop w:val="0"/>
      <w:marBottom w:val="0"/>
      <w:divBdr>
        <w:top w:val="none" w:sz="0" w:space="0" w:color="auto"/>
        <w:left w:val="none" w:sz="0" w:space="0" w:color="auto"/>
        <w:bottom w:val="none" w:sz="0" w:space="0" w:color="auto"/>
        <w:right w:val="none" w:sz="0" w:space="0" w:color="auto"/>
      </w:divBdr>
      <w:divsChild>
        <w:div w:id="52433180">
          <w:marLeft w:val="640"/>
          <w:marRight w:val="0"/>
          <w:marTop w:val="0"/>
          <w:marBottom w:val="0"/>
          <w:divBdr>
            <w:top w:val="none" w:sz="0" w:space="0" w:color="auto"/>
            <w:left w:val="none" w:sz="0" w:space="0" w:color="auto"/>
            <w:bottom w:val="none" w:sz="0" w:space="0" w:color="auto"/>
            <w:right w:val="none" w:sz="0" w:space="0" w:color="auto"/>
          </w:divBdr>
        </w:div>
        <w:div w:id="177961769">
          <w:marLeft w:val="640"/>
          <w:marRight w:val="0"/>
          <w:marTop w:val="0"/>
          <w:marBottom w:val="0"/>
          <w:divBdr>
            <w:top w:val="none" w:sz="0" w:space="0" w:color="auto"/>
            <w:left w:val="none" w:sz="0" w:space="0" w:color="auto"/>
            <w:bottom w:val="none" w:sz="0" w:space="0" w:color="auto"/>
            <w:right w:val="none" w:sz="0" w:space="0" w:color="auto"/>
          </w:divBdr>
        </w:div>
        <w:div w:id="228804565">
          <w:marLeft w:val="640"/>
          <w:marRight w:val="0"/>
          <w:marTop w:val="0"/>
          <w:marBottom w:val="0"/>
          <w:divBdr>
            <w:top w:val="none" w:sz="0" w:space="0" w:color="auto"/>
            <w:left w:val="none" w:sz="0" w:space="0" w:color="auto"/>
            <w:bottom w:val="none" w:sz="0" w:space="0" w:color="auto"/>
            <w:right w:val="none" w:sz="0" w:space="0" w:color="auto"/>
          </w:divBdr>
        </w:div>
        <w:div w:id="294454767">
          <w:marLeft w:val="640"/>
          <w:marRight w:val="0"/>
          <w:marTop w:val="0"/>
          <w:marBottom w:val="0"/>
          <w:divBdr>
            <w:top w:val="none" w:sz="0" w:space="0" w:color="auto"/>
            <w:left w:val="none" w:sz="0" w:space="0" w:color="auto"/>
            <w:bottom w:val="none" w:sz="0" w:space="0" w:color="auto"/>
            <w:right w:val="none" w:sz="0" w:space="0" w:color="auto"/>
          </w:divBdr>
        </w:div>
        <w:div w:id="484472995">
          <w:marLeft w:val="640"/>
          <w:marRight w:val="0"/>
          <w:marTop w:val="0"/>
          <w:marBottom w:val="0"/>
          <w:divBdr>
            <w:top w:val="none" w:sz="0" w:space="0" w:color="auto"/>
            <w:left w:val="none" w:sz="0" w:space="0" w:color="auto"/>
            <w:bottom w:val="none" w:sz="0" w:space="0" w:color="auto"/>
            <w:right w:val="none" w:sz="0" w:space="0" w:color="auto"/>
          </w:divBdr>
        </w:div>
        <w:div w:id="633943701">
          <w:marLeft w:val="640"/>
          <w:marRight w:val="0"/>
          <w:marTop w:val="0"/>
          <w:marBottom w:val="0"/>
          <w:divBdr>
            <w:top w:val="none" w:sz="0" w:space="0" w:color="auto"/>
            <w:left w:val="none" w:sz="0" w:space="0" w:color="auto"/>
            <w:bottom w:val="none" w:sz="0" w:space="0" w:color="auto"/>
            <w:right w:val="none" w:sz="0" w:space="0" w:color="auto"/>
          </w:divBdr>
        </w:div>
        <w:div w:id="640426134">
          <w:marLeft w:val="640"/>
          <w:marRight w:val="0"/>
          <w:marTop w:val="0"/>
          <w:marBottom w:val="0"/>
          <w:divBdr>
            <w:top w:val="none" w:sz="0" w:space="0" w:color="auto"/>
            <w:left w:val="none" w:sz="0" w:space="0" w:color="auto"/>
            <w:bottom w:val="none" w:sz="0" w:space="0" w:color="auto"/>
            <w:right w:val="none" w:sz="0" w:space="0" w:color="auto"/>
          </w:divBdr>
        </w:div>
        <w:div w:id="667514232">
          <w:marLeft w:val="640"/>
          <w:marRight w:val="0"/>
          <w:marTop w:val="0"/>
          <w:marBottom w:val="0"/>
          <w:divBdr>
            <w:top w:val="none" w:sz="0" w:space="0" w:color="auto"/>
            <w:left w:val="none" w:sz="0" w:space="0" w:color="auto"/>
            <w:bottom w:val="none" w:sz="0" w:space="0" w:color="auto"/>
            <w:right w:val="none" w:sz="0" w:space="0" w:color="auto"/>
          </w:divBdr>
        </w:div>
        <w:div w:id="712538280">
          <w:marLeft w:val="640"/>
          <w:marRight w:val="0"/>
          <w:marTop w:val="0"/>
          <w:marBottom w:val="0"/>
          <w:divBdr>
            <w:top w:val="none" w:sz="0" w:space="0" w:color="auto"/>
            <w:left w:val="none" w:sz="0" w:space="0" w:color="auto"/>
            <w:bottom w:val="none" w:sz="0" w:space="0" w:color="auto"/>
            <w:right w:val="none" w:sz="0" w:space="0" w:color="auto"/>
          </w:divBdr>
        </w:div>
        <w:div w:id="867834764">
          <w:marLeft w:val="640"/>
          <w:marRight w:val="0"/>
          <w:marTop w:val="0"/>
          <w:marBottom w:val="0"/>
          <w:divBdr>
            <w:top w:val="none" w:sz="0" w:space="0" w:color="auto"/>
            <w:left w:val="none" w:sz="0" w:space="0" w:color="auto"/>
            <w:bottom w:val="none" w:sz="0" w:space="0" w:color="auto"/>
            <w:right w:val="none" w:sz="0" w:space="0" w:color="auto"/>
          </w:divBdr>
        </w:div>
        <w:div w:id="983389134">
          <w:marLeft w:val="640"/>
          <w:marRight w:val="0"/>
          <w:marTop w:val="0"/>
          <w:marBottom w:val="0"/>
          <w:divBdr>
            <w:top w:val="none" w:sz="0" w:space="0" w:color="auto"/>
            <w:left w:val="none" w:sz="0" w:space="0" w:color="auto"/>
            <w:bottom w:val="none" w:sz="0" w:space="0" w:color="auto"/>
            <w:right w:val="none" w:sz="0" w:space="0" w:color="auto"/>
          </w:divBdr>
        </w:div>
        <w:div w:id="996811868">
          <w:marLeft w:val="640"/>
          <w:marRight w:val="0"/>
          <w:marTop w:val="0"/>
          <w:marBottom w:val="0"/>
          <w:divBdr>
            <w:top w:val="none" w:sz="0" w:space="0" w:color="auto"/>
            <w:left w:val="none" w:sz="0" w:space="0" w:color="auto"/>
            <w:bottom w:val="none" w:sz="0" w:space="0" w:color="auto"/>
            <w:right w:val="none" w:sz="0" w:space="0" w:color="auto"/>
          </w:divBdr>
        </w:div>
        <w:div w:id="1000622196">
          <w:marLeft w:val="640"/>
          <w:marRight w:val="0"/>
          <w:marTop w:val="0"/>
          <w:marBottom w:val="0"/>
          <w:divBdr>
            <w:top w:val="none" w:sz="0" w:space="0" w:color="auto"/>
            <w:left w:val="none" w:sz="0" w:space="0" w:color="auto"/>
            <w:bottom w:val="none" w:sz="0" w:space="0" w:color="auto"/>
            <w:right w:val="none" w:sz="0" w:space="0" w:color="auto"/>
          </w:divBdr>
        </w:div>
        <w:div w:id="1097798547">
          <w:marLeft w:val="640"/>
          <w:marRight w:val="0"/>
          <w:marTop w:val="0"/>
          <w:marBottom w:val="0"/>
          <w:divBdr>
            <w:top w:val="none" w:sz="0" w:space="0" w:color="auto"/>
            <w:left w:val="none" w:sz="0" w:space="0" w:color="auto"/>
            <w:bottom w:val="none" w:sz="0" w:space="0" w:color="auto"/>
            <w:right w:val="none" w:sz="0" w:space="0" w:color="auto"/>
          </w:divBdr>
        </w:div>
        <w:div w:id="1129663560">
          <w:marLeft w:val="640"/>
          <w:marRight w:val="0"/>
          <w:marTop w:val="0"/>
          <w:marBottom w:val="0"/>
          <w:divBdr>
            <w:top w:val="none" w:sz="0" w:space="0" w:color="auto"/>
            <w:left w:val="none" w:sz="0" w:space="0" w:color="auto"/>
            <w:bottom w:val="none" w:sz="0" w:space="0" w:color="auto"/>
            <w:right w:val="none" w:sz="0" w:space="0" w:color="auto"/>
          </w:divBdr>
        </w:div>
        <w:div w:id="1318269488">
          <w:marLeft w:val="640"/>
          <w:marRight w:val="0"/>
          <w:marTop w:val="0"/>
          <w:marBottom w:val="0"/>
          <w:divBdr>
            <w:top w:val="none" w:sz="0" w:space="0" w:color="auto"/>
            <w:left w:val="none" w:sz="0" w:space="0" w:color="auto"/>
            <w:bottom w:val="none" w:sz="0" w:space="0" w:color="auto"/>
            <w:right w:val="none" w:sz="0" w:space="0" w:color="auto"/>
          </w:divBdr>
        </w:div>
        <w:div w:id="1872037740">
          <w:marLeft w:val="640"/>
          <w:marRight w:val="0"/>
          <w:marTop w:val="0"/>
          <w:marBottom w:val="0"/>
          <w:divBdr>
            <w:top w:val="none" w:sz="0" w:space="0" w:color="auto"/>
            <w:left w:val="none" w:sz="0" w:space="0" w:color="auto"/>
            <w:bottom w:val="none" w:sz="0" w:space="0" w:color="auto"/>
            <w:right w:val="none" w:sz="0" w:space="0" w:color="auto"/>
          </w:divBdr>
        </w:div>
        <w:div w:id="1906187582">
          <w:marLeft w:val="640"/>
          <w:marRight w:val="0"/>
          <w:marTop w:val="0"/>
          <w:marBottom w:val="0"/>
          <w:divBdr>
            <w:top w:val="none" w:sz="0" w:space="0" w:color="auto"/>
            <w:left w:val="none" w:sz="0" w:space="0" w:color="auto"/>
            <w:bottom w:val="none" w:sz="0" w:space="0" w:color="auto"/>
            <w:right w:val="none" w:sz="0" w:space="0" w:color="auto"/>
          </w:divBdr>
        </w:div>
        <w:div w:id="1981374019">
          <w:marLeft w:val="640"/>
          <w:marRight w:val="0"/>
          <w:marTop w:val="0"/>
          <w:marBottom w:val="0"/>
          <w:divBdr>
            <w:top w:val="none" w:sz="0" w:space="0" w:color="auto"/>
            <w:left w:val="none" w:sz="0" w:space="0" w:color="auto"/>
            <w:bottom w:val="none" w:sz="0" w:space="0" w:color="auto"/>
            <w:right w:val="none" w:sz="0" w:space="0" w:color="auto"/>
          </w:divBdr>
        </w:div>
        <w:div w:id="2076122121">
          <w:marLeft w:val="640"/>
          <w:marRight w:val="0"/>
          <w:marTop w:val="0"/>
          <w:marBottom w:val="0"/>
          <w:divBdr>
            <w:top w:val="none" w:sz="0" w:space="0" w:color="auto"/>
            <w:left w:val="none" w:sz="0" w:space="0" w:color="auto"/>
            <w:bottom w:val="none" w:sz="0" w:space="0" w:color="auto"/>
            <w:right w:val="none" w:sz="0" w:space="0" w:color="auto"/>
          </w:divBdr>
        </w:div>
      </w:divsChild>
    </w:div>
    <w:div w:id="1545674253">
      <w:bodyDiv w:val="1"/>
      <w:marLeft w:val="0"/>
      <w:marRight w:val="0"/>
      <w:marTop w:val="0"/>
      <w:marBottom w:val="0"/>
      <w:divBdr>
        <w:top w:val="none" w:sz="0" w:space="0" w:color="auto"/>
        <w:left w:val="none" w:sz="0" w:space="0" w:color="auto"/>
        <w:bottom w:val="none" w:sz="0" w:space="0" w:color="auto"/>
        <w:right w:val="none" w:sz="0" w:space="0" w:color="auto"/>
      </w:divBdr>
      <w:divsChild>
        <w:div w:id="3292052">
          <w:marLeft w:val="640"/>
          <w:marRight w:val="0"/>
          <w:marTop w:val="0"/>
          <w:marBottom w:val="0"/>
          <w:divBdr>
            <w:top w:val="none" w:sz="0" w:space="0" w:color="auto"/>
            <w:left w:val="none" w:sz="0" w:space="0" w:color="auto"/>
            <w:bottom w:val="none" w:sz="0" w:space="0" w:color="auto"/>
            <w:right w:val="none" w:sz="0" w:space="0" w:color="auto"/>
          </w:divBdr>
        </w:div>
        <w:div w:id="35128649">
          <w:marLeft w:val="640"/>
          <w:marRight w:val="0"/>
          <w:marTop w:val="0"/>
          <w:marBottom w:val="0"/>
          <w:divBdr>
            <w:top w:val="none" w:sz="0" w:space="0" w:color="auto"/>
            <w:left w:val="none" w:sz="0" w:space="0" w:color="auto"/>
            <w:bottom w:val="none" w:sz="0" w:space="0" w:color="auto"/>
            <w:right w:val="none" w:sz="0" w:space="0" w:color="auto"/>
          </w:divBdr>
        </w:div>
        <w:div w:id="156503774">
          <w:marLeft w:val="640"/>
          <w:marRight w:val="0"/>
          <w:marTop w:val="0"/>
          <w:marBottom w:val="0"/>
          <w:divBdr>
            <w:top w:val="none" w:sz="0" w:space="0" w:color="auto"/>
            <w:left w:val="none" w:sz="0" w:space="0" w:color="auto"/>
            <w:bottom w:val="none" w:sz="0" w:space="0" w:color="auto"/>
            <w:right w:val="none" w:sz="0" w:space="0" w:color="auto"/>
          </w:divBdr>
        </w:div>
        <w:div w:id="526600035">
          <w:marLeft w:val="640"/>
          <w:marRight w:val="0"/>
          <w:marTop w:val="0"/>
          <w:marBottom w:val="0"/>
          <w:divBdr>
            <w:top w:val="none" w:sz="0" w:space="0" w:color="auto"/>
            <w:left w:val="none" w:sz="0" w:space="0" w:color="auto"/>
            <w:bottom w:val="none" w:sz="0" w:space="0" w:color="auto"/>
            <w:right w:val="none" w:sz="0" w:space="0" w:color="auto"/>
          </w:divBdr>
        </w:div>
        <w:div w:id="603147524">
          <w:marLeft w:val="640"/>
          <w:marRight w:val="0"/>
          <w:marTop w:val="0"/>
          <w:marBottom w:val="0"/>
          <w:divBdr>
            <w:top w:val="none" w:sz="0" w:space="0" w:color="auto"/>
            <w:left w:val="none" w:sz="0" w:space="0" w:color="auto"/>
            <w:bottom w:val="none" w:sz="0" w:space="0" w:color="auto"/>
            <w:right w:val="none" w:sz="0" w:space="0" w:color="auto"/>
          </w:divBdr>
        </w:div>
        <w:div w:id="749040186">
          <w:marLeft w:val="640"/>
          <w:marRight w:val="0"/>
          <w:marTop w:val="0"/>
          <w:marBottom w:val="0"/>
          <w:divBdr>
            <w:top w:val="none" w:sz="0" w:space="0" w:color="auto"/>
            <w:left w:val="none" w:sz="0" w:space="0" w:color="auto"/>
            <w:bottom w:val="none" w:sz="0" w:space="0" w:color="auto"/>
            <w:right w:val="none" w:sz="0" w:space="0" w:color="auto"/>
          </w:divBdr>
        </w:div>
        <w:div w:id="799104829">
          <w:marLeft w:val="640"/>
          <w:marRight w:val="0"/>
          <w:marTop w:val="0"/>
          <w:marBottom w:val="0"/>
          <w:divBdr>
            <w:top w:val="none" w:sz="0" w:space="0" w:color="auto"/>
            <w:left w:val="none" w:sz="0" w:space="0" w:color="auto"/>
            <w:bottom w:val="none" w:sz="0" w:space="0" w:color="auto"/>
            <w:right w:val="none" w:sz="0" w:space="0" w:color="auto"/>
          </w:divBdr>
        </w:div>
        <w:div w:id="819034678">
          <w:marLeft w:val="640"/>
          <w:marRight w:val="0"/>
          <w:marTop w:val="0"/>
          <w:marBottom w:val="0"/>
          <w:divBdr>
            <w:top w:val="none" w:sz="0" w:space="0" w:color="auto"/>
            <w:left w:val="none" w:sz="0" w:space="0" w:color="auto"/>
            <w:bottom w:val="none" w:sz="0" w:space="0" w:color="auto"/>
            <w:right w:val="none" w:sz="0" w:space="0" w:color="auto"/>
          </w:divBdr>
        </w:div>
        <w:div w:id="835534645">
          <w:marLeft w:val="640"/>
          <w:marRight w:val="0"/>
          <w:marTop w:val="0"/>
          <w:marBottom w:val="0"/>
          <w:divBdr>
            <w:top w:val="none" w:sz="0" w:space="0" w:color="auto"/>
            <w:left w:val="none" w:sz="0" w:space="0" w:color="auto"/>
            <w:bottom w:val="none" w:sz="0" w:space="0" w:color="auto"/>
            <w:right w:val="none" w:sz="0" w:space="0" w:color="auto"/>
          </w:divBdr>
        </w:div>
        <w:div w:id="937756208">
          <w:marLeft w:val="640"/>
          <w:marRight w:val="0"/>
          <w:marTop w:val="0"/>
          <w:marBottom w:val="0"/>
          <w:divBdr>
            <w:top w:val="none" w:sz="0" w:space="0" w:color="auto"/>
            <w:left w:val="none" w:sz="0" w:space="0" w:color="auto"/>
            <w:bottom w:val="none" w:sz="0" w:space="0" w:color="auto"/>
            <w:right w:val="none" w:sz="0" w:space="0" w:color="auto"/>
          </w:divBdr>
        </w:div>
        <w:div w:id="1132139103">
          <w:marLeft w:val="640"/>
          <w:marRight w:val="0"/>
          <w:marTop w:val="0"/>
          <w:marBottom w:val="0"/>
          <w:divBdr>
            <w:top w:val="none" w:sz="0" w:space="0" w:color="auto"/>
            <w:left w:val="none" w:sz="0" w:space="0" w:color="auto"/>
            <w:bottom w:val="none" w:sz="0" w:space="0" w:color="auto"/>
            <w:right w:val="none" w:sz="0" w:space="0" w:color="auto"/>
          </w:divBdr>
        </w:div>
        <w:div w:id="1141927285">
          <w:marLeft w:val="640"/>
          <w:marRight w:val="0"/>
          <w:marTop w:val="0"/>
          <w:marBottom w:val="0"/>
          <w:divBdr>
            <w:top w:val="none" w:sz="0" w:space="0" w:color="auto"/>
            <w:left w:val="none" w:sz="0" w:space="0" w:color="auto"/>
            <w:bottom w:val="none" w:sz="0" w:space="0" w:color="auto"/>
            <w:right w:val="none" w:sz="0" w:space="0" w:color="auto"/>
          </w:divBdr>
        </w:div>
        <w:div w:id="1177771000">
          <w:marLeft w:val="640"/>
          <w:marRight w:val="0"/>
          <w:marTop w:val="0"/>
          <w:marBottom w:val="0"/>
          <w:divBdr>
            <w:top w:val="none" w:sz="0" w:space="0" w:color="auto"/>
            <w:left w:val="none" w:sz="0" w:space="0" w:color="auto"/>
            <w:bottom w:val="none" w:sz="0" w:space="0" w:color="auto"/>
            <w:right w:val="none" w:sz="0" w:space="0" w:color="auto"/>
          </w:divBdr>
        </w:div>
        <w:div w:id="1540052592">
          <w:marLeft w:val="640"/>
          <w:marRight w:val="0"/>
          <w:marTop w:val="0"/>
          <w:marBottom w:val="0"/>
          <w:divBdr>
            <w:top w:val="none" w:sz="0" w:space="0" w:color="auto"/>
            <w:left w:val="none" w:sz="0" w:space="0" w:color="auto"/>
            <w:bottom w:val="none" w:sz="0" w:space="0" w:color="auto"/>
            <w:right w:val="none" w:sz="0" w:space="0" w:color="auto"/>
          </w:divBdr>
        </w:div>
        <w:div w:id="1629435919">
          <w:marLeft w:val="640"/>
          <w:marRight w:val="0"/>
          <w:marTop w:val="0"/>
          <w:marBottom w:val="0"/>
          <w:divBdr>
            <w:top w:val="none" w:sz="0" w:space="0" w:color="auto"/>
            <w:left w:val="none" w:sz="0" w:space="0" w:color="auto"/>
            <w:bottom w:val="none" w:sz="0" w:space="0" w:color="auto"/>
            <w:right w:val="none" w:sz="0" w:space="0" w:color="auto"/>
          </w:divBdr>
        </w:div>
        <w:div w:id="1848982886">
          <w:marLeft w:val="640"/>
          <w:marRight w:val="0"/>
          <w:marTop w:val="0"/>
          <w:marBottom w:val="0"/>
          <w:divBdr>
            <w:top w:val="none" w:sz="0" w:space="0" w:color="auto"/>
            <w:left w:val="none" w:sz="0" w:space="0" w:color="auto"/>
            <w:bottom w:val="none" w:sz="0" w:space="0" w:color="auto"/>
            <w:right w:val="none" w:sz="0" w:space="0" w:color="auto"/>
          </w:divBdr>
        </w:div>
        <w:div w:id="1872377337">
          <w:marLeft w:val="640"/>
          <w:marRight w:val="0"/>
          <w:marTop w:val="0"/>
          <w:marBottom w:val="0"/>
          <w:divBdr>
            <w:top w:val="none" w:sz="0" w:space="0" w:color="auto"/>
            <w:left w:val="none" w:sz="0" w:space="0" w:color="auto"/>
            <w:bottom w:val="none" w:sz="0" w:space="0" w:color="auto"/>
            <w:right w:val="none" w:sz="0" w:space="0" w:color="auto"/>
          </w:divBdr>
        </w:div>
        <w:div w:id="2020961300">
          <w:marLeft w:val="640"/>
          <w:marRight w:val="0"/>
          <w:marTop w:val="0"/>
          <w:marBottom w:val="0"/>
          <w:divBdr>
            <w:top w:val="none" w:sz="0" w:space="0" w:color="auto"/>
            <w:left w:val="none" w:sz="0" w:space="0" w:color="auto"/>
            <w:bottom w:val="none" w:sz="0" w:space="0" w:color="auto"/>
            <w:right w:val="none" w:sz="0" w:space="0" w:color="auto"/>
          </w:divBdr>
        </w:div>
      </w:divsChild>
    </w:div>
    <w:div w:id="1562249126">
      <w:bodyDiv w:val="1"/>
      <w:marLeft w:val="0"/>
      <w:marRight w:val="0"/>
      <w:marTop w:val="0"/>
      <w:marBottom w:val="0"/>
      <w:divBdr>
        <w:top w:val="none" w:sz="0" w:space="0" w:color="auto"/>
        <w:left w:val="none" w:sz="0" w:space="0" w:color="auto"/>
        <w:bottom w:val="none" w:sz="0" w:space="0" w:color="auto"/>
        <w:right w:val="none" w:sz="0" w:space="0" w:color="auto"/>
      </w:divBdr>
      <w:divsChild>
        <w:div w:id="1159343287">
          <w:marLeft w:val="640"/>
          <w:marRight w:val="0"/>
          <w:marTop w:val="0"/>
          <w:marBottom w:val="0"/>
          <w:divBdr>
            <w:top w:val="none" w:sz="0" w:space="0" w:color="auto"/>
            <w:left w:val="none" w:sz="0" w:space="0" w:color="auto"/>
            <w:bottom w:val="none" w:sz="0" w:space="0" w:color="auto"/>
            <w:right w:val="none" w:sz="0" w:space="0" w:color="auto"/>
          </w:divBdr>
        </w:div>
        <w:div w:id="2105610638">
          <w:marLeft w:val="640"/>
          <w:marRight w:val="0"/>
          <w:marTop w:val="0"/>
          <w:marBottom w:val="0"/>
          <w:divBdr>
            <w:top w:val="none" w:sz="0" w:space="0" w:color="auto"/>
            <w:left w:val="none" w:sz="0" w:space="0" w:color="auto"/>
            <w:bottom w:val="none" w:sz="0" w:space="0" w:color="auto"/>
            <w:right w:val="none" w:sz="0" w:space="0" w:color="auto"/>
          </w:divBdr>
        </w:div>
        <w:div w:id="398407419">
          <w:marLeft w:val="640"/>
          <w:marRight w:val="0"/>
          <w:marTop w:val="0"/>
          <w:marBottom w:val="0"/>
          <w:divBdr>
            <w:top w:val="none" w:sz="0" w:space="0" w:color="auto"/>
            <w:left w:val="none" w:sz="0" w:space="0" w:color="auto"/>
            <w:bottom w:val="none" w:sz="0" w:space="0" w:color="auto"/>
            <w:right w:val="none" w:sz="0" w:space="0" w:color="auto"/>
          </w:divBdr>
        </w:div>
        <w:div w:id="488131752">
          <w:marLeft w:val="640"/>
          <w:marRight w:val="0"/>
          <w:marTop w:val="0"/>
          <w:marBottom w:val="0"/>
          <w:divBdr>
            <w:top w:val="none" w:sz="0" w:space="0" w:color="auto"/>
            <w:left w:val="none" w:sz="0" w:space="0" w:color="auto"/>
            <w:bottom w:val="none" w:sz="0" w:space="0" w:color="auto"/>
            <w:right w:val="none" w:sz="0" w:space="0" w:color="auto"/>
          </w:divBdr>
        </w:div>
        <w:div w:id="1215775159">
          <w:marLeft w:val="640"/>
          <w:marRight w:val="0"/>
          <w:marTop w:val="0"/>
          <w:marBottom w:val="0"/>
          <w:divBdr>
            <w:top w:val="none" w:sz="0" w:space="0" w:color="auto"/>
            <w:left w:val="none" w:sz="0" w:space="0" w:color="auto"/>
            <w:bottom w:val="none" w:sz="0" w:space="0" w:color="auto"/>
            <w:right w:val="none" w:sz="0" w:space="0" w:color="auto"/>
          </w:divBdr>
        </w:div>
        <w:div w:id="84348146">
          <w:marLeft w:val="640"/>
          <w:marRight w:val="0"/>
          <w:marTop w:val="0"/>
          <w:marBottom w:val="0"/>
          <w:divBdr>
            <w:top w:val="none" w:sz="0" w:space="0" w:color="auto"/>
            <w:left w:val="none" w:sz="0" w:space="0" w:color="auto"/>
            <w:bottom w:val="none" w:sz="0" w:space="0" w:color="auto"/>
            <w:right w:val="none" w:sz="0" w:space="0" w:color="auto"/>
          </w:divBdr>
        </w:div>
        <w:div w:id="2127038251">
          <w:marLeft w:val="640"/>
          <w:marRight w:val="0"/>
          <w:marTop w:val="0"/>
          <w:marBottom w:val="0"/>
          <w:divBdr>
            <w:top w:val="none" w:sz="0" w:space="0" w:color="auto"/>
            <w:left w:val="none" w:sz="0" w:space="0" w:color="auto"/>
            <w:bottom w:val="none" w:sz="0" w:space="0" w:color="auto"/>
            <w:right w:val="none" w:sz="0" w:space="0" w:color="auto"/>
          </w:divBdr>
        </w:div>
        <w:div w:id="510610214">
          <w:marLeft w:val="640"/>
          <w:marRight w:val="0"/>
          <w:marTop w:val="0"/>
          <w:marBottom w:val="0"/>
          <w:divBdr>
            <w:top w:val="none" w:sz="0" w:space="0" w:color="auto"/>
            <w:left w:val="none" w:sz="0" w:space="0" w:color="auto"/>
            <w:bottom w:val="none" w:sz="0" w:space="0" w:color="auto"/>
            <w:right w:val="none" w:sz="0" w:space="0" w:color="auto"/>
          </w:divBdr>
        </w:div>
        <w:div w:id="1196652187">
          <w:marLeft w:val="640"/>
          <w:marRight w:val="0"/>
          <w:marTop w:val="0"/>
          <w:marBottom w:val="0"/>
          <w:divBdr>
            <w:top w:val="none" w:sz="0" w:space="0" w:color="auto"/>
            <w:left w:val="none" w:sz="0" w:space="0" w:color="auto"/>
            <w:bottom w:val="none" w:sz="0" w:space="0" w:color="auto"/>
            <w:right w:val="none" w:sz="0" w:space="0" w:color="auto"/>
          </w:divBdr>
        </w:div>
        <w:div w:id="1152987915">
          <w:marLeft w:val="640"/>
          <w:marRight w:val="0"/>
          <w:marTop w:val="0"/>
          <w:marBottom w:val="0"/>
          <w:divBdr>
            <w:top w:val="none" w:sz="0" w:space="0" w:color="auto"/>
            <w:left w:val="none" w:sz="0" w:space="0" w:color="auto"/>
            <w:bottom w:val="none" w:sz="0" w:space="0" w:color="auto"/>
            <w:right w:val="none" w:sz="0" w:space="0" w:color="auto"/>
          </w:divBdr>
        </w:div>
        <w:div w:id="1709917022">
          <w:marLeft w:val="640"/>
          <w:marRight w:val="0"/>
          <w:marTop w:val="0"/>
          <w:marBottom w:val="0"/>
          <w:divBdr>
            <w:top w:val="none" w:sz="0" w:space="0" w:color="auto"/>
            <w:left w:val="none" w:sz="0" w:space="0" w:color="auto"/>
            <w:bottom w:val="none" w:sz="0" w:space="0" w:color="auto"/>
            <w:right w:val="none" w:sz="0" w:space="0" w:color="auto"/>
          </w:divBdr>
        </w:div>
        <w:div w:id="364598565">
          <w:marLeft w:val="640"/>
          <w:marRight w:val="0"/>
          <w:marTop w:val="0"/>
          <w:marBottom w:val="0"/>
          <w:divBdr>
            <w:top w:val="none" w:sz="0" w:space="0" w:color="auto"/>
            <w:left w:val="none" w:sz="0" w:space="0" w:color="auto"/>
            <w:bottom w:val="none" w:sz="0" w:space="0" w:color="auto"/>
            <w:right w:val="none" w:sz="0" w:space="0" w:color="auto"/>
          </w:divBdr>
        </w:div>
        <w:div w:id="1828933447">
          <w:marLeft w:val="640"/>
          <w:marRight w:val="0"/>
          <w:marTop w:val="0"/>
          <w:marBottom w:val="0"/>
          <w:divBdr>
            <w:top w:val="none" w:sz="0" w:space="0" w:color="auto"/>
            <w:left w:val="none" w:sz="0" w:space="0" w:color="auto"/>
            <w:bottom w:val="none" w:sz="0" w:space="0" w:color="auto"/>
            <w:right w:val="none" w:sz="0" w:space="0" w:color="auto"/>
          </w:divBdr>
        </w:div>
        <w:div w:id="1177116816">
          <w:marLeft w:val="640"/>
          <w:marRight w:val="0"/>
          <w:marTop w:val="0"/>
          <w:marBottom w:val="0"/>
          <w:divBdr>
            <w:top w:val="none" w:sz="0" w:space="0" w:color="auto"/>
            <w:left w:val="none" w:sz="0" w:space="0" w:color="auto"/>
            <w:bottom w:val="none" w:sz="0" w:space="0" w:color="auto"/>
            <w:right w:val="none" w:sz="0" w:space="0" w:color="auto"/>
          </w:divBdr>
        </w:div>
        <w:div w:id="1110510532">
          <w:marLeft w:val="640"/>
          <w:marRight w:val="0"/>
          <w:marTop w:val="0"/>
          <w:marBottom w:val="0"/>
          <w:divBdr>
            <w:top w:val="none" w:sz="0" w:space="0" w:color="auto"/>
            <w:left w:val="none" w:sz="0" w:space="0" w:color="auto"/>
            <w:bottom w:val="none" w:sz="0" w:space="0" w:color="auto"/>
            <w:right w:val="none" w:sz="0" w:space="0" w:color="auto"/>
          </w:divBdr>
        </w:div>
        <w:div w:id="1546680510">
          <w:marLeft w:val="640"/>
          <w:marRight w:val="0"/>
          <w:marTop w:val="0"/>
          <w:marBottom w:val="0"/>
          <w:divBdr>
            <w:top w:val="none" w:sz="0" w:space="0" w:color="auto"/>
            <w:left w:val="none" w:sz="0" w:space="0" w:color="auto"/>
            <w:bottom w:val="none" w:sz="0" w:space="0" w:color="auto"/>
            <w:right w:val="none" w:sz="0" w:space="0" w:color="auto"/>
          </w:divBdr>
        </w:div>
        <w:div w:id="1926260766">
          <w:marLeft w:val="640"/>
          <w:marRight w:val="0"/>
          <w:marTop w:val="0"/>
          <w:marBottom w:val="0"/>
          <w:divBdr>
            <w:top w:val="none" w:sz="0" w:space="0" w:color="auto"/>
            <w:left w:val="none" w:sz="0" w:space="0" w:color="auto"/>
            <w:bottom w:val="none" w:sz="0" w:space="0" w:color="auto"/>
            <w:right w:val="none" w:sz="0" w:space="0" w:color="auto"/>
          </w:divBdr>
        </w:div>
        <w:div w:id="920142831">
          <w:marLeft w:val="640"/>
          <w:marRight w:val="0"/>
          <w:marTop w:val="0"/>
          <w:marBottom w:val="0"/>
          <w:divBdr>
            <w:top w:val="none" w:sz="0" w:space="0" w:color="auto"/>
            <w:left w:val="none" w:sz="0" w:space="0" w:color="auto"/>
            <w:bottom w:val="none" w:sz="0" w:space="0" w:color="auto"/>
            <w:right w:val="none" w:sz="0" w:space="0" w:color="auto"/>
          </w:divBdr>
        </w:div>
        <w:div w:id="1088304943">
          <w:marLeft w:val="640"/>
          <w:marRight w:val="0"/>
          <w:marTop w:val="0"/>
          <w:marBottom w:val="0"/>
          <w:divBdr>
            <w:top w:val="none" w:sz="0" w:space="0" w:color="auto"/>
            <w:left w:val="none" w:sz="0" w:space="0" w:color="auto"/>
            <w:bottom w:val="none" w:sz="0" w:space="0" w:color="auto"/>
            <w:right w:val="none" w:sz="0" w:space="0" w:color="auto"/>
          </w:divBdr>
        </w:div>
        <w:div w:id="798110907">
          <w:marLeft w:val="640"/>
          <w:marRight w:val="0"/>
          <w:marTop w:val="0"/>
          <w:marBottom w:val="0"/>
          <w:divBdr>
            <w:top w:val="none" w:sz="0" w:space="0" w:color="auto"/>
            <w:left w:val="none" w:sz="0" w:space="0" w:color="auto"/>
            <w:bottom w:val="none" w:sz="0" w:space="0" w:color="auto"/>
            <w:right w:val="none" w:sz="0" w:space="0" w:color="auto"/>
          </w:divBdr>
        </w:div>
        <w:div w:id="1468013060">
          <w:marLeft w:val="640"/>
          <w:marRight w:val="0"/>
          <w:marTop w:val="0"/>
          <w:marBottom w:val="0"/>
          <w:divBdr>
            <w:top w:val="none" w:sz="0" w:space="0" w:color="auto"/>
            <w:left w:val="none" w:sz="0" w:space="0" w:color="auto"/>
            <w:bottom w:val="none" w:sz="0" w:space="0" w:color="auto"/>
            <w:right w:val="none" w:sz="0" w:space="0" w:color="auto"/>
          </w:divBdr>
        </w:div>
        <w:div w:id="1727489184">
          <w:marLeft w:val="640"/>
          <w:marRight w:val="0"/>
          <w:marTop w:val="0"/>
          <w:marBottom w:val="0"/>
          <w:divBdr>
            <w:top w:val="none" w:sz="0" w:space="0" w:color="auto"/>
            <w:left w:val="none" w:sz="0" w:space="0" w:color="auto"/>
            <w:bottom w:val="none" w:sz="0" w:space="0" w:color="auto"/>
            <w:right w:val="none" w:sz="0" w:space="0" w:color="auto"/>
          </w:divBdr>
        </w:div>
        <w:div w:id="830946176">
          <w:marLeft w:val="640"/>
          <w:marRight w:val="0"/>
          <w:marTop w:val="0"/>
          <w:marBottom w:val="0"/>
          <w:divBdr>
            <w:top w:val="none" w:sz="0" w:space="0" w:color="auto"/>
            <w:left w:val="none" w:sz="0" w:space="0" w:color="auto"/>
            <w:bottom w:val="none" w:sz="0" w:space="0" w:color="auto"/>
            <w:right w:val="none" w:sz="0" w:space="0" w:color="auto"/>
          </w:divBdr>
        </w:div>
      </w:divsChild>
    </w:div>
    <w:div w:id="1571697178">
      <w:bodyDiv w:val="1"/>
      <w:marLeft w:val="0"/>
      <w:marRight w:val="0"/>
      <w:marTop w:val="0"/>
      <w:marBottom w:val="0"/>
      <w:divBdr>
        <w:top w:val="none" w:sz="0" w:space="0" w:color="auto"/>
        <w:left w:val="none" w:sz="0" w:space="0" w:color="auto"/>
        <w:bottom w:val="none" w:sz="0" w:space="0" w:color="auto"/>
        <w:right w:val="none" w:sz="0" w:space="0" w:color="auto"/>
      </w:divBdr>
      <w:divsChild>
        <w:div w:id="33314473">
          <w:marLeft w:val="640"/>
          <w:marRight w:val="0"/>
          <w:marTop w:val="0"/>
          <w:marBottom w:val="0"/>
          <w:divBdr>
            <w:top w:val="none" w:sz="0" w:space="0" w:color="auto"/>
            <w:left w:val="none" w:sz="0" w:space="0" w:color="auto"/>
            <w:bottom w:val="none" w:sz="0" w:space="0" w:color="auto"/>
            <w:right w:val="none" w:sz="0" w:space="0" w:color="auto"/>
          </w:divBdr>
        </w:div>
        <w:div w:id="168065977">
          <w:marLeft w:val="640"/>
          <w:marRight w:val="0"/>
          <w:marTop w:val="0"/>
          <w:marBottom w:val="0"/>
          <w:divBdr>
            <w:top w:val="none" w:sz="0" w:space="0" w:color="auto"/>
            <w:left w:val="none" w:sz="0" w:space="0" w:color="auto"/>
            <w:bottom w:val="none" w:sz="0" w:space="0" w:color="auto"/>
            <w:right w:val="none" w:sz="0" w:space="0" w:color="auto"/>
          </w:divBdr>
        </w:div>
        <w:div w:id="635568573">
          <w:marLeft w:val="640"/>
          <w:marRight w:val="0"/>
          <w:marTop w:val="0"/>
          <w:marBottom w:val="0"/>
          <w:divBdr>
            <w:top w:val="none" w:sz="0" w:space="0" w:color="auto"/>
            <w:left w:val="none" w:sz="0" w:space="0" w:color="auto"/>
            <w:bottom w:val="none" w:sz="0" w:space="0" w:color="auto"/>
            <w:right w:val="none" w:sz="0" w:space="0" w:color="auto"/>
          </w:divBdr>
        </w:div>
        <w:div w:id="776951182">
          <w:marLeft w:val="640"/>
          <w:marRight w:val="0"/>
          <w:marTop w:val="0"/>
          <w:marBottom w:val="0"/>
          <w:divBdr>
            <w:top w:val="none" w:sz="0" w:space="0" w:color="auto"/>
            <w:left w:val="none" w:sz="0" w:space="0" w:color="auto"/>
            <w:bottom w:val="none" w:sz="0" w:space="0" w:color="auto"/>
            <w:right w:val="none" w:sz="0" w:space="0" w:color="auto"/>
          </w:divBdr>
        </w:div>
        <w:div w:id="849030214">
          <w:marLeft w:val="640"/>
          <w:marRight w:val="0"/>
          <w:marTop w:val="0"/>
          <w:marBottom w:val="0"/>
          <w:divBdr>
            <w:top w:val="none" w:sz="0" w:space="0" w:color="auto"/>
            <w:left w:val="none" w:sz="0" w:space="0" w:color="auto"/>
            <w:bottom w:val="none" w:sz="0" w:space="0" w:color="auto"/>
            <w:right w:val="none" w:sz="0" w:space="0" w:color="auto"/>
          </w:divBdr>
        </w:div>
        <w:div w:id="876624120">
          <w:marLeft w:val="640"/>
          <w:marRight w:val="0"/>
          <w:marTop w:val="0"/>
          <w:marBottom w:val="0"/>
          <w:divBdr>
            <w:top w:val="none" w:sz="0" w:space="0" w:color="auto"/>
            <w:left w:val="none" w:sz="0" w:space="0" w:color="auto"/>
            <w:bottom w:val="none" w:sz="0" w:space="0" w:color="auto"/>
            <w:right w:val="none" w:sz="0" w:space="0" w:color="auto"/>
          </w:divBdr>
        </w:div>
        <w:div w:id="938610189">
          <w:marLeft w:val="640"/>
          <w:marRight w:val="0"/>
          <w:marTop w:val="0"/>
          <w:marBottom w:val="0"/>
          <w:divBdr>
            <w:top w:val="none" w:sz="0" w:space="0" w:color="auto"/>
            <w:left w:val="none" w:sz="0" w:space="0" w:color="auto"/>
            <w:bottom w:val="none" w:sz="0" w:space="0" w:color="auto"/>
            <w:right w:val="none" w:sz="0" w:space="0" w:color="auto"/>
          </w:divBdr>
        </w:div>
        <w:div w:id="995962145">
          <w:marLeft w:val="640"/>
          <w:marRight w:val="0"/>
          <w:marTop w:val="0"/>
          <w:marBottom w:val="0"/>
          <w:divBdr>
            <w:top w:val="none" w:sz="0" w:space="0" w:color="auto"/>
            <w:left w:val="none" w:sz="0" w:space="0" w:color="auto"/>
            <w:bottom w:val="none" w:sz="0" w:space="0" w:color="auto"/>
            <w:right w:val="none" w:sz="0" w:space="0" w:color="auto"/>
          </w:divBdr>
        </w:div>
        <w:div w:id="1007975073">
          <w:marLeft w:val="640"/>
          <w:marRight w:val="0"/>
          <w:marTop w:val="0"/>
          <w:marBottom w:val="0"/>
          <w:divBdr>
            <w:top w:val="none" w:sz="0" w:space="0" w:color="auto"/>
            <w:left w:val="none" w:sz="0" w:space="0" w:color="auto"/>
            <w:bottom w:val="none" w:sz="0" w:space="0" w:color="auto"/>
            <w:right w:val="none" w:sz="0" w:space="0" w:color="auto"/>
          </w:divBdr>
        </w:div>
        <w:div w:id="1036657803">
          <w:marLeft w:val="640"/>
          <w:marRight w:val="0"/>
          <w:marTop w:val="0"/>
          <w:marBottom w:val="0"/>
          <w:divBdr>
            <w:top w:val="none" w:sz="0" w:space="0" w:color="auto"/>
            <w:left w:val="none" w:sz="0" w:space="0" w:color="auto"/>
            <w:bottom w:val="none" w:sz="0" w:space="0" w:color="auto"/>
            <w:right w:val="none" w:sz="0" w:space="0" w:color="auto"/>
          </w:divBdr>
        </w:div>
        <w:div w:id="1159269938">
          <w:marLeft w:val="640"/>
          <w:marRight w:val="0"/>
          <w:marTop w:val="0"/>
          <w:marBottom w:val="0"/>
          <w:divBdr>
            <w:top w:val="none" w:sz="0" w:space="0" w:color="auto"/>
            <w:left w:val="none" w:sz="0" w:space="0" w:color="auto"/>
            <w:bottom w:val="none" w:sz="0" w:space="0" w:color="auto"/>
            <w:right w:val="none" w:sz="0" w:space="0" w:color="auto"/>
          </w:divBdr>
        </w:div>
        <w:div w:id="1566336271">
          <w:marLeft w:val="640"/>
          <w:marRight w:val="0"/>
          <w:marTop w:val="0"/>
          <w:marBottom w:val="0"/>
          <w:divBdr>
            <w:top w:val="none" w:sz="0" w:space="0" w:color="auto"/>
            <w:left w:val="none" w:sz="0" w:space="0" w:color="auto"/>
            <w:bottom w:val="none" w:sz="0" w:space="0" w:color="auto"/>
            <w:right w:val="none" w:sz="0" w:space="0" w:color="auto"/>
          </w:divBdr>
        </w:div>
        <w:div w:id="1632437731">
          <w:marLeft w:val="640"/>
          <w:marRight w:val="0"/>
          <w:marTop w:val="0"/>
          <w:marBottom w:val="0"/>
          <w:divBdr>
            <w:top w:val="none" w:sz="0" w:space="0" w:color="auto"/>
            <w:left w:val="none" w:sz="0" w:space="0" w:color="auto"/>
            <w:bottom w:val="none" w:sz="0" w:space="0" w:color="auto"/>
            <w:right w:val="none" w:sz="0" w:space="0" w:color="auto"/>
          </w:divBdr>
        </w:div>
        <w:div w:id="1656831807">
          <w:marLeft w:val="640"/>
          <w:marRight w:val="0"/>
          <w:marTop w:val="0"/>
          <w:marBottom w:val="0"/>
          <w:divBdr>
            <w:top w:val="none" w:sz="0" w:space="0" w:color="auto"/>
            <w:left w:val="none" w:sz="0" w:space="0" w:color="auto"/>
            <w:bottom w:val="none" w:sz="0" w:space="0" w:color="auto"/>
            <w:right w:val="none" w:sz="0" w:space="0" w:color="auto"/>
          </w:divBdr>
        </w:div>
        <w:div w:id="1786583743">
          <w:marLeft w:val="640"/>
          <w:marRight w:val="0"/>
          <w:marTop w:val="0"/>
          <w:marBottom w:val="0"/>
          <w:divBdr>
            <w:top w:val="none" w:sz="0" w:space="0" w:color="auto"/>
            <w:left w:val="none" w:sz="0" w:space="0" w:color="auto"/>
            <w:bottom w:val="none" w:sz="0" w:space="0" w:color="auto"/>
            <w:right w:val="none" w:sz="0" w:space="0" w:color="auto"/>
          </w:divBdr>
        </w:div>
      </w:divsChild>
    </w:div>
    <w:div w:id="1600287905">
      <w:bodyDiv w:val="1"/>
      <w:marLeft w:val="0"/>
      <w:marRight w:val="0"/>
      <w:marTop w:val="0"/>
      <w:marBottom w:val="0"/>
      <w:divBdr>
        <w:top w:val="none" w:sz="0" w:space="0" w:color="auto"/>
        <w:left w:val="none" w:sz="0" w:space="0" w:color="auto"/>
        <w:bottom w:val="none" w:sz="0" w:space="0" w:color="auto"/>
        <w:right w:val="none" w:sz="0" w:space="0" w:color="auto"/>
      </w:divBdr>
      <w:divsChild>
        <w:div w:id="1055221">
          <w:marLeft w:val="640"/>
          <w:marRight w:val="0"/>
          <w:marTop w:val="0"/>
          <w:marBottom w:val="0"/>
          <w:divBdr>
            <w:top w:val="none" w:sz="0" w:space="0" w:color="auto"/>
            <w:left w:val="none" w:sz="0" w:space="0" w:color="auto"/>
            <w:bottom w:val="none" w:sz="0" w:space="0" w:color="auto"/>
            <w:right w:val="none" w:sz="0" w:space="0" w:color="auto"/>
          </w:divBdr>
        </w:div>
        <w:div w:id="27679819">
          <w:marLeft w:val="640"/>
          <w:marRight w:val="0"/>
          <w:marTop w:val="0"/>
          <w:marBottom w:val="0"/>
          <w:divBdr>
            <w:top w:val="none" w:sz="0" w:space="0" w:color="auto"/>
            <w:left w:val="none" w:sz="0" w:space="0" w:color="auto"/>
            <w:bottom w:val="none" w:sz="0" w:space="0" w:color="auto"/>
            <w:right w:val="none" w:sz="0" w:space="0" w:color="auto"/>
          </w:divBdr>
        </w:div>
        <w:div w:id="34938648">
          <w:marLeft w:val="640"/>
          <w:marRight w:val="0"/>
          <w:marTop w:val="0"/>
          <w:marBottom w:val="0"/>
          <w:divBdr>
            <w:top w:val="none" w:sz="0" w:space="0" w:color="auto"/>
            <w:left w:val="none" w:sz="0" w:space="0" w:color="auto"/>
            <w:bottom w:val="none" w:sz="0" w:space="0" w:color="auto"/>
            <w:right w:val="none" w:sz="0" w:space="0" w:color="auto"/>
          </w:divBdr>
        </w:div>
        <w:div w:id="66614948">
          <w:marLeft w:val="640"/>
          <w:marRight w:val="0"/>
          <w:marTop w:val="0"/>
          <w:marBottom w:val="0"/>
          <w:divBdr>
            <w:top w:val="none" w:sz="0" w:space="0" w:color="auto"/>
            <w:left w:val="none" w:sz="0" w:space="0" w:color="auto"/>
            <w:bottom w:val="none" w:sz="0" w:space="0" w:color="auto"/>
            <w:right w:val="none" w:sz="0" w:space="0" w:color="auto"/>
          </w:divBdr>
        </w:div>
        <w:div w:id="108941310">
          <w:marLeft w:val="640"/>
          <w:marRight w:val="0"/>
          <w:marTop w:val="0"/>
          <w:marBottom w:val="0"/>
          <w:divBdr>
            <w:top w:val="none" w:sz="0" w:space="0" w:color="auto"/>
            <w:left w:val="none" w:sz="0" w:space="0" w:color="auto"/>
            <w:bottom w:val="none" w:sz="0" w:space="0" w:color="auto"/>
            <w:right w:val="none" w:sz="0" w:space="0" w:color="auto"/>
          </w:divBdr>
        </w:div>
        <w:div w:id="145244570">
          <w:marLeft w:val="640"/>
          <w:marRight w:val="0"/>
          <w:marTop w:val="0"/>
          <w:marBottom w:val="0"/>
          <w:divBdr>
            <w:top w:val="none" w:sz="0" w:space="0" w:color="auto"/>
            <w:left w:val="none" w:sz="0" w:space="0" w:color="auto"/>
            <w:bottom w:val="none" w:sz="0" w:space="0" w:color="auto"/>
            <w:right w:val="none" w:sz="0" w:space="0" w:color="auto"/>
          </w:divBdr>
        </w:div>
        <w:div w:id="154540618">
          <w:marLeft w:val="640"/>
          <w:marRight w:val="0"/>
          <w:marTop w:val="0"/>
          <w:marBottom w:val="0"/>
          <w:divBdr>
            <w:top w:val="none" w:sz="0" w:space="0" w:color="auto"/>
            <w:left w:val="none" w:sz="0" w:space="0" w:color="auto"/>
            <w:bottom w:val="none" w:sz="0" w:space="0" w:color="auto"/>
            <w:right w:val="none" w:sz="0" w:space="0" w:color="auto"/>
          </w:divBdr>
        </w:div>
        <w:div w:id="406463917">
          <w:marLeft w:val="640"/>
          <w:marRight w:val="0"/>
          <w:marTop w:val="0"/>
          <w:marBottom w:val="0"/>
          <w:divBdr>
            <w:top w:val="none" w:sz="0" w:space="0" w:color="auto"/>
            <w:left w:val="none" w:sz="0" w:space="0" w:color="auto"/>
            <w:bottom w:val="none" w:sz="0" w:space="0" w:color="auto"/>
            <w:right w:val="none" w:sz="0" w:space="0" w:color="auto"/>
          </w:divBdr>
        </w:div>
        <w:div w:id="419449246">
          <w:marLeft w:val="640"/>
          <w:marRight w:val="0"/>
          <w:marTop w:val="0"/>
          <w:marBottom w:val="0"/>
          <w:divBdr>
            <w:top w:val="none" w:sz="0" w:space="0" w:color="auto"/>
            <w:left w:val="none" w:sz="0" w:space="0" w:color="auto"/>
            <w:bottom w:val="none" w:sz="0" w:space="0" w:color="auto"/>
            <w:right w:val="none" w:sz="0" w:space="0" w:color="auto"/>
          </w:divBdr>
        </w:div>
        <w:div w:id="596059915">
          <w:marLeft w:val="640"/>
          <w:marRight w:val="0"/>
          <w:marTop w:val="0"/>
          <w:marBottom w:val="0"/>
          <w:divBdr>
            <w:top w:val="none" w:sz="0" w:space="0" w:color="auto"/>
            <w:left w:val="none" w:sz="0" w:space="0" w:color="auto"/>
            <w:bottom w:val="none" w:sz="0" w:space="0" w:color="auto"/>
            <w:right w:val="none" w:sz="0" w:space="0" w:color="auto"/>
          </w:divBdr>
        </w:div>
        <w:div w:id="782770344">
          <w:marLeft w:val="640"/>
          <w:marRight w:val="0"/>
          <w:marTop w:val="0"/>
          <w:marBottom w:val="0"/>
          <w:divBdr>
            <w:top w:val="none" w:sz="0" w:space="0" w:color="auto"/>
            <w:left w:val="none" w:sz="0" w:space="0" w:color="auto"/>
            <w:bottom w:val="none" w:sz="0" w:space="0" w:color="auto"/>
            <w:right w:val="none" w:sz="0" w:space="0" w:color="auto"/>
          </w:divBdr>
        </w:div>
        <w:div w:id="855195256">
          <w:marLeft w:val="640"/>
          <w:marRight w:val="0"/>
          <w:marTop w:val="0"/>
          <w:marBottom w:val="0"/>
          <w:divBdr>
            <w:top w:val="none" w:sz="0" w:space="0" w:color="auto"/>
            <w:left w:val="none" w:sz="0" w:space="0" w:color="auto"/>
            <w:bottom w:val="none" w:sz="0" w:space="0" w:color="auto"/>
            <w:right w:val="none" w:sz="0" w:space="0" w:color="auto"/>
          </w:divBdr>
        </w:div>
        <w:div w:id="1162702860">
          <w:marLeft w:val="640"/>
          <w:marRight w:val="0"/>
          <w:marTop w:val="0"/>
          <w:marBottom w:val="0"/>
          <w:divBdr>
            <w:top w:val="none" w:sz="0" w:space="0" w:color="auto"/>
            <w:left w:val="none" w:sz="0" w:space="0" w:color="auto"/>
            <w:bottom w:val="none" w:sz="0" w:space="0" w:color="auto"/>
            <w:right w:val="none" w:sz="0" w:space="0" w:color="auto"/>
          </w:divBdr>
        </w:div>
        <w:div w:id="1177692067">
          <w:marLeft w:val="640"/>
          <w:marRight w:val="0"/>
          <w:marTop w:val="0"/>
          <w:marBottom w:val="0"/>
          <w:divBdr>
            <w:top w:val="none" w:sz="0" w:space="0" w:color="auto"/>
            <w:left w:val="none" w:sz="0" w:space="0" w:color="auto"/>
            <w:bottom w:val="none" w:sz="0" w:space="0" w:color="auto"/>
            <w:right w:val="none" w:sz="0" w:space="0" w:color="auto"/>
          </w:divBdr>
        </w:div>
        <w:div w:id="1179197265">
          <w:marLeft w:val="640"/>
          <w:marRight w:val="0"/>
          <w:marTop w:val="0"/>
          <w:marBottom w:val="0"/>
          <w:divBdr>
            <w:top w:val="none" w:sz="0" w:space="0" w:color="auto"/>
            <w:left w:val="none" w:sz="0" w:space="0" w:color="auto"/>
            <w:bottom w:val="none" w:sz="0" w:space="0" w:color="auto"/>
            <w:right w:val="none" w:sz="0" w:space="0" w:color="auto"/>
          </w:divBdr>
        </w:div>
        <w:div w:id="1291279952">
          <w:marLeft w:val="640"/>
          <w:marRight w:val="0"/>
          <w:marTop w:val="0"/>
          <w:marBottom w:val="0"/>
          <w:divBdr>
            <w:top w:val="none" w:sz="0" w:space="0" w:color="auto"/>
            <w:left w:val="none" w:sz="0" w:space="0" w:color="auto"/>
            <w:bottom w:val="none" w:sz="0" w:space="0" w:color="auto"/>
            <w:right w:val="none" w:sz="0" w:space="0" w:color="auto"/>
          </w:divBdr>
        </w:div>
        <w:div w:id="1473908373">
          <w:marLeft w:val="640"/>
          <w:marRight w:val="0"/>
          <w:marTop w:val="0"/>
          <w:marBottom w:val="0"/>
          <w:divBdr>
            <w:top w:val="none" w:sz="0" w:space="0" w:color="auto"/>
            <w:left w:val="none" w:sz="0" w:space="0" w:color="auto"/>
            <w:bottom w:val="none" w:sz="0" w:space="0" w:color="auto"/>
            <w:right w:val="none" w:sz="0" w:space="0" w:color="auto"/>
          </w:divBdr>
        </w:div>
        <w:div w:id="1476410246">
          <w:marLeft w:val="640"/>
          <w:marRight w:val="0"/>
          <w:marTop w:val="0"/>
          <w:marBottom w:val="0"/>
          <w:divBdr>
            <w:top w:val="none" w:sz="0" w:space="0" w:color="auto"/>
            <w:left w:val="none" w:sz="0" w:space="0" w:color="auto"/>
            <w:bottom w:val="none" w:sz="0" w:space="0" w:color="auto"/>
            <w:right w:val="none" w:sz="0" w:space="0" w:color="auto"/>
          </w:divBdr>
        </w:div>
        <w:div w:id="1683892628">
          <w:marLeft w:val="640"/>
          <w:marRight w:val="0"/>
          <w:marTop w:val="0"/>
          <w:marBottom w:val="0"/>
          <w:divBdr>
            <w:top w:val="none" w:sz="0" w:space="0" w:color="auto"/>
            <w:left w:val="none" w:sz="0" w:space="0" w:color="auto"/>
            <w:bottom w:val="none" w:sz="0" w:space="0" w:color="auto"/>
            <w:right w:val="none" w:sz="0" w:space="0" w:color="auto"/>
          </w:divBdr>
        </w:div>
        <w:div w:id="1858888539">
          <w:marLeft w:val="640"/>
          <w:marRight w:val="0"/>
          <w:marTop w:val="0"/>
          <w:marBottom w:val="0"/>
          <w:divBdr>
            <w:top w:val="none" w:sz="0" w:space="0" w:color="auto"/>
            <w:left w:val="none" w:sz="0" w:space="0" w:color="auto"/>
            <w:bottom w:val="none" w:sz="0" w:space="0" w:color="auto"/>
            <w:right w:val="none" w:sz="0" w:space="0" w:color="auto"/>
          </w:divBdr>
        </w:div>
      </w:divsChild>
    </w:div>
    <w:div w:id="1609509184">
      <w:bodyDiv w:val="1"/>
      <w:marLeft w:val="0"/>
      <w:marRight w:val="0"/>
      <w:marTop w:val="0"/>
      <w:marBottom w:val="0"/>
      <w:divBdr>
        <w:top w:val="none" w:sz="0" w:space="0" w:color="auto"/>
        <w:left w:val="none" w:sz="0" w:space="0" w:color="auto"/>
        <w:bottom w:val="none" w:sz="0" w:space="0" w:color="auto"/>
        <w:right w:val="none" w:sz="0" w:space="0" w:color="auto"/>
      </w:divBdr>
      <w:divsChild>
        <w:div w:id="75129950">
          <w:marLeft w:val="640"/>
          <w:marRight w:val="0"/>
          <w:marTop w:val="0"/>
          <w:marBottom w:val="0"/>
          <w:divBdr>
            <w:top w:val="none" w:sz="0" w:space="0" w:color="auto"/>
            <w:left w:val="none" w:sz="0" w:space="0" w:color="auto"/>
            <w:bottom w:val="none" w:sz="0" w:space="0" w:color="auto"/>
            <w:right w:val="none" w:sz="0" w:space="0" w:color="auto"/>
          </w:divBdr>
        </w:div>
        <w:div w:id="160196404">
          <w:marLeft w:val="640"/>
          <w:marRight w:val="0"/>
          <w:marTop w:val="0"/>
          <w:marBottom w:val="0"/>
          <w:divBdr>
            <w:top w:val="none" w:sz="0" w:space="0" w:color="auto"/>
            <w:left w:val="none" w:sz="0" w:space="0" w:color="auto"/>
            <w:bottom w:val="none" w:sz="0" w:space="0" w:color="auto"/>
            <w:right w:val="none" w:sz="0" w:space="0" w:color="auto"/>
          </w:divBdr>
        </w:div>
        <w:div w:id="298540427">
          <w:marLeft w:val="640"/>
          <w:marRight w:val="0"/>
          <w:marTop w:val="0"/>
          <w:marBottom w:val="0"/>
          <w:divBdr>
            <w:top w:val="none" w:sz="0" w:space="0" w:color="auto"/>
            <w:left w:val="none" w:sz="0" w:space="0" w:color="auto"/>
            <w:bottom w:val="none" w:sz="0" w:space="0" w:color="auto"/>
            <w:right w:val="none" w:sz="0" w:space="0" w:color="auto"/>
          </w:divBdr>
        </w:div>
        <w:div w:id="666320935">
          <w:marLeft w:val="640"/>
          <w:marRight w:val="0"/>
          <w:marTop w:val="0"/>
          <w:marBottom w:val="0"/>
          <w:divBdr>
            <w:top w:val="none" w:sz="0" w:space="0" w:color="auto"/>
            <w:left w:val="none" w:sz="0" w:space="0" w:color="auto"/>
            <w:bottom w:val="none" w:sz="0" w:space="0" w:color="auto"/>
            <w:right w:val="none" w:sz="0" w:space="0" w:color="auto"/>
          </w:divBdr>
        </w:div>
        <w:div w:id="678704147">
          <w:marLeft w:val="640"/>
          <w:marRight w:val="0"/>
          <w:marTop w:val="0"/>
          <w:marBottom w:val="0"/>
          <w:divBdr>
            <w:top w:val="none" w:sz="0" w:space="0" w:color="auto"/>
            <w:left w:val="none" w:sz="0" w:space="0" w:color="auto"/>
            <w:bottom w:val="none" w:sz="0" w:space="0" w:color="auto"/>
            <w:right w:val="none" w:sz="0" w:space="0" w:color="auto"/>
          </w:divBdr>
        </w:div>
        <w:div w:id="829640867">
          <w:marLeft w:val="640"/>
          <w:marRight w:val="0"/>
          <w:marTop w:val="0"/>
          <w:marBottom w:val="0"/>
          <w:divBdr>
            <w:top w:val="none" w:sz="0" w:space="0" w:color="auto"/>
            <w:left w:val="none" w:sz="0" w:space="0" w:color="auto"/>
            <w:bottom w:val="none" w:sz="0" w:space="0" w:color="auto"/>
            <w:right w:val="none" w:sz="0" w:space="0" w:color="auto"/>
          </w:divBdr>
        </w:div>
        <w:div w:id="916137362">
          <w:marLeft w:val="640"/>
          <w:marRight w:val="0"/>
          <w:marTop w:val="0"/>
          <w:marBottom w:val="0"/>
          <w:divBdr>
            <w:top w:val="none" w:sz="0" w:space="0" w:color="auto"/>
            <w:left w:val="none" w:sz="0" w:space="0" w:color="auto"/>
            <w:bottom w:val="none" w:sz="0" w:space="0" w:color="auto"/>
            <w:right w:val="none" w:sz="0" w:space="0" w:color="auto"/>
          </w:divBdr>
        </w:div>
        <w:div w:id="1026368828">
          <w:marLeft w:val="640"/>
          <w:marRight w:val="0"/>
          <w:marTop w:val="0"/>
          <w:marBottom w:val="0"/>
          <w:divBdr>
            <w:top w:val="none" w:sz="0" w:space="0" w:color="auto"/>
            <w:left w:val="none" w:sz="0" w:space="0" w:color="auto"/>
            <w:bottom w:val="none" w:sz="0" w:space="0" w:color="auto"/>
            <w:right w:val="none" w:sz="0" w:space="0" w:color="auto"/>
          </w:divBdr>
        </w:div>
        <w:div w:id="1213081693">
          <w:marLeft w:val="640"/>
          <w:marRight w:val="0"/>
          <w:marTop w:val="0"/>
          <w:marBottom w:val="0"/>
          <w:divBdr>
            <w:top w:val="none" w:sz="0" w:space="0" w:color="auto"/>
            <w:left w:val="none" w:sz="0" w:space="0" w:color="auto"/>
            <w:bottom w:val="none" w:sz="0" w:space="0" w:color="auto"/>
            <w:right w:val="none" w:sz="0" w:space="0" w:color="auto"/>
          </w:divBdr>
        </w:div>
        <w:div w:id="1448040227">
          <w:marLeft w:val="640"/>
          <w:marRight w:val="0"/>
          <w:marTop w:val="0"/>
          <w:marBottom w:val="0"/>
          <w:divBdr>
            <w:top w:val="none" w:sz="0" w:space="0" w:color="auto"/>
            <w:left w:val="none" w:sz="0" w:space="0" w:color="auto"/>
            <w:bottom w:val="none" w:sz="0" w:space="0" w:color="auto"/>
            <w:right w:val="none" w:sz="0" w:space="0" w:color="auto"/>
          </w:divBdr>
        </w:div>
        <w:div w:id="1460800525">
          <w:marLeft w:val="640"/>
          <w:marRight w:val="0"/>
          <w:marTop w:val="0"/>
          <w:marBottom w:val="0"/>
          <w:divBdr>
            <w:top w:val="none" w:sz="0" w:space="0" w:color="auto"/>
            <w:left w:val="none" w:sz="0" w:space="0" w:color="auto"/>
            <w:bottom w:val="none" w:sz="0" w:space="0" w:color="auto"/>
            <w:right w:val="none" w:sz="0" w:space="0" w:color="auto"/>
          </w:divBdr>
        </w:div>
        <w:div w:id="1567837651">
          <w:marLeft w:val="640"/>
          <w:marRight w:val="0"/>
          <w:marTop w:val="0"/>
          <w:marBottom w:val="0"/>
          <w:divBdr>
            <w:top w:val="none" w:sz="0" w:space="0" w:color="auto"/>
            <w:left w:val="none" w:sz="0" w:space="0" w:color="auto"/>
            <w:bottom w:val="none" w:sz="0" w:space="0" w:color="auto"/>
            <w:right w:val="none" w:sz="0" w:space="0" w:color="auto"/>
          </w:divBdr>
        </w:div>
        <w:div w:id="1602225115">
          <w:marLeft w:val="640"/>
          <w:marRight w:val="0"/>
          <w:marTop w:val="0"/>
          <w:marBottom w:val="0"/>
          <w:divBdr>
            <w:top w:val="none" w:sz="0" w:space="0" w:color="auto"/>
            <w:left w:val="none" w:sz="0" w:space="0" w:color="auto"/>
            <w:bottom w:val="none" w:sz="0" w:space="0" w:color="auto"/>
            <w:right w:val="none" w:sz="0" w:space="0" w:color="auto"/>
          </w:divBdr>
        </w:div>
        <w:div w:id="1674990643">
          <w:marLeft w:val="640"/>
          <w:marRight w:val="0"/>
          <w:marTop w:val="0"/>
          <w:marBottom w:val="0"/>
          <w:divBdr>
            <w:top w:val="none" w:sz="0" w:space="0" w:color="auto"/>
            <w:left w:val="none" w:sz="0" w:space="0" w:color="auto"/>
            <w:bottom w:val="none" w:sz="0" w:space="0" w:color="auto"/>
            <w:right w:val="none" w:sz="0" w:space="0" w:color="auto"/>
          </w:divBdr>
        </w:div>
        <w:div w:id="1872642354">
          <w:marLeft w:val="640"/>
          <w:marRight w:val="0"/>
          <w:marTop w:val="0"/>
          <w:marBottom w:val="0"/>
          <w:divBdr>
            <w:top w:val="none" w:sz="0" w:space="0" w:color="auto"/>
            <w:left w:val="none" w:sz="0" w:space="0" w:color="auto"/>
            <w:bottom w:val="none" w:sz="0" w:space="0" w:color="auto"/>
            <w:right w:val="none" w:sz="0" w:space="0" w:color="auto"/>
          </w:divBdr>
        </w:div>
        <w:div w:id="1901743364">
          <w:marLeft w:val="640"/>
          <w:marRight w:val="0"/>
          <w:marTop w:val="0"/>
          <w:marBottom w:val="0"/>
          <w:divBdr>
            <w:top w:val="none" w:sz="0" w:space="0" w:color="auto"/>
            <w:left w:val="none" w:sz="0" w:space="0" w:color="auto"/>
            <w:bottom w:val="none" w:sz="0" w:space="0" w:color="auto"/>
            <w:right w:val="none" w:sz="0" w:space="0" w:color="auto"/>
          </w:divBdr>
        </w:div>
        <w:div w:id="1921521922">
          <w:marLeft w:val="640"/>
          <w:marRight w:val="0"/>
          <w:marTop w:val="0"/>
          <w:marBottom w:val="0"/>
          <w:divBdr>
            <w:top w:val="none" w:sz="0" w:space="0" w:color="auto"/>
            <w:left w:val="none" w:sz="0" w:space="0" w:color="auto"/>
            <w:bottom w:val="none" w:sz="0" w:space="0" w:color="auto"/>
            <w:right w:val="none" w:sz="0" w:space="0" w:color="auto"/>
          </w:divBdr>
        </w:div>
        <w:div w:id="2021201732">
          <w:marLeft w:val="640"/>
          <w:marRight w:val="0"/>
          <w:marTop w:val="0"/>
          <w:marBottom w:val="0"/>
          <w:divBdr>
            <w:top w:val="none" w:sz="0" w:space="0" w:color="auto"/>
            <w:left w:val="none" w:sz="0" w:space="0" w:color="auto"/>
            <w:bottom w:val="none" w:sz="0" w:space="0" w:color="auto"/>
            <w:right w:val="none" w:sz="0" w:space="0" w:color="auto"/>
          </w:divBdr>
        </w:div>
        <w:div w:id="2110805862">
          <w:marLeft w:val="640"/>
          <w:marRight w:val="0"/>
          <w:marTop w:val="0"/>
          <w:marBottom w:val="0"/>
          <w:divBdr>
            <w:top w:val="none" w:sz="0" w:space="0" w:color="auto"/>
            <w:left w:val="none" w:sz="0" w:space="0" w:color="auto"/>
            <w:bottom w:val="none" w:sz="0" w:space="0" w:color="auto"/>
            <w:right w:val="none" w:sz="0" w:space="0" w:color="auto"/>
          </w:divBdr>
        </w:div>
      </w:divsChild>
    </w:div>
    <w:div w:id="1625386741">
      <w:bodyDiv w:val="1"/>
      <w:marLeft w:val="0"/>
      <w:marRight w:val="0"/>
      <w:marTop w:val="0"/>
      <w:marBottom w:val="0"/>
      <w:divBdr>
        <w:top w:val="none" w:sz="0" w:space="0" w:color="auto"/>
        <w:left w:val="none" w:sz="0" w:space="0" w:color="auto"/>
        <w:bottom w:val="none" w:sz="0" w:space="0" w:color="auto"/>
        <w:right w:val="none" w:sz="0" w:space="0" w:color="auto"/>
      </w:divBdr>
    </w:div>
    <w:div w:id="1656881625">
      <w:bodyDiv w:val="1"/>
      <w:marLeft w:val="0"/>
      <w:marRight w:val="0"/>
      <w:marTop w:val="0"/>
      <w:marBottom w:val="0"/>
      <w:divBdr>
        <w:top w:val="none" w:sz="0" w:space="0" w:color="auto"/>
        <w:left w:val="none" w:sz="0" w:space="0" w:color="auto"/>
        <w:bottom w:val="none" w:sz="0" w:space="0" w:color="auto"/>
        <w:right w:val="none" w:sz="0" w:space="0" w:color="auto"/>
      </w:divBdr>
      <w:divsChild>
        <w:div w:id="41055064">
          <w:marLeft w:val="640"/>
          <w:marRight w:val="0"/>
          <w:marTop w:val="0"/>
          <w:marBottom w:val="0"/>
          <w:divBdr>
            <w:top w:val="none" w:sz="0" w:space="0" w:color="auto"/>
            <w:left w:val="none" w:sz="0" w:space="0" w:color="auto"/>
            <w:bottom w:val="none" w:sz="0" w:space="0" w:color="auto"/>
            <w:right w:val="none" w:sz="0" w:space="0" w:color="auto"/>
          </w:divBdr>
        </w:div>
        <w:div w:id="74672937">
          <w:marLeft w:val="640"/>
          <w:marRight w:val="0"/>
          <w:marTop w:val="0"/>
          <w:marBottom w:val="0"/>
          <w:divBdr>
            <w:top w:val="none" w:sz="0" w:space="0" w:color="auto"/>
            <w:left w:val="none" w:sz="0" w:space="0" w:color="auto"/>
            <w:bottom w:val="none" w:sz="0" w:space="0" w:color="auto"/>
            <w:right w:val="none" w:sz="0" w:space="0" w:color="auto"/>
          </w:divBdr>
        </w:div>
        <w:div w:id="111946692">
          <w:marLeft w:val="640"/>
          <w:marRight w:val="0"/>
          <w:marTop w:val="0"/>
          <w:marBottom w:val="0"/>
          <w:divBdr>
            <w:top w:val="none" w:sz="0" w:space="0" w:color="auto"/>
            <w:left w:val="none" w:sz="0" w:space="0" w:color="auto"/>
            <w:bottom w:val="none" w:sz="0" w:space="0" w:color="auto"/>
            <w:right w:val="none" w:sz="0" w:space="0" w:color="auto"/>
          </w:divBdr>
        </w:div>
        <w:div w:id="156045164">
          <w:marLeft w:val="640"/>
          <w:marRight w:val="0"/>
          <w:marTop w:val="0"/>
          <w:marBottom w:val="0"/>
          <w:divBdr>
            <w:top w:val="none" w:sz="0" w:space="0" w:color="auto"/>
            <w:left w:val="none" w:sz="0" w:space="0" w:color="auto"/>
            <w:bottom w:val="none" w:sz="0" w:space="0" w:color="auto"/>
            <w:right w:val="none" w:sz="0" w:space="0" w:color="auto"/>
          </w:divBdr>
        </w:div>
        <w:div w:id="298650285">
          <w:marLeft w:val="640"/>
          <w:marRight w:val="0"/>
          <w:marTop w:val="0"/>
          <w:marBottom w:val="0"/>
          <w:divBdr>
            <w:top w:val="none" w:sz="0" w:space="0" w:color="auto"/>
            <w:left w:val="none" w:sz="0" w:space="0" w:color="auto"/>
            <w:bottom w:val="none" w:sz="0" w:space="0" w:color="auto"/>
            <w:right w:val="none" w:sz="0" w:space="0" w:color="auto"/>
          </w:divBdr>
        </w:div>
        <w:div w:id="446509308">
          <w:marLeft w:val="640"/>
          <w:marRight w:val="0"/>
          <w:marTop w:val="0"/>
          <w:marBottom w:val="0"/>
          <w:divBdr>
            <w:top w:val="none" w:sz="0" w:space="0" w:color="auto"/>
            <w:left w:val="none" w:sz="0" w:space="0" w:color="auto"/>
            <w:bottom w:val="none" w:sz="0" w:space="0" w:color="auto"/>
            <w:right w:val="none" w:sz="0" w:space="0" w:color="auto"/>
          </w:divBdr>
        </w:div>
        <w:div w:id="584723589">
          <w:marLeft w:val="640"/>
          <w:marRight w:val="0"/>
          <w:marTop w:val="0"/>
          <w:marBottom w:val="0"/>
          <w:divBdr>
            <w:top w:val="none" w:sz="0" w:space="0" w:color="auto"/>
            <w:left w:val="none" w:sz="0" w:space="0" w:color="auto"/>
            <w:bottom w:val="none" w:sz="0" w:space="0" w:color="auto"/>
            <w:right w:val="none" w:sz="0" w:space="0" w:color="auto"/>
          </w:divBdr>
        </w:div>
        <w:div w:id="600256924">
          <w:marLeft w:val="640"/>
          <w:marRight w:val="0"/>
          <w:marTop w:val="0"/>
          <w:marBottom w:val="0"/>
          <w:divBdr>
            <w:top w:val="none" w:sz="0" w:space="0" w:color="auto"/>
            <w:left w:val="none" w:sz="0" w:space="0" w:color="auto"/>
            <w:bottom w:val="none" w:sz="0" w:space="0" w:color="auto"/>
            <w:right w:val="none" w:sz="0" w:space="0" w:color="auto"/>
          </w:divBdr>
        </w:div>
        <w:div w:id="604851662">
          <w:marLeft w:val="640"/>
          <w:marRight w:val="0"/>
          <w:marTop w:val="0"/>
          <w:marBottom w:val="0"/>
          <w:divBdr>
            <w:top w:val="none" w:sz="0" w:space="0" w:color="auto"/>
            <w:left w:val="none" w:sz="0" w:space="0" w:color="auto"/>
            <w:bottom w:val="none" w:sz="0" w:space="0" w:color="auto"/>
            <w:right w:val="none" w:sz="0" w:space="0" w:color="auto"/>
          </w:divBdr>
        </w:div>
        <w:div w:id="841624625">
          <w:marLeft w:val="640"/>
          <w:marRight w:val="0"/>
          <w:marTop w:val="0"/>
          <w:marBottom w:val="0"/>
          <w:divBdr>
            <w:top w:val="none" w:sz="0" w:space="0" w:color="auto"/>
            <w:left w:val="none" w:sz="0" w:space="0" w:color="auto"/>
            <w:bottom w:val="none" w:sz="0" w:space="0" w:color="auto"/>
            <w:right w:val="none" w:sz="0" w:space="0" w:color="auto"/>
          </w:divBdr>
        </w:div>
        <w:div w:id="991759551">
          <w:marLeft w:val="640"/>
          <w:marRight w:val="0"/>
          <w:marTop w:val="0"/>
          <w:marBottom w:val="0"/>
          <w:divBdr>
            <w:top w:val="none" w:sz="0" w:space="0" w:color="auto"/>
            <w:left w:val="none" w:sz="0" w:space="0" w:color="auto"/>
            <w:bottom w:val="none" w:sz="0" w:space="0" w:color="auto"/>
            <w:right w:val="none" w:sz="0" w:space="0" w:color="auto"/>
          </w:divBdr>
        </w:div>
        <w:div w:id="1058280276">
          <w:marLeft w:val="640"/>
          <w:marRight w:val="0"/>
          <w:marTop w:val="0"/>
          <w:marBottom w:val="0"/>
          <w:divBdr>
            <w:top w:val="none" w:sz="0" w:space="0" w:color="auto"/>
            <w:left w:val="none" w:sz="0" w:space="0" w:color="auto"/>
            <w:bottom w:val="none" w:sz="0" w:space="0" w:color="auto"/>
            <w:right w:val="none" w:sz="0" w:space="0" w:color="auto"/>
          </w:divBdr>
        </w:div>
        <w:div w:id="1070998431">
          <w:marLeft w:val="640"/>
          <w:marRight w:val="0"/>
          <w:marTop w:val="0"/>
          <w:marBottom w:val="0"/>
          <w:divBdr>
            <w:top w:val="none" w:sz="0" w:space="0" w:color="auto"/>
            <w:left w:val="none" w:sz="0" w:space="0" w:color="auto"/>
            <w:bottom w:val="none" w:sz="0" w:space="0" w:color="auto"/>
            <w:right w:val="none" w:sz="0" w:space="0" w:color="auto"/>
          </w:divBdr>
        </w:div>
        <w:div w:id="1160578505">
          <w:marLeft w:val="640"/>
          <w:marRight w:val="0"/>
          <w:marTop w:val="0"/>
          <w:marBottom w:val="0"/>
          <w:divBdr>
            <w:top w:val="none" w:sz="0" w:space="0" w:color="auto"/>
            <w:left w:val="none" w:sz="0" w:space="0" w:color="auto"/>
            <w:bottom w:val="none" w:sz="0" w:space="0" w:color="auto"/>
            <w:right w:val="none" w:sz="0" w:space="0" w:color="auto"/>
          </w:divBdr>
        </w:div>
        <w:div w:id="1448967872">
          <w:marLeft w:val="640"/>
          <w:marRight w:val="0"/>
          <w:marTop w:val="0"/>
          <w:marBottom w:val="0"/>
          <w:divBdr>
            <w:top w:val="none" w:sz="0" w:space="0" w:color="auto"/>
            <w:left w:val="none" w:sz="0" w:space="0" w:color="auto"/>
            <w:bottom w:val="none" w:sz="0" w:space="0" w:color="auto"/>
            <w:right w:val="none" w:sz="0" w:space="0" w:color="auto"/>
          </w:divBdr>
        </w:div>
        <w:div w:id="1813403005">
          <w:marLeft w:val="640"/>
          <w:marRight w:val="0"/>
          <w:marTop w:val="0"/>
          <w:marBottom w:val="0"/>
          <w:divBdr>
            <w:top w:val="none" w:sz="0" w:space="0" w:color="auto"/>
            <w:left w:val="none" w:sz="0" w:space="0" w:color="auto"/>
            <w:bottom w:val="none" w:sz="0" w:space="0" w:color="auto"/>
            <w:right w:val="none" w:sz="0" w:space="0" w:color="auto"/>
          </w:divBdr>
        </w:div>
        <w:div w:id="1935547741">
          <w:marLeft w:val="640"/>
          <w:marRight w:val="0"/>
          <w:marTop w:val="0"/>
          <w:marBottom w:val="0"/>
          <w:divBdr>
            <w:top w:val="none" w:sz="0" w:space="0" w:color="auto"/>
            <w:left w:val="none" w:sz="0" w:space="0" w:color="auto"/>
            <w:bottom w:val="none" w:sz="0" w:space="0" w:color="auto"/>
            <w:right w:val="none" w:sz="0" w:space="0" w:color="auto"/>
          </w:divBdr>
        </w:div>
        <w:div w:id="2070610681">
          <w:marLeft w:val="640"/>
          <w:marRight w:val="0"/>
          <w:marTop w:val="0"/>
          <w:marBottom w:val="0"/>
          <w:divBdr>
            <w:top w:val="none" w:sz="0" w:space="0" w:color="auto"/>
            <w:left w:val="none" w:sz="0" w:space="0" w:color="auto"/>
            <w:bottom w:val="none" w:sz="0" w:space="0" w:color="auto"/>
            <w:right w:val="none" w:sz="0" w:space="0" w:color="auto"/>
          </w:divBdr>
        </w:div>
        <w:div w:id="2079204192">
          <w:marLeft w:val="640"/>
          <w:marRight w:val="0"/>
          <w:marTop w:val="0"/>
          <w:marBottom w:val="0"/>
          <w:divBdr>
            <w:top w:val="none" w:sz="0" w:space="0" w:color="auto"/>
            <w:left w:val="none" w:sz="0" w:space="0" w:color="auto"/>
            <w:bottom w:val="none" w:sz="0" w:space="0" w:color="auto"/>
            <w:right w:val="none" w:sz="0" w:space="0" w:color="auto"/>
          </w:divBdr>
        </w:div>
      </w:divsChild>
    </w:div>
    <w:div w:id="1705983093">
      <w:bodyDiv w:val="1"/>
      <w:marLeft w:val="0"/>
      <w:marRight w:val="0"/>
      <w:marTop w:val="0"/>
      <w:marBottom w:val="0"/>
      <w:divBdr>
        <w:top w:val="none" w:sz="0" w:space="0" w:color="auto"/>
        <w:left w:val="none" w:sz="0" w:space="0" w:color="auto"/>
        <w:bottom w:val="none" w:sz="0" w:space="0" w:color="auto"/>
        <w:right w:val="none" w:sz="0" w:space="0" w:color="auto"/>
      </w:divBdr>
      <w:divsChild>
        <w:div w:id="144400568">
          <w:marLeft w:val="640"/>
          <w:marRight w:val="0"/>
          <w:marTop w:val="0"/>
          <w:marBottom w:val="0"/>
          <w:divBdr>
            <w:top w:val="none" w:sz="0" w:space="0" w:color="auto"/>
            <w:left w:val="none" w:sz="0" w:space="0" w:color="auto"/>
            <w:bottom w:val="none" w:sz="0" w:space="0" w:color="auto"/>
            <w:right w:val="none" w:sz="0" w:space="0" w:color="auto"/>
          </w:divBdr>
        </w:div>
        <w:div w:id="276329247">
          <w:marLeft w:val="640"/>
          <w:marRight w:val="0"/>
          <w:marTop w:val="0"/>
          <w:marBottom w:val="0"/>
          <w:divBdr>
            <w:top w:val="none" w:sz="0" w:space="0" w:color="auto"/>
            <w:left w:val="none" w:sz="0" w:space="0" w:color="auto"/>
            <w:bottom w:val="none" w:sz="0" w:space="0" w:color="auto"/>
            <w:right w:val="none" w:sz="0" w:space="0" w:color="auto"/>
          </w:divBdr>
        </w:div>
        <w:div w:id="293565767">
          <w:marLeft w:val="640"/>
          <w:marRight w:val="0"/>
          <w:marTop w:val="0"/>
          <w:marBottom w:val="0"/>
          <w:divBdr>
            <w:top w:val="none" w:sz="0" w:space="0" w:color="auto"/>
            <w:left w:val="none" w:sz="0" w:space="0" w:color="auto"/>
            <w:bottom w:val="none" w:sz="0" w:space="0" w:color="auto"/>
            <w:right w:val="none" w:sz="0" w:space="0" w:color="auto"/>
          </w:divBdr>
        </w:div>
        <w:div w:id="307440447">
          <w:marLeft w:val="640"/>
          <w:marRight w:val="0"/>
          <w:marTop w:val="0"/>
          <w:marBottom w:val="0"/>
          <w:divBdr>
            <w:top w:val="none" w:sz="0" w:space="0" w:color="auto"/>
            <w:left w:val="none" w:sz="0" w:space="0" w:color="auto"/>
            <w:bottom w:val="none" w:sz="0" w:space="0" w:color="auto"/>
            <w:right w:val="none" w:sz="0" w:space="0" w:color="auto"/>
          </w:divBdr>
        </w:div>
        <w:div w:id="345905161">
          <w:marLeft w:val="640"/>
          <w:marRight w:val="0"/>
          <w:marTop w:val="0"/>
          <w:marBottom w:val="0"/>
          <w:divBdr>
            <w:top w:val="none" w:sz="0" w:space="0" w:color="auto"/>
            <w:left w:val="none" w:sz="0" w:space="0" w:color="auto"/>
            <w:bottom w:val="none" w:sz="0" w:space="0" w:color="auto"/>
            <w:right w:val="none" w:sz="0" w:space="0" w:color="auto"/>
          </w:divBdr>
        </w:div>
        <w:div w:id="374282562">
          <w:marLeft w:val="640"/>
          <w:marRight w:val="0"/>
          <w:marTop w:val="0"/>
          <w:marBottom w:val="0"/>
          <w:divBdr>
            <w:top w:val="none" w:sz="0" w:space="0" w:color="auto"/>
            <w:left w:val="none" w:sz="0" w:space="0" w:color="auto"/>
            <w:bottom w:val="none" w:sz="0" w:space="0" w:color="auto"/>
            <w:right w:val="none" w:sz="0" w:space="0" w:color="auto"/>
          </w:divBdr>
        </w:div>
        <w:div w:id="464663847">
          <w:marLeft w:val="640"/>
          <w:marRight w:val="0"/>
          <w:marTop w:val="0"/>
          <w:marBottom w:val="0"/>
          <w:divBdr>
            <w:top w:val="none" w:sz="0" w:space="0" w:color="auto"/>
            <w:left w:val="none" w:sz="0" w:space="0" w:color="auto"/>
            <w:bottom w:val="none" w:sz="0" w:space="0" w:color="auto"/>
            <w:right w:val="none" w:sz="0" w:space="0" w:color="auto"/>
          </w:divBdr>
        </w:div>
        <w:div w:id="702172493">
          <w:marLeft w:val="640"/>
          <w:marRight w:val="0"/>
          <w:marTop w:val="0"/>
          <w:marBottom w:val="0"/>
          <w:divBdr>
            <w:top w:val="none" w:sz="0" w:space="0" w:color="auto"/>
            <w:left w:val="none" w:sz="0" w:space="0" w:color="auto"/>
            <w:bottom w:val="none" w:sz="0" w:space="0" w:color="auto"/>
            <w:right w:val="none" w:sz="0" w:space="0" w:color="auto"/>
          </w:divBdr>
        </w:div>
        <w:div w:id="719209348">
          <w:marLeft w:val="640"/>
          <w:marRight w:val="0"/>
          <w:marTop w:val="0"/>
          <w:marBottom w:val="0"/>
          <w:divBdr>
            <w:top w:val="none" w:sz="0" w:space="0" w:color="auto"/>
            <w:left w:val="none" w:sz="0" w:space="0" w:color="auto"/>
            <w:bottom w:val="none" w:sz="0" w:space="0" w:color="auto"/>
            <w:right w:val="none" w:sz="0" w:space="0" w:color="auto"/>
          </w:divBdr>
        </w:div>
        <w:div w:id="992833865">
          <w:marLeft w:val="640"/>
          <w:marRight w:val="0"/>
          <w:marTop w:val="0"/>
          <w:marBottom w:val="0"/>
          <w:divBdr>
            <w:top w:val="none" w:sz="0" w:space="0" w:color="auto"/>
            <w:left w:val="none" w:sz="0" w:space="0" w:color="auto"/>
            <w:bottom w:val="none" w:sz="0" w:space="0" w:color="auto"/>
            <w:right w:val="none" w:sz="0" w:space="0" w:color="auto"/>
          </w:divBdr>
        </w:div>
        <w:div w:id="1183980840">
          <w:marLeft w:val="640"/>
          <w:marRight w:val="0"/>
          <w:marTop w:val="0"/>
          <w:marBottom w:val="0"/>
          <w:divBdr>
            <w:top w:val="none" w:sz="0" w:space="0" w:color="auto"/>
            <w:left w:val="none" w:sz="0" w:space="0" w:color="auto"/>
            <w:bottom w:val="none" w:sz="0" w:space="0" w:color="auto"/>
            <w:right w:val="none" w:sz="0" w:space="0" w:color="auto"/>
          </w:divBdr>
        </w:div>
        <w:div w:id="1261184539">
          <w:marLeft w:val="640"/>
          <w:marRight w:val="0"/>
          <w:marTop w:val="0"/>
          <w:marBottom w:val="0"/>
          <w:divBdr>
            <w:top w:val="none" w:sz="0" w:space="0" w:color="auto"/>
            <w:left w:val="none" w:sz="0" w:space="0" w:color="auto"/>
            <w:bottom w:val="none" w:sz="0" w:space="0" w:color="auto"/>
            <w:right w:val="none" w:sz="0" w:space="0" w:color="auto"/>
          </w:divBdr>
        </w:div>
        <w:div w:id="1485852874">
          <w:marLeft w:val="640"/>
          <w:marRight w:val="0"/>
          <w:marTop w:val="0"/>
          <w:marBottom w:val="0"/>
          <w:divBdr>
            <w:top w:val="none" w:sz="0" w:space="0" w:color="auto"/>
            <w:left w:val="none" w:sz="0" w:space="0" w:color="auto"/>
            <w:bottom w:val="none" w:sz="0" w:space="0" w:color="auto"/>
            <w:right w:val="none" w:sz="0" w:space="0" w:color="auto"/>
          </w:divBdr>
        </w:div>
        <w:div w:id="1715301919">
          <w:marLeft w:val="640"/>
          <w:marRight w:val="0"/>
          <w:marTop w:val="0"/>
          <w:marBottom w:val="0"/>
          <w:divBdr>
            <w:top w:val="none" w:sz="0" w:space="0" w:color="auto"/>
            <w:left w:val="none" w:sz="0" w:space="0" w:color="auto"/>
            <w:bottom w:val="none" w:sz="0" w:space="0" w:color="auto"/>
            <w:right w:val="none" w:sz="0" w:space="0" w:color="auto"/>
          </w:divBdr>
        </w:div>
        <w:div w:id="2115206147">
          <w:marLeft w:val="640"/>
          <w:marRight w:val="0"/>
          <w:marTop w:val="0"/>
          <w:marBottom w:val="0"/>
          <w:divBdr>
            <w:top w:val="none" w:sz="0" w:space="0" w:color="auto"/>
            <w:left w:val="none" w:sz="0" w:space="0" w:color="auto"/>
            <w:bottom w:val="none" w:sz="0" w:space="0" w:color="auto"/>
            <w:right w:val="none" w:sz="0" w:space="0" w:color="auto"/>
          </w:divBdr>
        </w:div>
      </w:divsChild>
    </w:div>
    <w:div w:id="1748109995">
      <w:bodyDiv w:val="1"/>
      <w:marLeft w:val="0"/>
      <w:marRight w:val="0"/>
      <w:marTop w:val="0"/>
      <w:marBottom w:val="0"/>
      <w:divBdr>
        <w:top w:val="none" w:sz="0" w:space="0" w:color="auto"/>
        <w:left w:val="none" w:sz="0" w:space="0" w:color="auto"/>
        <w:bottom w:val="none" w:sz="0" w:space="0" w:color="auto"/>
        <w:right w:val="none" w:sz="0" w:space="0" w:color="auto"/>
      </w:divBdr>
      <w:divsChild>
        <w:div w:id="115687441">
          <w:marLeft w:val="640"/>
          <w:marRight w:val="0"/>
          <w:marTop w:val="0"/>
          <w:marBottom w:val="0"/>
          <w:divBdr>
            <w:top w:val="none" w:sz="0" w:space="0" w:color="auto"/>
            <w:left w:val="none" w:sz="0" w:space="0" w:color="auto"/>
            <w:bottom w:val="none" w:sz="0" w:space="0" w:color="auto"/>
            <w:right w:val="none" w:sz="0" w:space="0" w:color="auto"/>
          </w:divBdr>
        </w:div>
        <w:div w:id="299463636">
          <w:marLeft w:val="640"/>
          <w:marRight w:val="0"/>
          <w:marTop w:val="0"/>
          <w:marBottom w:val="0"/>
          <w:divBdr>
            <w:top w:val="none" w:sz="0" w:space="0" w:color="auto"/>
            <w:left w:val="none" w:sz="0" w:space="0" w:color="auto"/>
            <w:bottom w:val="none" w:sz="0" w:space="0" w:color="auto"/>
            <w:right w:val="none" w:sz="0" w:space="0" w:color="auto"/>
          </w:divBdr>
        </w:div>
        <w:div w:id="612636277">
          <w:marLeft w:val="640"/>
          <w:marRight w:val="0"/>
          <w:marTop w:val="0"/>
          <w:marBottom w:val="0"/>
          <w:divBdr>
            <w:top w:val="none" w:sz="0" w:space="0" w:color="auto"/>
            <w:left w:val="none" w:sz="0" w:space="0" w:color="auto"/>
            <w:bottom w:val="none" w:sz="0" w:space="0" w:color="auto"/>
            <w:right w:val="none" w:sz="0" w:space="0" w:color="auto"/>
          </w:divBdr>
        </w:div>
        <w:div w:id="736628999">
          <w:marLeft w:val="640"/>
          <w:marRight w:val="0"/>
          <w:marTop w:val="0"/>
          <w:marBottom w:val="0"/>
          <w:divBdr>
            <w:top w:val="none" w:sz="0" w:space="0" w:color="auto"/>
            <w:left w:val="none" w:sz="0" w:space="0" w:color="auto"/>
            <w:bottom w:val="none" w:sz="0" w:space="0" w:color="auto"/>
            <w:right w:val="none" w:sz="0" w:space="0" w:color="auto"/>
          </w:divBdr>
        </w:div>
        <w:div w:id="958806138">
          <w:marLeft w:val="640"/>
          <w:marRight w:val="0"/>
          <w:marTop w:val="0"/>
          <w:marBottom w:val="0"/>
          <w:divBdr>
            <w:top w:val="none" w:sz="0" w:space="0" w:color="auto"/>
            <w:left w:val="none" w:sz="0" w:space="0" w:color="auto"/>
            <w:bottom w:val="none" w:sz="0" w:space="0" w:color="auto"/>
            <w:right w:val="none" w:sz="0" w:space="0" w:color="auto"/>
          </w:divBdr>
        </w:div>
        <w:div w:id="1002659203">
          <w:marLeft w:val="640"/>
          <w:marRight w:val="0"/>
          <w:marTop w:val="0"/>
          <w:marBottom w:val="0"/>
          <w:divBdr>
            <w:top w:val="none" w:sz="0" w:space="0" w:color="auto"/>
            <w:left w:val="none" w:sz="0" w:space="0" w:color="auto"/>
            <w:bottom w:val="none" w:sz="0" w:space="0" w:color="auto"/>
            <w:right w:val="none" w:sz="0" w:space="0" w:color="auto"/>
          </w:divBdr>
        </w:div>
        <w:div w:id="1011567062">
          <w:marLeft w:val="640"/>
          <w:marRight w:val="0"/>
          <w:marTop w:val="0"/>
          <w:marBottom w:val="0"/>
          <w:divBdr>
            <w:top w:val="none" w:sz="0" w:space="0" w:color="auto"/>
            <w:left w:val="none" w:sz="0" w:space="0" w:color="auto"/>
            <w:bottom w:val="none" w:sz="0" w:space="0" w:color="auto"/>
            <w:right w:val="none" w:sz="0" w:space="0" w:color="auto"/>
          </w:divBdr>
        </w:div>
        <w:div w:id="1111169385">
          <w:marLeft w:val="640"/>
          <w:marRight w:val="0"/>
          <w:marTop w:val="0"/>
          <w:marBottom w:val="0"/>
          <w:divBdr>
            <w:top w:val="none" w:sz="0" w:space="0" w:color="auto"/>
            <w:left w:val="none" w:sz="0" w:space="0" w:color="auto"/>
            <w:bottom w:val="none" w:sz="0" w:space="0" w:color="auto"/>
            <w:right w:val="none" w:sz="0" w:space="0" w:color="auto"/>
          </w:divBdr>
        </w:div>
        <w:div w:id="1996179911">
          <w:marLeft w:val="640"/>
          <w:marRight w:val="0"/>
          <w:marTop w:val="0"/>
          <w:marBottom w:val="0"/>
          <w:divBdr>
            <w:top w:val="none" w:sz="0" w:space="0" w:color="auto"/>
            <w:left w:val="none" w:sz="0" w:space="0" w:color="auto"/>
            <w:bottom w:val="none" w:sz="0" w:space="0" w:color="auto"/>
            <w:right w:val="none" w:sz="0" w:space="0" w:color="auto"/>
          </w:divBdr>
        </w:div>
        <w:div w:id="2014602552">
          <w:marLeft w:val="640"/>
          <w:marRight w:val="0"/>
          <w:marTop w:val="0"/>
          <w:marBottom w:val="0"/>
          <w:divBdr>
            <w:top w:val="none" w:sz="0" w:space="0" w:color="auto"/>
            <w:left w:val="none" w:sz="0" w:space="0" w:color="auto"/>
            <w:bottom w:val="none" w:sz="0" w:space="0" w:color="auto"/>
            <w:right w:val="none" w:sz="0" w:space="0" w:color="auto"/>
          </w:divBdr>
        </w:div>
        <w:div w:id="2134863170">
          <w:marLeft w:val="640"/>
          <w:marRight w:val="0"/>
          <w:marTop w:val="0"/>
          <w:marBottom w:val="0"/>
          <w:divBdr>
            <w:top w:val="none" w:sz="0" w:space="0" w:color="auto"/>
            <w:left w:val="none" w:sz="0" w:space="0" w:color="auto"/>
            <w:bottom w:val="none" w:sz="0" w:space="0" w:color="auto"/>
            <w:right w:val="none" w:sz="0" w:space="0" w:color="auto"/>
          </w:divBdr>
        </w:div>
      </w:divsChild>
    </w:div>
    <w:div w:id="1763335291">
      <w:bodyDiv w:val="1"/>
      <w:marLeft w:val="0"/>
      <w:marRight w:val="0"/>
      <w:marTop w:val="0"/>
      <w:marBottom w:val="0"/>
      <w:divBdr>
        <w:top w:val="none" w:sz="0" w:space="0" w:color="auto"/>
        <w:left w:val="none" w:sz="0" w:space="0" w:color="auto"/>
        <w:bottom w:val="none" w:sz="0" w:space="0" w:color="auto"/>
        <w:right w:val="none" w:sz="0" w:space="0" w:color="auto"/>
      </w:divBdr>
      <w:divsChild>
        <w:div w:id="191572138">
          <w:marLeft w:val="640"/>
          <w:marRight w:val="0"/>
          <w:marTop w:val="0"/>
          <w:marBottom w:val="0"/>
          <w:divBdr>
            <w:top w:val="none" w:sz="0" w:space="0" w:color="auto"/>
            <w:left w:val="none" w:sz="0" w:space="0" w:color="auto"/>
            <w:bottom w:val="none" w:sz="0" w:space="0" w:color="auto"/>
            <w:right w:val="none" w:sz="0" w:space="0" w:color="auto"/>
          </w:divBdr>
        </w:div>
        <w:div w:id="275254982">
          <w:marLeft w:val="640"/>
          <w:marRight w:val="0"/>
          <w:marTop w:val="0"/>
          <w:marBottom w:val="0"/>
          <w:divBdr>
            <w:top w:val="none" w:sz="0" w:space="0" w:color="auto"/>
            <w:left w:val="none" w:sz="0" w:space="0" w:color="auto"/>
            <w:bottom w:val="none" w:sz="0" w:space="0" w:color="auto"/>
            <w:right w:val="none" w:sz="0" w:space="0" w:color="auto"/>
          </w:divBdr>
        </w:div>
        <w:div w:id="427778802">
          <w:marLeft w:val="640"/>
          <w:marRight w:val="0"/>
          <w:marTop w:val="0"/>
          <w:marBottom w:val="0"/>
          <w:divBdr>
            <w:top w:val="none" w:sz="0" w:space="0" w:color="auto"/>
            <w:left w:val="none" w:sz="0" w:space="0" w:color="auto"/>
            <w:bottom w:val="none" w:sz="0" w:space="0" w:color="auto"/>
            <w:right w:val="none" w:sz="0" w:space="0" w:color="auto"/>
          </w:divBdr>
        </w:div>
        <w:div w:id="585309151">
          <w:marLeft w:val="640"/>
          <w:marRight w:val="0"/>
          <w:marTop w:val="0"/>
          <w:marBottom w:val="0"/>
          <w:divBdr>
            <w:top w:val="none" w:sz="0" w:space="0" w:color="auto"/>
            <w:left w:val="none" w:sz="0" w:space="0" w:color="auto"/>
            <w:bottom w:val="none" w:sz="0" w:space="0" w:color="auto"/>
            <w:right w:val="none" w:sz="0" w:space="0" w:color="auto"/>
          </w:divBdr>
        </w:div>
        <w:div w:id="649559946">
          <w:marLeft w:val="640"/>
          <w:marRight w:val="0"/>
          <w:marTop w:val="0"/>
          <w:marBottom w:val="0"/>
          <w:divBdr>
            <w:top w:val="none" w:sz="0" w:space="0" w:color="auto"/>
            <w:left w:val="none" w:sz="0" w:space="0" w:color="auto"/>
            <w:bottom w:val="none" w:sz="0" w:space="0" w:color="auto"/>
            <w:right w:val="none" w:sz="0" w:space="0" w:color="auto"/>
          </w:divBdr>
        </w:div>
        <w:div w:id="1179851336">
          <w:marLeft w:val="640"/>
          <w:marRight w:val="0"/>
          <w:marTop w:val="0"/>
          <w:marBottom w:val="0"/>
          <w:divBdr>
            <w:top w:val="none" w:sz="0" w:space="0" w:color="auto"/>
            <w:left w:val="none" w:sz="0" w:space="0" w:color="auto"/>
            <w:bottom w:val="none" w:sz="0" w:space="0" w:color="auto"/>
            <w:right w:val="none" w:sz="0" w:space="0" w:color="auto"/>
          </w:divBdr>
        </w:div>
        <w:div w:id="1243879802">
          <w:marLeft w:val="640"/>
          <w:marRight w:val="0"/>
          <w:marTop w:val="0"/>
          <w:marBottom w:val="0"/>
          <w:divBdr>
            <w:top w:val="none" w:sz="0" w:space="0" w:color="auto"/>
            <w:left w:val="none" w:sz="0" w:space="0" w:color="auto"/>
            <w:bottom w:val="none" w:sz="0" w:space="0" w:color="auto"/>
            <w:right w:val="none" w:sz="0" w:space="0" w:color="auto"/>
          </w:divBdr>
        </w:div>
        <w:div w:id="1337732077">
          <w:marLeft w:val="640"/>
          <w:marRight w:val="0"/>
          <w:marTop w:val="0"/>
          <w:marBottom w:val="0"/>
          <w:divBdr>
            <w:top w:val="none" w:sz="0" w:space="0" w:color="auto"/>
            <w:left w:val="none" w:sz="0" w:space="0" w:color="auto"/>
            <w:bottom w:val="none" w:sz="0" w:space="0" w:color="auto"/>
            <w:right w:val="none" w:sz="0" w:space="0" w:color="auto"/>
          </w:divBdr>
        </w:div>
        <w:div w:id="1374229619">
          <w:marLeft w:val="640"/>
          <w:marRight w:val="0"/>
          <w:marTop w:val="0"/>
          <w:marBottom w:val="0"/>
          <w:divBdr>
            <w:top w:val="none" w:sz="0" w:space="0" w:color="auto"/>
            <w:left w:val="none" w:sz="0" w:space="0" w:color="auto"/>
            <w:bottom w:val="none" w:sz="0" w:space="0" w:color="auto"/>
            <w:right w:val="none" w:sz="0" w:space="0" w:color="auto"/>
          </w:divBdr>
        </w:div>
        <w:div w:id="1664427561">
          <w:marLeft w:val="640"/>
          <w:marRight w:val="0"/>
          <w:marTop w:val="0"/>
          <w:marBottom w:val="0"/>
          <w:divBdr>
            <w:top w:val="none" w:sz="0" w:space="0" w:color="auto"/>
            <w:left w:val="none" w:sz="0" w:space="0" w:color="auto"/>
            <w:bottom w:val="none" w:sz="0" w:space="0" w:color="auto"/>
            <w:right w:val="none" w:sz="0" w:space="0" w:color="auto"/>
          </w:divBdr>
        </w:div>
        <w:div w:id="1912229963">
          <w:marLeft w:val="640"/>
          <w:marRight w:val="0"/>
          <w:marTop w:val="0"/>
          <w:marBottom w:val="0"/>
          <w:divBdr>
            <w:top w:val="none" w:sz="0" w:space="0" w:color="auto"/>
            <w:left w:val="none" w:sz="0" w:space="0" w:color="auto"/>
            <w:bottom w:val="none" w:sz="0" w:space="0" w:color="auto"/>
            <w:right w:val="none" w:sz="0" w:space="0" w:color="auto"/>
          </w:divBdr>
        </w:div>
        <w:div w:id="1985548634">
          <w:marLeft w:val="640"/>
          <w:marRight w:val="0"/>
          <w:marTop w:val="0"/>
          <w:marBottom w:val="0"/>
          <w:divBdr>
            <w:top w:val="none" w:sz="0" w:space="0" w:color="auto"/>
            <w:left w:val="none" w:sz="0" w:space="0" w:color="auto"/>
            <w:bottom w:val="none" w:sz="0" w:space="0" w:color="auto"/>
            <w:right w:val="none" w:sz="0" w:space="0" w:color="auto"/>
          </w:divBdr>
        </w:div>
        <w:div w:id="2084327630">
          <w:marLeft w:val="640"/>
          <w:marRight w:val="0"/>
          <w:marTop w:val="0"/>
          <w:marBottom w:val="0"/>
          <w:divBdr>
            <w:top w:val="none" w:sz="0" w:space="0" w:color="auto"/>
            <w:left w:val="none" w:sz="0" w:space="0" w:color="auto"/>
            <w:bottom w:val="none" w:sz="0" w:space="0" w:color="auto"/>
            <w:right w:val="none" w:sz="0" w:space="0" w:color="auto"/>
          </w:divBdr>
        </w:div>
        <w:div w:id="2085910793">
          <w:marLeft w:val="640"/>
          <w:marRight w:val="0"/>
          <w:marTop w:val="0"/>
          <w:marBottom w:val="0"/>
          <w:divBdr>
            <w:top w:val="none" w:sz="0" w:space="0" w:color="auto"/>
            <w:left w:val="none" w:sz="0" w:space="0" w:color="auto"/>
            <w:bottom w:val="none" w:sz="0" w:space="0" w:color="auto"/>
            <w:right w:val="none" w:sz="0" w:space="0" w:color="auto"/>
          </w:divBdr>
        </w:div>
      </w:divsChild>
    </w:div>
    <w:div w:id="1772821903">
      <w:bodyDiv w:val="1"/>
      <w:marLeft w:val="0"/>
      <w:marRight w:val="0"/>
      <w:marTop w:val="0"/>
      <w:marBottom w:val="0"/>
      <w:divBdr>
        <w:top w:val="none" w:sz="0" w:space="0" w:color="auto"/>
        <w:left w:val="none" w:sz="0" w:space="0" w:color="auto"/>
        <w:bottom w:val="none" w:sz="0" w:space="0" w:color="auto"/>
        <w:right w:val="none" w:sz="0" w:space="0" w:color="auto"/>
      </w:divBdr>
      <w:divsChild>
        <w:div w:id="254483264">
          <w:marLeft w:val="640"/>
          <w:marRight w:val="0"/>
          <w:marTop w:val="0"/>
          <w:marBottom w:val="0"/>
          <w:divBdr>
            <w:top w:val="none" w:sz="0" w:space="0" w:color="auto"/>
            <w:left w:val="none" w:sz="0" w:space="0" w:color="auto"/>
            <w:bottom w:val="none" w:sz="0" w:space="0" w:color="auto"/>
            <w:right w:val="none" w:sz="0" w:space="0" w:color="auto"/>
          </w:divBdr>
        </w:div>
        <w:div w:id="601495711">
          <w:marLeft w:val="640"/>
          <w:marRight w:val="0"/>
          <w:marTop w:val="0"/>
          <w:marBottom w:val="0"/>
          <w:divBdr>
            <w:top w:val="none" w:sz="0" w:space="0" w:color="auto"/>
            <w:left w:val="none" w:sz="0" w:space="0" w:color="auto"/>
            <w:bottom w:val="none" w:sz="0" w:space="0" w:color="auto"/>
            <w:right w:val="none" w:sz="0" w:space="0" w:color="auto"/>
          </w:divBdr>
        </w:div>
        <w:div w:id="616059431">
          <w:marLeft w:val="640"/>
          <w:marRight w:val="0"/>
          <w:marTop w:val="0"/>
          <w:marBottom w:val="0"/>
          <w:divBdr>
            <w:top w:val="none" w:sz="0" w:space="0" w:color="auto"/>
            <w:left w:val="none" w:sz="0" w:space="0" w:color="auto"/>
            <w:bottom w:val="none" w:sz="0" w:space="0" w:color="auto"/>
            <w:right w:val="none" w:sz="0" w:space="0" w:color="auto"/>
          </w:divBdr>
        </w:div>
        <w:div w:id="664095128">
          <w:marLeft w:val="640"/>
          <w:marRight w:val="0"/>
          <w:marTop w:val="0"/>
          <w:marBottom w:val="0"/>
          <w:divBdr>
            <w:top w:val="none" w:sz="0" w:space="0" w:color="auto"/>
            <w:left w:val="none" w:sz="0" w:space="0" w:color="auto"/>
            <w:bottom w:val="none" w:sz="0" w:space="0" w:color="auto"/>
            <w:right w:val="none" w:sz="0" w:space="0" w:color="auto"/>
          </w:divBdr>
        </w:div>
        <w:div w:id="722489688">
          <w:marLeft w:val="640"/>
          <w:marRight w:val="0"/>
          <w:marTop w:val="0"/>
          <w:marBottom w:val="0"/>
          <w:divBdr>
            <w:top w:val="none" w:sz="0" w:space="0" w:color="auto"/>
            <w:left w:val="none" w:sz="0" w:space="0" w:color="auto"/>
            <w:bottom w:val="none" w:sz="0" w:space="0" w:color="auto"/>
            <w:right w:val="none" w:sz="0" w:space="0" w:color="auto"/>
          </w:divBdr>
        </w:div>
        <w:div w:id="760952030">
          <w:marLeft w:val="640"/>
          <w:marRight w:val="0"/>
          <w:marTop w:val="0"/>
          <w:marBottom w:val="0"/>
          <w:divBdr>
            <w:top w:val="none" w:sz="0" w:space="0" w:color="auto"/>
            <w:left w:val="none" w:sz="0" w:space="0" w:color="auto"/>
            <w:bottom w:val="none" w:sz="0" w:space="0" w:color="auto"/>
            <w:right w:val="none" w:sz="0" w:space="0" w:color="auto"/>
          </w:divBdr>
        </w:div>
        <w:div w:id="785276022">
          <w:marLeft w:val="640"/>
          <w:marRight w:val="0"/>
          <w:marTop w:val="0"/>
          <w:marBottom w:val="0"/>
          <w:divBdr>
            <w:top w:val="none" w:sz="0" w:space="0" w:color="auto"/>
            <w:left w:val="none" w:sz="0" w:space="0" w:color="auto"/>
            <w:bottom w:val="none" w:sz="0" w:space="0" w:color="auto"/>
            <w:right w:val="none" w:sz="0" w:space="0" w:color="auto"/>
          </w:divBdr>
        </w:div>
        <w:div w:id="799297541">
          <w:marLeft w:val="640"/>
          <w:marRight w:val="0"/>
          <w:marTop w:val="0"/>
          <w:marBottom w:val="0"/>
          <w:divBdr>
            <w:top w:val="none" w:sz="0" w:space="0" w:color="auto"/>
            <w:left w:val="none" w:sz="0" w:space="0" w:color="auto"/>
            <w:bottom w:val="none" w:sz="0" w:space="0" w:color="auto"/>
            <w:right w:val="none" w:sz="0" w:space="0" w:color="auto"/>
          </w:divBdr>
        </w:div>
        <w:div w:id="825171651">
          <w:marLeft w:val="640"/>
          <w:marRight w:val="0"/>
          <w:marTop w:val="0"/>
          <w:marBottom w:val="0"/>
          <w:divBdr>
            <w:top w:val="none" w:sz="0" w:space="0" w:color="auto"/>
            <w:left w:val="none" w:sz="0" w:space="0" w:color="auto"/>
            <w:bottom w:val="none" w:sz="0" w:space="0" w:color="auto"/>
            <w:right w:val="none" w:sz="0" w:space="0" w:color="auto"/>
          </w:divBdr>
        </w:div>
        <w:div w:id="910236685">
          <w:marLeft w:val="640"/>
          <w:marRight w:val="0"/>
          <w:marTop w:val="0"/>
          <w:marBottom w:val="0"/>
          <w:divBdr>
            <w:top w:val="none" w:sz="0" w:space="0" w:color="auto"/>
            <w:left w:val="none" w:sz="0" w:space="0" w:color="auto"/>
            <w:bottom w:val="none" w:sz="0" w:space="0" w:color="auto"/>
            <w:right w:val="none" w:sz="0" w:space="0" w:color="auto"/>
          </w:divBdr>
        </w:div>
        <w:div w:id="989094239">
          <w:marLeft w:val="640"/>
          <w:marRight w:val="0"/>
          <w:marTop w:val="0"/>
          <w:marBottom w:val="0"/>
          <w:divBdr>
            <w:top w:val="none" w:sz="0" w:space="0" w:color="auto"/>
            <w:left w:val="none" w:sz="0" w:space="0" w:color="auto"/>
            <w:bottom w:val="none" w:sz="0" w:space="0" w:color="auto"/>
            <w:right w:val="none" w:sz="0" w:space="0" w:color="auto"/>
          </w:divBdr>
        </w:div>
        <w:div w:id="1149320943">
          <w:marLeft w:val="640"/>
          <w:marRight w:val="0"/>
          <w:marTop w:val="0"/>
          <w:marBottom w:val="0"/>
          <w:divBdr>
            <w:top w:val="none" w:sz="0" w:space="0" w:color="auto"/>
            <w:left w:val="none" w:sz="0" w:space="0" w:color="auto"/>
            <w:bottom w:val="none" w:sz="0" w:space="0" w:color="auto"/>
            <w:right w:val="none" w:sz="0" w:space="0" w:color="auto"/>
          </w:divBdr>
        </w:div>
        <w:div w:id="1183469416">
          <w:marLeft w:val="640"/>
          <w:marRight w:val="0"/>
          <w:marTop w:val="0"/>
          <w:marBottom w:val="0"/>
          <w:divBdr>
            <w:top w:val="none" w:sz="0" w:space="0" w:color="auto"/>
            <w:left w:val="none" w:sz="0" w:space="0" w:color="auto"/>
            <w:bottom w:val="none" w:sz="0" w:space="0" w:color="auto"/>
            <w:right w:val="none" w:sz="0" w:space="0" w:color="auto"/>
          </w:divBdr>
        </w:div>
        <w:div w:id="1232349763">
          <w:marLeft w:val="640"/>
          <w:marRight w:val="0"/>
          <w:marTop w:val="0"/>
          <w:marBottom w:val="0"/>
          <w:divBdr>
            <w:top w:val="none" w:sz="0" w:space="0" w:color="auto"/>
            <w:left w:val="none" w:sz="0" w:space="0" w:color="auto"/>
            <w:bottom w:val="none" w:sz="0" w:space="0" w:color="auto"/>
            <w:right w:val="none" w:sz="0" w:space="0" w:color="auto"/>
          </w:divBdr>
        </w:div>
        <w:div w:id="1415980183">
          <w:marLeft w:val="640"/>
          <w:marRight w:val="0"/>
          <w:marTop w:val="0"/>
          <w:marBottom w:val="0"/>
          <w:divBdr>
            <w:top w:val="none" w:sz="0" w:space="0" w:color="auto"/>
            <w:left w:val="none" w:sz="0" w:space="0" w:color="auto"/>
            <w:bottom w:val="none" w:sz="0" w:space="0" w:color="auto"/>
            <w:right w:val="none" w:sz="0" w:space="0" w:color="auto"/>
          </w:divBdr>
        </w:div>
        <w:div w:id="1710836870">
          <w:marLeft w:val="640"/>
          <w:marRight w:val="0"/>
          <w:marTop w:val="0"/>
          <w:marBottom w:val="0"/>
          <w:divBdr>
            <w:top w:val="none" w:sz="0" w:space="0" w:color="auto"/>
            <w:left w:val="none" w:sz="0" w:space="0" w:color="auto"/>
            <w:bottom w:val="none" w:sz="0" w:space="0" w:color="auto"/>
            <w:right w:val="none" w:sz="0" w:space="0" w:color="auto"/>
          </w:divBdr>
        </w:div>
        <w:div w:id="1822034856">
          <w:marLeft w:val="640"/>
          <w:marRight w:val="0"/>
          <w:marTop w:val="0"/>
          <w:marBottom w:val="0"/>
          <w:divBdr>
            <w:top w:val="none" w:sz="0" w:space="0" w:color="auto"/>
            <w:left w:val="none" w:sz="0" w:space="0" w:color="auto"/>
            <w:bottom w:val="none" w:sz="0" w:space="0" w:color="auto"/>
            <w:right w:val="none" w:sz="0" w:space="0" w:color="auto"/>
          </w:divBdr>
        </w:div>
        <w:div w:id="1962613050">
          <w:marLeft w:val="640"/>
          <w:marRight w:val="0"/>
          <w:marTop w:val="0"/>
          <w:marBottom w:val="0"/>
          <w:divBdr>
            <w:top w:val="none" w:sz="0" w:space="0" w:color="auto"/>
            <w:left w:val="none" w:sz="0" w:space="0" w:color="auto"/>
            <w:bottom w:val="none" w:sz="0" w:space="0" w:color="auto"/>
            <w:right w:val="none" w:sz="0" w:space="0" w:color="auto"/>
          </w:divBdr>
        </w:div>
      </w:divsChild>
    </w:div>
    <w:div w:id="1807358214">
      <w:bodyDiv w:val="1"/>
      <w:marLeft w:val="0"/>
      <w:marRight w:val="0"/>
      <w:marTop w:val="0"/>
      <w:marBottom w:val="0"/>
      <w:divBdr>
        <w:top w:val="none" w:sz="0" w:space="0" w:color="auto"/>
        <w:left w:val="none" w:sz="0" w:space="0" w:color="auto"/>
        <w:bottom w:val="none" w:sz="0" w:space="0" w:color="auto"/>
        <w:right w:val="none" w:sz="0" w:space="0" w:color="auto"/>
      </w:divBdr>
      <w:divsChild>
        <w:div w:id="271325938">
          <w:marLeft w:val="640"/>
          <w:marRight w:val="0"/>
          <w:marTop w:val="0"/>
          <w:marBottom w:val="0"/>
          <w:divBdr>
            <w:top w:val="none" w:sz="0" w:space="0" w:color="auto"/>
            <w:left w:val="none" w:sz="0" w:space="0" w:color="auto"/>
            <w:bottom w:val="none" w:sz="0" w:space="0" w:color="auto"/>
            <w:right w:val="none" w:sz="0" w:space="0" w:color="auto"/>
          </w:divBdr>
        </w:div>
        <w:div w:id="354623134">
          <w:marLeft w:val="640"/>
          <w:marRight w:val="0"/>
          <w:marTop w:val="0"/>
          <w:marBottom w:val="0"/>
          <w:divBdr>
            <w:top w:val="none" w:sz="0" w:space="0" w:color="auto"/>
            <w:left w:val="none" w:sz="0" w:space="0" w:color="auto"/>
            <w:bottom w:val="none" w:sz="0" w:space="0" w:color="auto"/>
            <w:right w:val="none" w:sz="0" w:space="0" w:color="auto"/>
          </w:divBdr>
        </w:div>
        <w:div w:id="589194511">
          <w:marLeft w:val="640"/>
          <w:marRight w:val="0"/>
          <w:marTop w:val="0"/>
          <w:marBottom w:val="0"/>
          <w:divBdr>
            <w:top w:val="none" w:sz="0" w:space="0" w:color="auto"/>
            <w:left w:val="none" w:sz="0" w:space="0" w:color="auto"/>
            <w:bottom w:val="none" w:sz="0" w:space="0" w:color="auto"/>
            <w:right w:val="none" w:sz="0" w:space="0" w:color="auto"/>
          </w:divBdr>
        </w:div>
        <w:div w:id="676226743">
          <w:marLeft w:val="640"/>
          <w:marRight w:val="0"/>
          <w:marTop w:val="0"/>
          <w:marBottom w:val="0"/>
          <w:divBdr>
            <w:top w:val="none" w:sz="0" w:space="0" w:color="auto"/>
            <w:left w:val="none" w:sz="0" w:space="0" w:color="auto"/>
            <w:bottom w:val="none" w:sz="0" w:space="0" w:color="auto"/>
            <w:right w:val="none" w:sz="0" w:space="0" w:color="auto"/>
          </w:divBdr>
        </w:div>
        <w:div w:id="715590521">
          <w:marLeft w:val="640"/>
          <w:marRight w:val="0"/>
          <w:marTop w:val="0"/>
          <w:marBottom w:val="0"/>
          <w:divBdr>
            <w:top w:val="none" w:sz="0" w:space="0" w:color="auto"/>
            <w:left w:val="none" w:sz="0" w:space="0" w:color="auto"/>
            <w:bottom w:val="none" w:sz="0" w:space="0" w:color="auto"/>
            <w:right w:val="none" w:sz="0" w:space="0" w:color="auto"/>
          </w:divBdr>
        </w:div>
        <w:div w:id="936792152">
          <w:marLeft w:val="640"/>
          <w:marRight w:val="0"/>
          <w:marTop w:val="0"/>
          <w:marBottom w:val="0"/>
          <w:divBdr>
            <w:top w:val="none" w:sz="0" w:space="0" w:color="auto"/>
            <w:left w:val="none" w:sz="0" w:space="0" w:color="auto"/>
            <w:bottom w:val="none" w:sz="0" w:space="0" w:color="auto"/>
            <w:right w:val="none" w:sz="0" w:space="0" w:color="auto"/>
          </w:divBdr>
        </w:div>
        <w:div w:id="1112743028">
          <w:marLeft w:val="640"/>
          <w:marRight w:val="0"/>
          <w:marTop w:val="0"/>
          <w:marBottom w:val="0"/>
          <w:divBdr>
            <w:top w:val="none" w:sz="0" w:space="0" w:color="auto"/>
            <w:left w:val="none" w:sz="0" w:space="0" w:color="auto"/>
            <w:bottom w:val="none" w:sz="0" w:space="0" w:color="auto"/>
            <w:right w:val="none" w:sz="0" w:space="0" w:color="auto"/>
          </w:divBdr>
        </w:div>
        <w:div w:id="1215117896">
          <w:marLeft w:val="640"/>
          <w:marRight w:val="0"/>
          <w:marTop w:val="0"/>
          <w:marBottom w:val="0"/>
          <w:divBdr>
            <w:top w:val="none" w:sz="0" w:space="0" w:color="auto"/>
            <w:left w:val="none" w:sz="0" w:space="0" w:color="auto"/>
            <w:bottom w:val="none" w:sz="0" w:space="0" w:color="auto"/>
            <w:right w:val="none" w:sz="0" w:space="0" w:color="auto"/>
          </w:divBdr>
        </w:div>
        <w:div w:id="1307398812">
          <w:marLeft w:val="640"/>
          <w:marRight w:val="0"/>
          <w:marTop w:val="0"/>
          <w:marBottom w:val="0"/>
          <w:divBdr>
            <w:top w:val="none" w:sz="0" w:space="0" w:color="auto"/>
            <w:left w:val="none" w:sz="0" w:space="0" w:color="auto"/>
            <w:bottom w:val="none" w:sz="0" w:space="0" w:color="auto"/>
            <w:right w:val="none" w:sz="0" w:space="0" w:color="auto"/>
          </w:divBdr>
        </w:div>
        <w:div w:id="1310940211">
          <w:marLeft w:val="640"/>
          <w:marRight w:val="0"/>
          <w:marTop w:val="0"/>
          <w:marBottom w:val="0"/>
          <w:divBdr>
            <w:top w:val="none" w:sz="0" w:space="0" w:color="auto"/>
            <w:left w:val="none" w:sz="0" w:space="0" w:color="auto"/>
            <w:bottom w:val="none" w:sz="0" w:space="0" w:color="auto"/>
            <w:right w:val="none" w:sz="0" w:space="0" w:color="auto"/>
          </w:divBdr>
        </w:div>
        <w:div w:id="1648701934">
          <w:marLeft w:val="640"/>
          <w:marRight w:val="0"/>
          <w:marTop w:val="0"/>
          <w:marBottom w:val="0"/>
          <w:divBdr>
            <w:top w:val="none" w:sz="0" w:space="0" w:color="auto"/>
            <w:left w:val="none" w:sz="0" w:space="0" w:color="auto"/>
            <w:bottom w:val="none" w:sz="0" w:space="0" w:color="auto"/>
            <w:right w:val="none" w:sz="0" w:space="0" w:color="auto"/>
          </w:divBdr>
        </w:div>
        <w:div w:id="1707484337">
          <w:marLeft w:val="640"/>
          <w:marRight w:val="0"/>
          <w:marTop w:val="0"/>
          <w:marBottom w:val="0"/>
          <w:divBdr>
            <w:top w:val="none" w:sz="0" w:space="0" w:color="auto"/>
            <w:left w:val="none" w:sz="0" w:space="0" w:color="auto"/>
            <w:bottom w:val="none" w:sz="0" w:space="0" w:color="auto"/>
            <w:right w:val="none" w:sz="0" w:space="0" w:color="auto"/>
          </w:divBdr>
        </w:div>
        <w:div w:id="1831560329">
          <w:marLeft w:val="640"/>
          <w:marRight w:val="0"/>
          <w:marTop w:val="0"/>
          <w:marBottom w:val="0"/>
          <w:divBdr>
            <w:top w:val="none" w:sz="0" w:space="0" w:color="auto"/>
            <w:left w:val="none" w:sz="0" w:space="0" w:color="auto"/>
            <w:bottom w:val="none" w:sz="0" w:space="0" w:color="auto"/>
            <w:right w:val="none" w:sz="0" w:space="0" w:color="auto"/>
          </w:divBdr>
        </w:div>
        <w:div w:id="1835292106">
          <w:marLeft w:val="640"/>
          <w:marRight w:val="0"/>
          <w:marTop w:val="0"/>
          <w:marBottom w:val="0"/>
          <w:divBdr>
            <w:top w:val="none" w:sz="0" w:space="0" w:color="auto"/>
            <w:left w:val="none" w:sz="0" w:space="0" w:color="auto"/>
            <w:bottom w:val="none" w:sz="0" w:space="0" w:color="auto"/>
            <w:right w:val="none" w:sz="0" w:space="0" w:color="auto"/>
          </w:divBdr>
        </w:div>
        <w:div w:id="1837921605">
          <w:marLeft w:val="640"/>
          <w:marRight w:val="0"/>
          <w:marTop w:val="0"/>
          <w:marBottom w:val="0"/>
          <w:divBdr>
            <w:top w:val="none" w:sz="0" w:space="0" w:color="auto"/>
            <w:left w:val="none" w:sz="0" w:space="0" w:color="auto"/>
            <w:bottom w:val="none" w:sz="0" w:space="0" w:color="auto"/>
            <w:right w:val="none" w:sz="0" w:space="0" w:color="auto"/>
          </w:divBdr>
        </w:div>
        <w:div w:id="1908494284">
          <w:marLeft w:val="640"/>
          <w:marRight w:val="0"/>
          <w:marTop w:val="0"/>
          <w:marBottom w:val="0"/>
          <w:divBdr>
            <w:top w:val="none" w:sz="0" w:space="0" w:color="auto"/>
            <w:left w:val="none" w:sz="0" w:space="0" w:color="auto"/>
            <w:bottom w:val="none" w:sz="0" w:space="0" w:color="auto"/>
            <w:right w:val="none" w:sz="0" w:space="0" w:color="auto"/>
          </w:divBdr>
        </w:div>
        <w:div w:id="1923442191">
          <w:marLeft w:val="640"/>
          <w:marRight w:val="0"/>
          <w:marTop w:val="0"/>
          <w:marBottom w:val="0"/>
          <w:divBdr>
            <w:top w:val="none" w:sz="0" w:space="0" w:color="auto"/>
            <w:left w:val="none" w:sz="0" w:space="0" w:color="auto"/>
            <w:bottom w:val="none" w:sz="0" w:space="0" w:color="auto"/>
            <w:right w:val="none" w:sz="0" w:space="0" w:color="auto"/>
          </w:divBdr>
        </w:div>
        <w:div w:id="1994947491">
          <w:marLeft w:val="640"/>
          <w:marRight w:val="0"/>
          <w:marTop w:val="0"/>
          <w:marBottom w:val="0"/>
          <w:divBdr>
            <w:top w:val="none" w:sz="0" w:space="0" w:color="auto"/>
            <w:left w:val="none" w:sz="0" w:space="0" w:color="auto"/>
            <w:bottom w:val="none" w:sz="0" w:space="0" w:color="auto"/>
            <w:right w:val="none" w:sz="0" w:space="0" w:color="auto"/>
          </w:divBdr>
        </w:div>
        <w:div w:id="2081562974">
          <w:marLeft w:val="640"/>
          <w:marRight w:val="0"/>
          <w:marTop w:val="0"/>
          <w:marBottom w:val="0"/>
          <w:divBdr>
            <w:top w:val="none" w:sz="0" w:space="0" w:color="auto"/>
            <w:left w:val="none" w:sz="0" w:space="0" w:color="auto"/>
            <w:bottom w:val="none" w:sz="0" w:space="0" w:color="auto"/>
            <w:right w:val="none" w:sz="0" w:space="0" w:color="auto"/>
          </w:divBdr>
        </w:div>
      </w:divsChild>
    </w:div>
    <w:div w:id="1820801884">
      <w:bodyDiv w:val="1"/>
      <w:marLeft w:val="0"/>
      <w:marRight w:val="0"/>
      <w:marTop w:val="0"/>
      <w:marBottom w:val="0"/>
      <w:divBdr>
        <w:top w:val="none" w:sz="0" w:space="0" w:color="auto"/>
        <w:left w:val="none" w:sz="0" w:space="0" w:color="auto"/>
        <w:bottom w:val="none" w:sz="0" w:space="0" w:color="auto"/>
        <w:right w:val="none" w:sz="0" w:space="0" w:color="auto"/>
      </w:divBdr>
      <w:divsChild>
        <w:div w:id="1308895729">
          <w:marLeft w:val="640"/>
          <w:marRight w:val="0"/>
          <w:marTop w:val="0"/>
          <w:marBottom w:val="0"/>
          <w:divBdr>
            <w:top w:val="none" w:sz="0" w:space="0" w:color="auto"/>
            <w:left w:val="none" w:sz="0" w:space="0" w:color="auto"/>
            <w:bottom w:val="none" w:sz="0" w:space="0" w:color="auto"/>
            <w:right w:val="none" w:sz="0" w:space="0" w:color="auto"/>
          </w:divBdr>
        </w:div>
        <w:div w:id="48918179">
          <w:marLeft w:val="640"/>
          <w:marRight w:val="0"/>
          <w:marTop w:val="0"/>
          <w:marBottom w:val="0"/>
          <w:divBdr>
            <w:top w:val="none" w:sz="0" w:space="0" w:color="auto"/>
            <w:left w:val="none" w:sz="0" w:space="0" w:color="auto"/>
            <w:bottom w:val="none" w:sz="0" w:space="0" w:color="auto"/>
            <w:right w:val="none" w:sz="0" w:space="0" w:color="auto"/>
          </w:divBdr>
        </w:div>
        <w:div w:id="1494761721">
          <w:marLeft w:val="640"/>
          <w:marRight w:val="0"/>
          <w:marTop w:val="0"/>
          <w:marBottom w:val="0"/>
          <w:divBdr>
            <w:top w:val="none" w:sz="0" w:space="0" w:color="auto"/>
            <w:left w:val="none" w:sz="0" w:space="0" w:color="auto"/>
            <w:bottom w:val="none" w:sz="0" w:space="0" w:color="auto"/>
            <w:right w:val="none" w:sz="0" w:space="0" w:color="auto"/>
          </w:divBdr>
        </w:div>
        <w:div w:id="37822887">
          <w:marLeft w:val="640"/>
          <w:marRight w:val="0"/>
          <w:marTop w:val="0"/>
          <w:marBottom w:val="0"/>
          <w:divBdr>
            <w:top w:val="none" w:sz="0" w:space="0" w:color="auto"/>
            <w:left w:val="none" w:sz="0" w:space="0" w:color="auto"/>
            <w:bottom w:val="none" w:sz="0" w:space="0" w:color="auto"/>
            <w:right w:val="none" w:sz="0" w:space="0" w:color="auto"/>
          </w:divBdr>
        </w:div>
        <w:div w:id="307130887">
          <w:marLeft w:val="640"/>
          <w:marRight w:val="0"/>
          <w:marTop w:val="0"/>
          <w:marBottom w:val="0"/>
          <w:divBdr>
            <w:top w:val="none" w:sz="0" w:space="0" w:color="auto"/>
            <w:left w:val="none" w:sz="0" w:space="0" w:color="auto"/>
            <w:bottom w:val="none" w:sz="0" w:space="0" w:color="auto"/>
            <w:right w:val="none" w:sz="0" w:space="0" w:color="auto"/>
          </w:divBdr>
        </w:div>
        <w:div w:id="732581042">
          <w:marLeft w:val="640"/>
          <w:marRight w:val="0"/>
          <w:marTop w:val="0"/>
          <w:marBottom w:val="0"/>
          <w:divBdr>
            <w:top w:val="none" w:sz="0" w:space="0" w:color="auto"/>
            <w:left w:val="none" w:sz="0" w:space="0" w:color="auto"/>
            <w:bottom w:val="none" w:sz="0" w:space="0" w:color="auto"/>
            <w:right w:val="none" w:sz="0" w:space="0" w:color="auto"/>
          </w:divBdr>
        </w:div>
        <w:div w:id="1404598043">
          <w:marLeft w:val="640"/>
          <w:marRight w:val="0"/>
          <w:marTop w:val="0"/>
          <w:marBottom w:val="0"/>
          <w:divBdr>
            <w:top w:val="none" w:sz="0" w:space="0" w:color="auto"/>
            <w:left w:val="none" w:sz="0" w:space="0" w:color="auto"/>
            <w:bottom w:val="none" w:sz="0" w:space="0" w:color="auto"/>
            <w:right w:val="none" w:sz="0" w:space="0" w:color="auto"/>
          </w:divBdr>
        </w:div>
        <w:div w:id="1190142442">
          <w:marLeft w:val="640"/>
          <w:marRight w:val="0"/>
          <w:marTop w:val="0"/>
          <w:marBottom w:val="0"/>
          <w:divBdr>
            <w:top w:val="none" w:sz="0" w:space="0" w:color="auto"/>
            <w:left w:val="none" w:sz="0" w:space="0" w:color="auto"/>
            <w:bottom w:val="none" w:sz="0" w:space="0" w:color="auto"/>
            <w:right w:val="none" w:sz="0" w:space="0" w:color="auto"/>
          </w:divBdr>
        </w:div>
        <w:div w:id="203101849">
          <w:marLeft w:val="640"/>
          <w:marRight w:val="0"/>
          <w:marTop w:val="0"/>
          <w:marBottom w:val="0"/>
          <w:divBdr>
            <w:top w:val="none" w:sz="0" w:space="0" w:color="auto"/>
            <w:left w:val="none" w:sz="0" w:space="0" w:color="auto"/>
            <w:bottom w:val="none" w:sz="0" w:space="0" w:color="auto"/>
            <w:right w:val="none" w:sz="0" w:space="0" w:color="auto"/>
          </w:divBdr>
        </w:div>
        <w:div w:id="1524903144">
          <w:marLeft w:val="640"/>
          <w:marRight w:val="0"/>
          <w:marTop w:val="0"/>
          <w:marBottom w:val="0"/>
          <w:divBdr>
            <w:top w:val="none" w:sz="0" w:space="0" w:color="auto"/>
            <w:left w:val="none" w:sz="0" w:space="0" w:color="auto"/>
            <w:bottom w:val="none" w:sz="0" w:space="0" w:color="auto"/>
            <w:right w:val="none" w:sz="0" w:space="0" w:color="auto"/>
          </w:divBdr>
        </w:div>
        <w:div w:id="1127622711">
          <w:marLeft w:val="640"/>
          <w:marRight w:val="0"/>
          <w:marTop w:val="0"/>
          <w:marBottom w:val="0"/>
          <w:divBdr>
            <w:top w:val="none" w:sz="0" w:space="0" w:color="auto"/>
            <w:left w:val="none" w:sz="0" w:space="0" w:color="auto"/>
            <w:bottom w:val="none" w:sz="0" w:space="0" w:color="auto"/>
            <w:right w:val="none" w:sz="0" w:space="0" w:color="auto"/>
          </w:divBdr>
        </w:div>
        <w:div w:id="1387332934">
          <w:marLeft w:val="640"/>
          <w:marRight w:val="0"/>
          <w:marTop w:val="0"/>
          <w:marBottom w:val="0"/>
          <w:divBdr>
            <w:top w:val="none" w:sz="0" w:space="0" w:color="auto"/>
            <w:left w:val="none" w:sz="0" w:space="0" w:color="auto"/>
            <w:bottom w:val="none" w:sz="0" w:space="0" w:color="auto"/>
            <w:right w:val="none" w:sz="0" w:space="0" w:color="auto"/>
          </w:divBdr>
        </w:div>
        <w:div w:id="169179733">
          <w:marLeft w:val="640"/>
          <w:marRight w:val="0"/>
          <w:marTop w:val="0"/>
          <w:marBottom w:val="0"/>
          <w:divBdr>
            <w:top w:val="none" w:sz="0" w:space="0" w:color="auto"/>
            <w:left w:val="none" w:sz="0" w:space="0" w:color="auto"/>
            <w:bottom w:val="none" w:sz="0" w:space="0" w:color="auto"/>
            <w:right w:val="none" w:sz="0" w:space="0" w:color="auto"/>
          </w:divBdr>
        </w:div>
        <w:div w:id="202600402">
          <w:marLeft w:val="640"/>
          <w:marRight w:val="0"/>
          <w:marTop w:val="0"/>
          <w:marBottom w:val="0"/>
          <w:divBdr>
            <w:top w:val="none" w:sz="0" w:space="0" w:color="auto"/>
            <w:left w:val="none" w:sz="0" w:space="0" w:color="auto"/>
            <w:bottom w:val="none" w:sz="0" w:space="0" w:color="auto"/>
            <w:right w:val="none" w:sz="0" w:space="0" w:color="auto"/>
          </w:divBdr>
        </w:div>
        <w:div w:id="1835338131">
          <w:marLeft w:val="640"/>
          <w:marRight w:val="0"/>
          <w:marTop w:val="0"/>
          <w:marBottom w:val="0"/>
          <w:divBdr>
            <w:top w:val="none" w:sz="0" w:space="0" w:color="auto"/>
            <w:left w:val="none" w:sz="0" w:space="0" w:color="auto"/>
            <w:bottom w:val="none" w:sz="0" w:space="0" w:color="auto"/>
            <w:right w:val="none" w:sz="0" w:space="0" w:color="auto"/>
          </w:divBdr>
        </w:div>
        <w:div w:id="1362707170">
          <w:marLeft w:val="640"/>
          <w:marRight w:val="0"/>
          <w:marTop w:val="0"/>
          <w:marBottom w:val="0"/>
          <w:divBdr>
            <w:top w:val="none" w:sz="0" w:space="0" w:color="auto"/>
            <w:left w:val="none" w:sz="0" w:space="0" w:color="auto"/>
            <w:bottom w:val="none" w:sz="0" w:space="0" w:color="auto"/>
            <w:right w:val="none" w:sz="0" w:space="0" w:color="auto"/>
          </w:divBdr>
        </w:div>
        <w:div w:id="510067481">
          <w:marLeft w:val="640"/>
          <w:marRight w:val="0"/>
          <w:marTop w:val="0"/>
          <w:marBottom w:val="0"/>
          <w:divBdr>
            <w:top w:val="none" w:sz="0" w:space="0" w:color="auto"/>
            <w:left w:val="none" w:sz="0" w:space="0" w:color="auto"/>
            <w:bottom w:val="none" w:sz="0" w:space="0" w:color="auto"/>
            <w:right w:val="none" w:sz="0" w:space="0" w:color="auto"/>
          </w:divBdr>
        </w:div>
        <w:div w:id="1417900247">
          <w:marLeft w:val="640"/>
          <w:marRight w:val="0"/>
          <w:marTop w:val="0"/>
          <w:marBottom w:val="0"/>
          <w:divBdr>
            <w:top w:val="none" w:sz="0" w:space="0" w:color="auto"/>
            <w:left w:val="none" w:sz="0" w:space="0" w:color="auto"/>
            <w:bottom w:val="none" w:sz="0" w:space="0" w:color="auto"/>
            <w:right w:val="none" w:sz="0" w:space="0" w:color="auto"/>
          </w:divBdr>
        </w:div>
        <w:div w:id="159125911">
          <w:marLeft w:val="640"/>
          <w:marRight w:val="0"/>
          <w:marTop w:val="0"/>
          <w:marBottom w:val="0"/>
          <w:divBdr>
            <w:top w:val="none" w:sz="0" w:space="0" w:color="auto"/>
            <w:left w:val="none" w:sz="0" w:space="0" w:color="auto"/>
            <w:bottom w:val="none" w:sz="0" w:space="0" w:color="auto"/>
            <w:right w:val="none" w:sz="0" w:space="0" w:color="auto"/>
          </w:divBdr>
        </w:div>
        <w:div w:id="1936982201">
          <w:marLeft w:val="640"/>
          <w:marRight w:val="0"/>
          <w:marTop w:val="0"/>
          <w:marBottom w:val="0"/>
          <w:divBdr>
            <w:top w:val="none" w:sz="0" w:space="0" w:color="auto"/>
            <w:left w:val="none" w:sz="0" w:space="0" w:color="auto"/>
            <w:bottom w:val="none" w:sz="0" w:space="0" w:color="auto"/>
            <w:right w:val="none" w:sz="0" w:space="0" w:color="auto"/>
          </w:divBdr>
        </w:div>
        <w:div w:id="1339583173">
          <w:marLeft w:val="640"/>
          <w:marRight w:val="0"/>
          <w:marTop w:val="0"/>
          <w:marBottom w:val="0"/>
          <w:divBdr>
            <w:top w:val="none" w:sz="0" w:space="0" w:color="auto"/>
            <w:left w:val="none" w:sz="0" w:space="0" w:color="auto"/>
            <w:bottom w:val="none" w:sz="0" w:space="0" w:color="auto"/>
            <w:right w:val="none" w:sz="0" w:space="0" w:color="auto"/>
          </w:divBdr>
        </w:div>
        <w:div w:id="1575704753">
          <w:marLeft w:val="640"/>
          <w:marRight w:val="0"/>
          <w:marTop w:val="0"/>
          <w:marBottom w:val="0"/>
          <w:divBdr>
            <w:top w:val="none" w:sz="0" w:space="0" w:color="auto"/>
            <w:left w:val="none" w:sz="0" w:space="0" w:color="auto"/>
            <w:bottom w:val="none" w:sz="0" w:space="0" w:color="auto"/>
            <w:right w:val="none" w:sz="0" w:space="0" w:color="auto"/>
          </w:divBdr>
        </w:div>
        <w:div w:id="1390768560">
          <w:marLeft w:val="640"/>
          <w:marRight w:val="0"/>
          <w:marTop w:val="0"/>
          <w:marBottom w:val="0"/>
          <w:divBdr>
            <w:top w:val="none" w:sz="0" w:space="0" w:color="auto"/>
            <w:left w:val="none" w:sz="0" w:space="0" w:color="auto"/>
            <w:bottom w:val="none" w:sz="0" w:space="0" w:color="auto"/>
            <w:right w:val="none" w:sz="0" w:space="0" w:color="auto"/>
          </w:divBdr>
        </w:div>
      </w:divsChild>
    </w:div>
    <w:div w:id="1842575793">
      <w:bodyDiv w:val="1"/>
      <w:marLeft w:val="0"/>
      <w:marRight w:val="0"/>
      <w:marTop w:val="0"/>
      <w:marBottom w:val="0"/>
      <w:divBdr>
        <w:top w:val="none" w:sz="0" w:space="0" w:color="auto"/>
        <w:left w:val="none" w:sz="0" w:space="0" w:color="auto"/>
        <w:bottom w:val="none" w:sz="0" w:space="0" w:color="auto"/>
        <w:right w:val="none" w:sz="0" w:space="0" w:color="auto"/>
      </w:divBdr>
      <w:divsChild>
        <w:div w:id="36904930">
          <w:marLeft w:val="640"/>
          <w:marRight w:val="0"/>
          <w:marTop w:val="0"/>
          <w:marBottom w:val="0"/>
          <w:divBdr>
            <w:top w:val="none" w:sz="0" w:space="0" w:color="auto"/>
            <w:left w:val="none" w:sz="0" w:space="0" w:color="auto"/>
            <w:bottom w:val="none" w:sz="0" w:space="0" w:color="auto"/>
            <w:right w:val="none" w:sz="0" w:space="0" w:color="auto"/>
          </w:divBdr>
        </w:div>
        <w:div w:id="1003630803">
          <w:marLeft w:val="640"/>
          <w:marRight w:val="0"/>
          <w:marTop w:val="0"/>
          <w:marBottom w:val="0"/>
          <w:divBdr>
            <w:top w:val="none" w:sz="0" w:space="0" w:color="auto"/>
            <w:left w:val="none" w:sz="0" w:space="0" w:color="auto"/>
            <w:bottom w:val="none" w:sz="0" w:space="0" w:color="auto"/>
            <w:right w:val="none" w:sz="0" w:space="0" w:color="auto"/>
          </w:divBdr>
        </w:div>
        <w:div w:id="33966978">
          <w:marLeft w:val="640"/>
          <w:marRight w:val="0"/>
          <w:marTop w:val="0"/>
          <w:marBottom w:val="0"/>
          <w:divBdr>
            <w:top w:val="none" w:sz="0" w:space="0" w:color="auto"/>
            <w:left w:val="none" w:sz="0" w:space="0" w:color="auto"/>
            <w:bottom w:val="none" w:sz="0" w:space="0" w:color="auto"/>
            <w:right w:val="none" w:sz="0" w:space="0" w:color="auto"/>
          </w:divBdr>
        </w:div>
        <w:div w:id="1402485539">
          <w:marLeft w:val="640"/>
          <w:marRight w:val="0"/>
          <w:marTop w:val="0"/>
          <w:marBottom w:val="0"/>
          <w:divBdr>
            <w:top w:val="none" w:sz="0" w:space="0" w:color="auto"/>
            <w:left w:val="none" w:sz="0" w:space="0" w:color="auto"/>
            <w:bottom w:val="none" w:sz="0" w:space="0" w:color="auto"/>
            <w:right w:val="none" w:sz="0" w:space="0" w:color="auto"/>
          </w:divBdr>
        </w:div>
        <w:div w:id="302076735">
          <w:marLeft w:val="640"/>
          <w:marRight w:val="0"/>
          <w:marTop w:val="0"/>
          <w:marBottom w:val="0"/>
          <w:divBdr>
            <w:top w:val="none" w:sz="0" w:space="0" w:color="auto"/>
            <w:left w:val="none" w:sz="0" w:space="0" w:color="auto"/>
            <w:bottom w:val="none" w:sz="0" w:space="0" w:color="auto"/>
            <w:right w:val="none" w:sz="0" w:space="0" w:color="auto"/>
          </w:divBdr>
        </w:div>
        <w:div w:id="683358381">
          <w:marLeft w:val="640"/>
          <w:marRight w:val="0"/>
          <w:marTop w:val="0"/>
          <w:marBottom w:val="0"/>
          <w:divBdr>
            <w:top w:val="none" w:sz="0" w:space="0" w:color="auto"/>
            <w:left w:val="none" w:sz="0" w:space="0" w:color="auto"/>
            <w:bottom w:val="none" w:sz="0" w:space="0" w:color="auto"/>
            <w:right w:val="none" w:sz="0" w:space="0" w:color="auto"/>
          </w:divBdr>
        </w:div>
        <w:div w:id="2078550071">
          <w:marLeft w:val="640"/>
          <w:marRight w:val="0"/>
          <w:marTop w:val="0"/>
          <w:marBottom w:val="0"/>
          <w:divBdr>
            <w:top w:val="none" w:sz="0" w:space="0" w:color="auto"/>
            <w:left w:val="none" w:sz="0" w:space="0" w:color="auto"/>
            <w:bottom w:val="none" w:sz="0" w:space="0" w:color="auto"/>
            <w:right w:val="none" w:sz="0" w:space="0" w:color="auto"/>
          </w:divBdr>
        </w:div>
        <w:div w:id="1731229367">
          <w:marLeft w:val="640"/>
          <w:marRight w:val="0"/>
          <w:marTop w:val="0"/>
          <w:marBottom w:val="0"/>
          <w:divBdr>
            <w:top w:val="none" w:sz="0" w:space="0" w:color="auto"/>
            <w:left w:val="none" w:sz="0" w:space="0" w:color="auto"/>
            <w:bottom w:val="none" w:sz="0" w:space="0" w:color="auto"/>
            <w:right w:val="none" w:sz="0" w:space="0" w:color="auto"/>
          </w:divBdr>
        </w:div>
        <w:div w:id="688720459">
          <w:marLeft w:val="640"/>
          <w:marRight w:val="0"/>
          <w:marTop w:val="0"/>
          <w:marBottom w:val="0"/>
          <w:divBdr>
            <w:top w:val="none" w:sz="0" w:space="0" w:color="auto"/>
            <w:left w:val="none" w:sz="0" w:space="0" w:color="auto"/>
            <w:bottom w:val="none" w:sz="0" w:space="0" w:color="auto"/>
            <w:right w:val="none" w:sz="0" w:space="0" w:color="auto"/>
          </w:divBdr>
        </w:div>
        <w:div w:id="366764092">
          <w:marLeft w:val="640"/>
          <w:marRight w:val="0"/>
          <w:marTop w:val="0"/>
          <w:marBottom w:val="0"/>
          <w:divBdr>
            <w:top w:val="none" w:sz="0" w:space="0" w:color="auto"/>
            <w:left w:val="none" w:sz="0" w:space="0" w:color="auto"/>
            <w:bottom w:val="none" w:sz="0" w:space="0" w:color="auto"/>
            <w:right w:val="none" w:sz="0" w:space="0" w:color="auto"/>
          </w:divBdr>
        </w:div>
        <w:div w:id="844441624">
          <w:marLeft w:val="640"/>
          <w:marRight w:val="0"/>
          <w:marTop w:val="0"/>
          <w:marBottom w:val="0"/>
          <w:divBdr>
            <w:top w:val="none" w:sz="0" w:space="0" w:color="auto"/>
            <w:left w:val="none" w:sz="0" w:space="0" w:color="auto"/>
            <w:bottom w:val="none" w:sz="0" w:space="0" w:color="auto"/>
            <w:right w:val="none" w:sz="0" w:space="0" w:color="auto"/>
          </w:divBdr>
        </w:div>
        <w:div w:id="583147279">
          <w:marLeft w:val="640"/>
          <w:marRight w:val="0"/>
          <w:marTop w:val="0"/>
          <w:marBottom w:val="0"/>
          <w:divBdr>
            <w:top w:val="none" w:sz="0" w:space="0" w:color="auto"/>
            <w:left w:val="none" w:sz="0" w:space="0" w:color="auto"/>
            <w:bottom w:val="none" w:sz="0" w:space="0" w:color="auto"/>
            <w:right w:val="none" w:sz="0" w:space="0" w:color="auto"/>
          </w:divBdr>
        </w:div>
        <w:div w:id="1952937376">
          <w:marLeft w:val="640"/>
          <w:marRight w:val="0"/>
          <w:marTop w:val="0"/>
          <w:marBottom w:val="0"/>
          <w:divBdr>
            <w:top w:val="none" w:sz="0" w:space="0" w:color="auto"/>
            <w:left w:val="none" w:sz="0" w:space="0" w:color="auto"/>
            <w:bottom w:val="none" w:sz="0" w:space="0" w:color="auto"/>
            <w:right w:val="none" w:sz="0" w:space="0" w:color="auto"/>
          </w:divBdr>
        </w:div>
        <w:div w:id="1656841372">
          <w:marLeft w:val="640"/>
          <w:marRight w:val="0"/>
          <w:marTop w:val="0"/>
          <w:marBottom w:val="0"/>
          <w:divBdr>
            <w:top w:val="none" w:sz="0" w:space="0" w:color="auto"/>
            <w:left w:val="none" w:sz="0" w:space="0" w:color="auto"/>
            <w:bottom w:val="none" w:sz="0" w:space="0" w:color="auto"/>
            <w:right w:val="none" w:sz="0" w:space="0" w:color="auto"/>
          </w:divBdr>
        </w:div>
        <w:div w:id="814612756">
          <w:marLeft w:val="640"/>
          <w:marRight w:val="0"/>
          <w:marTop w:val="0"/>
          <w:marBottom w:val="0"/>
          <w:divBdr>
            <w:top w:val="none" w:sz="0" w:space="0" w:color="auto"/>
            <w:left w:val="none" w:sz="0" w:space="0" w:color="auto"/>
            <w:bottom w:val="none" w:sz="0" w:space="0" w:color="auto"/>
            <w:right w:val="none" w:sz="0" w:space="0" w:color="auto"/>
          </w:divBdr>
        </w:div>
        <w:div w:id="1197353532">
          <w:marLeft w:val="640"/>
          <w:marRight w:val="0"/>
          <w:marTop w:val="0"/>
          <w:marBottom w:val="0"/>
          <w:divBdr>
            <w:top w:val="none" w:sz="0" w:space="0" w:color="auto"/>
            <w:left w:val="none" w:sz="0" w:space="0" w:color="auto"/>
            <w:bottom w:val="none" w:sz="0" w:space="0" w:color="auto"/>
            <w:right w:val="none" w:sz="0" w:space="0" w:color="auto"/>
          </w:divBdr>
        </w:div>
        <w:div w:id="866066697">
          <w:marLeft w:val="640"/>
          <w:marRight w:val="0"/>
          <w:marTop w:val="0"/>
          <w:marBottom w:val="0"/>
          <w:divBdr>
            <w:top w:val="none" w:sz="0" w:space="0" w:color="auto"/>
            <w:left w:val="none" w:sz="0" w:space="0" w:color="auto"/>
            <w:bottom w:val="none" w:sz="0" w:space="0" w:color="auto"/>
            <w:right w:val="none" w:sz="0" w:space="0" w:color="auto"/>
          </w:divBdr>
        </w:div>
        <w:div w:id="1177693876">
          <w:marLeft w:val="640"/>
          <w:marRight w:val="0"/>
          <w:marTop w:val="0"/>
          <w:marBottom w:val="0"/>
          <w:divBdr>
            <w:top w:val="none" w:sz="0" w:space="0" w:color="auto"/>
            <w:left w:val="none" w:sz="0" w:space="0" w:color="auto"/>
            <w:bottom w:val="none" w:sz="0" w:space="0" w:color="auto"/>
            <w:right w:val="none" w:sz="0" w:space="0" w:color="auto"/>
          </w:divBdr>
        </w:div>
        <w:div w:id="1330984661">
          <w:marLeft w:val="640"/>
          <w:marRight w:val="0"/>
          <w:marTop w:val="0"/>
          <w:marBottom w:val="0"/>
          <w:divBdr>
            <w:top w:val="none" w:sz="0" w:space="0" w:color="auto"/>
            <w:left w:val="none" w:sz="0" w:space="0" w:color="auto"/>
            <w:bottom w:val="none" w:sz="0" w:space="0" w:color="auto"/>
            <w:right w:val="none" w:sz="0" w:space="0" w:color="auto"/>
          </w:divBdr>
        </w:div>
        <w:div w:id="1395007352">
          <w:marLeft w:val="640"/>
          <w:marRight w:val="0"/>
          <w:marTop w:val="0"/>
          <w:marBottom w:val="0"/>
          <w:divBdr>
            <w:top w:val="none" w:sz="0" w:space="0" w:color="auto"/>
            <w:left w:val="none" w:sz="0" w:space="0" w:color="auto"/>
            <w:bottom w:val="none" w:sz="0" w:space="0" w:color="auto"/>
            <w:right w:val="none" w:sz="0" w:space="0" w:color="auto"/>
          </w:divBdr>
        </w:div>
        <w:div w:id="137919962">
          <w:marLeft w:val="640"/>
          <w:marRight w:val="0"/>
          <w:marTop w:val="0"/>
          <w:marBottom w:val="0"/>
          <w:divBdr>
            <w:top w:val="none" w:sz="0" w:space="0" w:color="auto"/>
            <w:left w:val="none" w:sz="0" w:space="0" w:color="auto"/>
            <w:bottom w:val="none" w:sz="0" w:space="0" w:color="auto"/>
            <w:right w:val="none" w:sz="0" w:space="0" w:color="auto"/>
          </w:divBdr>
        </w:div>
        <w:div w:id="1477841279">
          <w:marLeft w:val="640"/>
          <w:marRight w:val="0"/>
          <w:marTop w:val="0"/>
          <w:marBottom w:val="0"/>
          <w:divBdr>
            <w:top w:val="none" w:sz="0" w:space="0" w:color="auto"/>
            <w:left w:val="none" w:sz="0" w:space="0" w:color="auto"/>
            <w:bottom w:val="none" w:sz="0" w:space="0" w:color="auto"/>
            <w:right w:val="none" w:sz="0" w:space="0" w:color="auto"/>
          </w:divBdr>
        </w:div>
        <w:div w:id="169417835">
          <w:marLeft w:val="640"/>
          <w:marRight w:val="0"/>
          <w:marTop w:val="0"/>
          <w:marBottom w:val="0"/>
          <w:divBdr>
            <w:top w:val="none" w:sz="0" w:space="0" w:color="auto"/>
            <w:left w:val="none" w:sz="0" w:space="0" w:color="auto"/>
            <w:bottom w:val="none" w:sz="0" w:space="0" w:color="auto"/>
            <w:right w:val="none" w:sz="0" w:space="0" w:color="auto"/>
          </w:divBdr>
        </w:div>
      </w:divsChild>
    </w:div>
    <w:div w:id="1895195233">
      <w:bodyDiv w:val="1"/>
      <w:marLeft w:val="0"/>
      <w:marRight w:val="0"/>
      <w:marTop w:val="0"/>
      <w:marBottom w:val="0"/>
      <w:divBdr>
        <w:top w:val="none" w:sz="0" w:space="0" w:color="auto"/>
        <w:left w:val="none" w:sz="0" w:space="0" w:color="auto"/>
        <w:bottom w:val="none" w:sz="0" w:space="0" w:color="auto"/>
        <w:right w:val="none" w:sz="0" w:space="0" w:color="auto"/>
      </w:divBdr>
      <w:divsChild>
        <w:div w:id="20133291">
          <w:marLeft w:val="640"/>
          <w:marRight w:val="0"/>
          <w:marTop w:val="0"/>
          <w:marBottom w:val="0"/>
          <w:divBdr>
            <w:top w:val="none" w:sz="0" w:space="0" w:color="auto"/>
            <w:left w:val="none" w:sz="0" w:space="0" w:color="auto"/>
            <w:bottom w:val="none" w:sz="0" w:space="0" w:color="auto"/>
            <w:right w:val="none" w:sz="0" w:space="0" w:color="auto"/>
          </w:divBdr>
        </w:div>
        <w:div w:id="28191109">
          <w:marLeft w:val="640"/>
          <w:marRight w:val="0"/>
          <w:marTop w:val="0"/>
          <w:marBottom w:val="0"/>
          <w:divBdr>
            <w:top w:val="none" w:sz="0" w:space="0" w:color="auto"/>
            <w:left w:val="none" w:sz="0" w:space="0" w:color="auto"/>
            <w:bottom w:val="none" w:sz="0" w:space="0" w:color="auto"/>
            <w:right w:val="none" w:sz="0" w:space="0" w:color="auto"/>
          </w:divBdr>
        </w:div>
        <w:div w:id="111901216">
          <w:marLeft w:val="640"/>
          <w:marRight w:val="0"/>
          <w:marTop w:val="0"/>
          <w:marBottom w:val="0"/>
          <w:divBdr>
            <w:top w:val="none" w:sz="0" w:space="0" w:color="auto"/>
            <w:left w:val="none" w:sz="0" w:space="0" w:color="auto"/>
            <w:bottom w:val="none" w:sz="0" w:space="0" w:color="auto"/>
            <w:right w:val="none" w:sz="0" w:space="0" w:color="auto"/>
          </w:divBdr>
        </w:div>
        <w:div w:id="877277318">
          <w:marLeft w:val="640"/>
          <w:marRight w:val="0"/>
          <w:marTop w:val="0"/>
          <w:marBottom w:val="0"/>
          <w:divBdr>
            <w:top w:val="none" w:sz="0" w:space="0" w:color="auto"/>
            <w:left w:val="none" w:sz="0" w:space="0" w:color="auto"/>
            <w:bottom w:val="none" w:sz="0" w:space="0" w:color="auto"/>
            <w:right w:val="none" w:sz="0" w:space="0" w:color="auto"/>
          </w:divBdr>
        </w:div>
        <w:div w:id="1196700722">
          <w:marLeft w:val="640"/>
          <w:marRight w:val="0"/>
          <w:marTop w:val="0"/>
          <w:marBottom w:val="0"/>
          <w:divBdr>
            <w:top w:val="none" w:sz="0" w:space="0" w:color="auto"/>
            <w:left w:val="none" w:sz="0" w:space="0" w:color="auto"/>
            <w:bottom w:val="none" w:sz="0" w:space="0" w:color="auto"/>
            <w:right w:val="none" w:sz="0" w:space="0" w:color="auto"/>
          </w:divBdr>
        </w:div>
        <w:div w:id="1258904633">
          <w:marLeft w:val="640"/>
          <w:marRight w:val="0"/>
          <w:marTop w:val="0"/>
          <w:marBottom w:val="0"/>
          <w:divBdr>
            <w:top w:val="none" w:sz="0" w:space="0" w:color="auto"/>
            <w:left w:val="none" w:sz="0" w:space="0" w:color="auto"/>
            <w:bottom w:val="none" w:sz="0" w:space="0" w:color="auto"/>
            <w:right w:val="none" w:sz="0" w:space="0" w:color="auto"/>
          </w:divBdr>
        </w:div>
        <w:div w:id="1280867953">
          <w:marLeft w:val="640"/>
          <w:marRight w:val="0"/>
          <w:marTop w:val="0"/>
          <w:marBottom w:val="0"/>
          <w:divBdr>
            <w:top w:val="none" w:sz="0" w:space="0" w:color="auto"/>
            <w:left w:val="none" w:sz="0" w:space="0" w:color="auto"/>
            <w:bottom w:val="none" w:sz="0" w:space="0" w:color="auto"/>
            <w:right w:val="none" w:sz="0" w:space="0" w:color="auto"/>
          </w:divBdr>
        </w:div>
        <w:div w:id="1453161395">
          <w:marLeft w:val="640"/>
          <w:marRight w:val="0"/>
          <w:marTop w:val="0"/>
          <w:marBottom w:val="0"/>
          <w:divBdr>
            <w:top w:val="none" w:sz="0" w:space="0" w:color="auto"/>
            <w:left w:val="none" w:sz="0" w:space="0" w:color="auto"/>
            <w:bottom w:val="none" w:sz="0" w:space="0" w:color="auto"/>
            <w:right w:val="none" w:sz="0" w:space="0" w:color="auto"/>
          </w:divBdr>
        </w:div>
        <w:div w:id="1456947331">
          <w:marLeft w:val="640"/>
          <w:marRight w:val="0"/>
          <w:marTop w:val="0"/>
          <w:marBottom w:val="0"/>
          <w:divBdr>
            <w:top w:val="none" w:sz="0" w:space="0" w:color="auto"/>
            <w:left w:val="none" w:sz="0" w:space="0" w:color="auto"/>
            <w:bottom w:val="none" w:sz="0" w:space="0" w:color="auto"/>
            <w:right w:val="none" w:sz="0" w:space="0" w:color="auto"/>
          </w:divBdr>
        </w:div>
        <w:div w:id="1811240076">
          <w:marLeft w:val="640"/>
          <w:marRight w:val="0"/>
          <w:marTop w:val="0"/>
          <w:marBottom w:val="0"/>
          <w:divBdr>
            <w:top w:val="none" w:sz="0" w:space="0" w:color="auto"/>
            <w:left w:val="none" w:sz="0" w:space="0" w:color="auto"/>
            <w:bottom w:val="none" w:sz="0" w:space="0" w:color="auto"/>
            <w:right w:val="none" w:sz="0" w:space="0" w:color="auto"/>
          </w:divBdr>
        </w:div>
        <w:div w:id="1855420364">
          <w:marLeft w:val="640"/>
          <w:marRight w:val="0"/>
          <w:marTop w:val="0"/>
          <w:marBottom w:val="0"/>
          <w:divBdr>
            <w:top w:val="none" w:sz="0" w:space="0" w:color="auto"/>
            <w:left w:val="none" w:sz="0" w:space="0" w:color="auto"/>
            <w:bottom w:val="none" w:sz="0" w:space="0" w:color="auto"/>
            <w:right w:val="none" w:sz="0" w:space="0" w:color="auto"/>
          </w:divBdr>
        </w:div>
        <w:div w:id="1968078250">
          <w:marLeft w:val="640"/>
          <w:marRight w:val="0"/>
          <w:marTop w:val="0"/>
          <w:marBottom w:val="0"/>
          <w:divBdr>
            <w:top w:val="none" w:sz="0" w:space="0" w:color="auto"/>
            <w:left w:val="none" w:sz="0" w:space="0" w:color="auto"/>
            <w:bottom w:val="none" w:sz="0" w:space="0" w:color="auto"/>
            <w:right w:val="none" w:sz="0" w:space="0" w:color="auto"/>
          </w:divBdr>
        </w:div>
        <w:div w:id="1979794593">
          <w:marLeft w:val="640"/>
          <w:marRight w:val="0"/>
          <w:marTop w:val="0"/>
          <w:marBottom w:val="0"/>
          <w:divBdr>
            <w:top w:val="none" w:sz="0" w:space="0" w:color="auto"/>
            <w:left w:val="none" w:sz="0" w:space="0" w:color="auto"/>
            <w:bottom w:val="none" w:sz="0" w:space="0" w:color="auto"/>
            <w:right w:val="none" w:sz="0" w:space="0" w:color="auto"/>
          </w:divBdr>
        </w:div>
        <w:div w:id="2096432024">
          <w:marLeft w:val="640"/>
          <w:marRight w:val="0"/>
          <w:marTop w:val="0"/>
          <w:marBottom w:val="0"/>
          <w:divBdr>
            <w:top w:val="none" w:sz="0" w:space="0" w:color="auto"/>
            <w:left w:val="none" w:sz="0" w:space="0" w:color="auto"/>
            <w:bottom w:val="none" w:sz="0" w:space="0" w:color="auto"/>
            <w:right w:val="none" w:sz="0" w:space="0" w:color="auto"/>
          </w:divBdr>
        </w:div>
      </w:divsChild>
    </w:div>
    <w:div w:id="1899510861">
      <w:bodyDiv w:val="1"/>
      <w:marLeft w:val="0"/>
      <w:marRight w:val="0"/>
      <w:marTop w:val="0"/>
      <w:marBottom w:val="0"/>
      <w:divBdr>
        <w:top w:val="none" w:sz="0" w:space="0" w:color="auto"/>
        <w:left w:val="none" w:sz="0" w:space="0" w:color="auto"/>
        <w:bottom w:val="none" w:sz="0" w:space="0" w:color="auto"/>
        <w:right w:val="none" w:sz="0" w:space="0" w:color="auto"/>
      </w:divBdr>
      <w:divsChild>
        <w:div w:id="835608383">
          <w:marLeft w:val="640"/>
          <w:marRight w:val="0"/>
          <w:marTop w:val="0"/>
          <w:marBottom w:val="0"/>
          <w:divBdr>
            <w:top w:val="none" w:sz="0" w:space="0" w:color="auto"/>
            <w:left w:val="none" w:sz="0" w:space="0" w:color="auto"/>
            <w:bottom w:val="none" w:sz="0" w:space="0" w:color="auto"/>
            <w:right w:val="none" w:sz="0" w:space="0" w:color="auto"/>
          </w:divBdr>
        </w:div>
        <w:div w:id="1289894844">
          <w:marLeft w:val="640"/>
          <w:marRight w:val="0"/>
          <w:marTop w:val="0"/>
          <w:marBottom w:val="0"/>
          <w:divBdr>
            <w:top w:val="none" w:sz="0" w:space="0" w:color="auto"/>
            <w:left w:val="none" w:sz="0" w:space="0" w:color="auto"/>
            <w:bottom w:val="none" w:sz="0" w:space="0" w:color="auto"/>
            <w:right w:val="none" w:sz="0" w:space="0" w:color="auto"/>
          </w:divBdr>
        </w:div>
        <w:div w:id="1282690396">
          <w:marLeft w:val="640"/>
          <w:marRight w:val="0"/>
          <w:marTop w:val="0"/>
          <w:marBottom w:val="0"/>
          <w:divBdr>
            <w:top w:val="none" w:sz="0" w:space="0" w:color="auto"/>
            <w:left w:val="none" w:sz="0" w:space="0" w:color="auto"/>
            <w:bottom w:val="none" w:sz="0" w:space="0" w:color="auto"/>
            <w:right w:val="none" w:sz="0" w:space="0" w:color="auto"/>
          </w:divBdr>
        </w:div>
        <w:div w:id="363410560">
          <w:marLeft w:val="640"/>
          <w:marRight w:val="0"/>
          <w:marTop w:val="0"/>
          <w:marBottom w:val="0"/>
          <w:divBdr>
            <w:top w:val="none" w:sz="0" w:space="0" w:color="auto"/>
            <w:left w:val="none" w:sz="0" w:space="0" w:color="auto"/>
            <w:bottom w:val="none" w:sz="0" w:space="0" w:color="auto"/>
            <w:right w:val="none" w:sz="0" w:space="0" w:color="auto"/>
          </w:divBdr>
        </w:div>
        <w:div w:id="436172779">
          <w:marLeft w:val="640"/>
          <w:marRight w:val="0"/>
          <w:marTop w:val="0"/>
          <w:marBottom w:val="0"/>
          <w:divBdr>
            <w:top w:val="none" w:sz="0" w:space="0" w:color="auto"/>
            <w:left w:val="none" w:sz="0" w:space="0" w:color="auto"/>
            <w:bottom w:val="none" w:sz="0" w:space="0" w:color="auto"/>
            <w:right w:val="none" w:sz="0" w:space="0" w:color="auto"/>
          </w:divBdr>
        </w:div>
        <w:div w:id="1259022281">
          <w:marLeft w:val="640"/>
          <w:marRight w:val="0"/>
          <w:marTop w:val="0"/>
          <w:marBottom w:val="0"/>
          <w:divBdr>
            <w:top w:val="none" w:sz="0" w:space="0" w:color="auto"/>
            <w:left w:val="none" w:sz="0" w:space="0" w:color="auto"/>
            <w:bottom w:val="none" w:sz="0" w:space="0" w:color="auto"/>
            <w:right w:val="none" w:sz="0" w:space="0" w:color="auto"/>
          </w:divBdr>
        </w:div>
        <w:div w:id="187105810">
          <w:marLeft w:val="640"/>
          <w:marRight w:val="0"/>
          <w:marTop w:val="0"/>
          <w:marBottom w:val="0"/>
          <w:divBdr>
            <w:top w:val="none" w:sz="0" w:space="0" w:color="auto"/>
            <w:left w:val="none" w:sz="0" w:space="0" w:color="auto"/>
            <w:bottom w:val="none" w:sz="0" w:space="0" w:color="auto"/>
            <w:right w:val="none" w:sz="0" w:space="0" w:color="auto"/>
          </w:divBdr>
        </w:div>
        <w:div w:id="444929778">
          <w:marLeft w:val="640"/>
          <w:marRight w:val="0"/>
          <w:marTop w:val="0"/>
          <w:marBottom w:val="0"/>
          <w:divBdr>
            <w:top w:val="none" w:sz="0" w:space="0" w:color="auto"/>
            <w:left w:val="none" w:sz="0" w:space="0" w:color="auto"/>
            <w:bottom w:val="none" w:sz="0" w:space="0" w:color="auto"/>
            <w:right w:val="none" w:sz="0" w:space="0" w:color="auto"/>
          </w:divBdr>
        </w:div>
        <w:div w:id="1059011327">
          <w:marLeft w:val="640"/>
          <w:marRight w:val="0"/>
          <w:marTop w:val="0"/>
          <w:marBottom w:val="0"/>
          <w:divBdr>
            <w:top w:val="none" w:sz="0" w:space="0" w:color="auto"/>
            <w:left w:val="none" w:sz="0" w:space="0" w:color="auto"/>
            <w:bottom w:val="none" w:sz="0" w:space="0" w:color="auto"/>
            <w:right w:val="none" w:sz="0" w:space="0" w:color="auto"/>
          </w:divBdr>
        </w:div>
        <w:div w:id="293219089">
          <w:marLeft w:val="640"/>
          <w:marRight w:val="0"/>
          <w:marTop w:val="0"/>
          <w:marBottom w:val="0"/>
          <w:divBdr>
            <w:top w:val="none" w:sz="0" w:space="0" w:color="auto"/>
            <w:left w:val="none" w:sz="0" w:space="0" w:color="auto"/>
            <w:bottom w:val="none" w:sz="0" w:space="0" w:color="auto"/>
            <w:right w:val="none" w:sz="0" w:space="0" w:color="auto"/>
          </w:divBdr>
        </w:div>
        <w:div w:id="219443005">
          <w:marLeft w:val="640"/>
          <w:marRight w:val="0"/>
          <w:marTop w:val="0"/>
          <w:marBottom w:val="0"/>
          <w:divBdr>
            <w:top w:val="none" w:sz="0" w:space="0" w:color="auto"/>
            <w:left w:val="none" w:sz="0" w:space="0" w:color="auto"/>
            <w:bottom w:val="none" w:sz="0" w:space="0" w:color="auto"/>
            <w:right w:val="none" w:sz="0" w:space="0" w:color="auto"/>
          </w:divBdr>
        </w:div>
        <w:div w:id="640160216">
          <w:marLeft w:val="640"/>
          <w:marRight w:val="0"/>
          <w:marTop w:val="0"/>
          <w:marBottom w:val="0"/>
          <w:divBdr>
            <w:top w:val="none" w:sz="0" w:space="0" w:color="auto"/>
            <w:left w:val="none" w:sz="0" w:space="0" w:color="auto"/>
            <w:bottom w:val="none" w:sz="0" w:space="0" w:color="auto"/>
            <w:right w:val="none" w:sz="0" w:space="0" w:color="auto"/>
          </w:divBdr>
        </w:div>
        <w:div w:id="669984570">
          <w:marLeft w:val="640"/>
          <w:marRight w:val="0"/>
          <w:marTop w:val="0"/>
          <w:marBottom w:val="0"/>
          <w:divBdr>
            <w:top w:val="none" w:sz="0" w:space="0" w:color="auto"/>
            <w:left w:val="none" w:sz="0" w:space="0" w:color="auto"/>
            <w:bottom w:val="none" w:sz="0" w:space="0" w:color="auto"/>
            <w:right w:val="none" w:sz="0" w:space="0" w:color="auto"/>
          </w:divBdr>
        </w:div>
        <w:div w:id="2097897252">
          <w:marLeft w:val="640"/>
          <w:marRight w:val="0"/>
          <w:marTop w:val="0"/>
          <w:marBottom w:val="0"/>
          <w:divBdr>
            <w:top w:val="none" w:sz="0" w:space="0" w:color="auto"/>
            <w:left w:val="none" w:sz="0" w:space="0" w:color="auto"/>
            <w:bottom w:val="none" w:sz="0" w:space="0" w:color="auto"/>
            <w:right w:val="none" w:sz="0" w:space="0" w:color="auto"/>
          </w:divBdr>
        </w:div>
        <w:div w:id="192111844">
          <w:marLeft w:val="640"/>
          <w:marRight w:val="0"/>
          <w:marTop w:val="0"/>
          <w:marBottom w:val="0"/>
          <w:divBdr>
            <w:top w:val="none" w:sz="0" w:space="0" w:color="auto"/>
            <w:left w:val="none" w:sz="0" w:space="0" w:color="auto"/>
            <w:bottom w:val="none" w:sz="0" w:space="0" w:color="auto"/>
            <w:right w:val="none" w:sz="0" w:space="0" w:color="auto"/>
          </w:divBdr>
        </w:div>
        <w:div w:id="1809085073">
          <w:marLeft w:val="640"/>
          <w:marRight w:val="0"/>
          <w:marTop w:val="0"/>
          <w:marBottom w:val="0"/>
          <w:divBdr>
            <w:top w:val="none" w:sz="0" w:space="0" w:color="auto"/>
            <w:left w:val="none" w:sz="0" w:space="0" w:color="auto"/>
            <w:bottom w:val="none" w:sz="0" w:space="0" w:color="auto"/>
            <w:right w:val="none" w:sz="0" w:space="0" w:color="auto"/>
          </w:divBdr>
        </w:div>
        <w:div w:id="2054379984">
          <w:marLeft w:val="640"/>
          <w:marRight w:val="0"/>
          <w:marTop w:val="0"/>
          <w:marBottom w:val="0"/>
          <w:divBdr>
            <w:top w:val="none" w:sz="0" w:space="0" w:color="auto"/>
            <w:left w:val="none" w:sz="0" w:space="0" w:color="auto"/>
            <w:bottom w:val="none" w:sz="0" w:space="0" w:color="auto"/>
            <w:right w:val="none" w:sz="0" w:space="0" w:color="auto"/>
          </w:divBdr>
        </w:div>
        <w:div w:id="1059743775">
          <w:marLeft w:val="640"/>
          <w:marRight w:val="0"/>
          <w:marTop w:val="0"/>
          <w:marBottom w:val="0"/>
          <w:divBdr>
            <w:top w:val="none" w:sz="0" w:space="0" w:color="auto"/>
            <w:left w:val="none" w:sz="0" w:space="0" w:color="auto"/>
            <w:bottom w:val="none" w:sz="0" w:space="0" w:color="auto"/>
            <w:right w:val="none" w:sz="0" w:space="0" w:color="auto"/>
          </w:divBdr>
        </w:div>
        <w:div w:id="932711255">
          <w:marLeft w:val="640"/>
          <w:marRight w:val="0"/>
          <w:marTop w:val="0"/>
          <w:marBottom w:val="0"/>
          <w:divBdr>
            <w:top w:val="none" w:sz="0" w:space="0" w:color="auto"/>
            <w:left w:val="none" w:sz="0" w:space="0" w:color="auto"/>
            <w:bottom w:val="none" w:sz="0" w:space="0" w:color="auto"/>
            <w:right w:val="none" w:sz="0" w:space="0" w:color="auto"/>
          </w:divBdr>
        </w:div>
        <w:div w:id="1651131645">
          <w:marLeft w:val="640"/>
          <w:marRight w:val="0"/>
          <w:marTop w:val="0"/>
          <w:marBottom w:val="0"/>
          <w:divBdr>
            <w:top w:val="none" w:sz="0" w:space="0" w:color="auto"/>
            <w:left w:val="none" w:sz="0" w:space="0" w:color="auto"/>
            <w:bottom w:val="none" w:sz="0" w:space="0" w:color="auto"/>
            <w:right w:val="none" w:sz="0" w:space="0" w:color="auto"/>
          </w:divBdr>
        </w:div>
        <w:div w:id="1323193766">
          <w:marLeft w:val="640"/>
          <w:marRight w:val="0"/>
          <w:marTop w:val="0"/>
          <w:marBottom w:val="0"/>
          <w:divBdr>
            <w:top w:val="none" w:sz="0" w:space="0" w:color="auto"/>
            <w:left w:val="none" w:sz="0" w:space="0" w:color="auto"/>
            <w:bottom w:val="none" w:sz="0" w:space="0" w:color="auto"/>
            <w:right w:val="none" w:sz="0" w:space="0" w:color="auto"/>
          </w:divBdr>
        </w:div>
        <w:div w:id="258101037">
          <w:marLeft w:val="640"/>
          <w:marRight w:val="0"/>
          <w:marTop w:val="0"/>
          <w:marBottom w:val="0"/>
          <w:divBdr>
            <w:top w:val="none" w:sz="0" w:space="0" w:color="auto"/>
            <w:left w:val="none" w:sz="0" w:space="0" w:color="auto"/>
            <w:bottom w:val="none" w:sz="0" w:space="0" w:color="auto"/>
            <w:right w:val="none" w:sz="0" w:space="0" w:color="auto"/>
          </w:divBdr>
        </w:div>
      </w:divsChild>
    </w:div>
    <w:div w:id="1920940761">
      <w:bodyDiv w:val="1"/>
      <w:marLeft w:val="0"/>
      <w:marRight w:val="0"/>
      <w:marTop w:val="0"/>
      <w:marBottom w:val="0"/>
      <w:divBdr>
        <w:top w:val="none" w:sz="0" w:space="0" w:color="auto"/>
        <w:left w:val="none" w:sz="0" w:space="0" w:color="auto"/>
        <w:bottom w:val="none" w:sz="0" w:space="0" w:color="auto"/>
        <w:right w:val="none" w:sz="0" w:space="0" w:color="auto"/>
      </w:divBdr>
    </w:div>
    <w:div w:id="1968461348">
      <w:bodyDiv w:val="1"/>
      <w:marLeft w:val="0"/>
      <w:marRight w:val="0"/>
      <w:marTop w:val="0"/>
      <w:marBottom w:val="0"/>
      <w:divBdr>
        <w:top w:val="none" w:sz="0" w:space="0" w:color="auto"/>
        <w:left w:val="none" w:sz="0" w:space="0" w:color="auto"/>
        <w:bottom w:val="none" w:sz="0" w:space="0" w:color="auto"/>
        <w:right w:val="none" w:sz="0" w:space="0" w:color="auto"/>
      </w:divBdr>
      <w:divsChild>
        <w:div w:id="221409461">
          <w:marLeft w:val="640"/>
          <w:marRight w:val="0"/>
          <w:marTop w:val="0"/>
          <w:marBottom w:val="0"/>
          <w:divBdr>
            <w:top w:val="none" w:sz="0" w:space="0" w:color="auto"/>
            <w:left w:val="none" w:sz="0" w:space="0" w:color="auto"/>
            <w:bottom w:val="none" w:sz="0" w:space="0" w:color="auto"/>
            <w:right w:val="none" w:sz="0" w:space="0" w:color="auto"/>
          </w:divBdr>
        </w:div>
        <w:div w:id="356321609">
          <w:marLeft w:val="640"/>
          <w:marRight w:val="0"/>
          <w:marTop w:val="0"/>
          <w:marBottom w:val="0"/>
          <w:divBdr>
            <w:top w:val="none" w:sz="0" w:space="0" w:color="auto"/>
            <w:left w:val="none" w:sz="0" w:space="0" w:color="auto"/>
            <w:bottom w:val="none" w:sz="0" w:space="0" w:color="auto"/>
            <w:right w:val="none" w:sz="0" w:space="0" w:color="auto"/>
          </w:divBdr>
        </w:div>
        <w:div w:id="400831519">
          <w:marLeft w:val="640"/>
          <w:marRight w:val="0"/>
          <w:marTop w:val="0"/>
          <w:marBottom w:val="0"/>
          <w:divBdr>
            <w:top w:val="none" w:sz="0" w:space="0" w:color="auto"/>
            <w:left w:val="none" w:sz="0" w:space="0" w:color="auto"/>
            <w:bottom w:val="none" w:sz="0" w:space="0" w:color="auto"/>
            <w:right w:val="none" w:sz="0" w:space="0" w:color="auto"/>
          </w:divBdr>
        </w:div>
        <w:div w:id="426728663">
          <w:marLeft w:val="640"/>
          <w:marRight w:val="0"/>
          <w:marTop w:val="0"/>
          <w:marBottom w:val="0"/>
          <w:divBdr>
            <w:top w:val="none" w:sz="0" w:space="0" w:color="auto"/>
            <w:left w:val="none" w:sz="0" w:space="0" w:color="auto"/>
            <w:bottom w:val="none" w:sz="0" w:space="0" w:color="auto"/>
            <w:right w:val="none" w:sz="0" w:space="0" w:color="auto"/>
          </w:divBdr>
        </w:div>
        <w:div w:id="548150075">
          <w:marLeft w:val="640"/>
          <w:marRight w:val="0"/>
          <w:marTop w:val="0"/>
          <w:marBottom w:val="0"/>
          <w:divBdr>
            <w:top w:val="none" w:sz="0" w:space="0" w:color="auto"/>
            <w:left w:val="none" w:sz="0" w:space="0" w:color="auto"/>
            <w:bottom w:val="none" w:sz="0" w:space="0" w:color="auto"/>
            <w:right w:val="none" w:sz="0" w:space="0" w:color="auto"/>
          </w:divBdr>
        </w:div>
        <w:div w:id="646086258">
          <w:marLeft w:val="640"/>
          <w:marRight w:val="0"/>
          <w:marTop w:val="0"/>
          <w:marBottom w:val="0"/>
          <w:divBdr>
            <w:top w:val="none" w:sz="0" w:space="0" w:color="auto"/>
            <w:left w:val="none" w:sz="0" w:space="0" w:color="auto"/>
            <w:bottom w:val="none" w:sz="0" w:space="0" w:color="auto"/>
            <w:right w:val="none" w:sz="0" w:space="0" w:color="auto"/>
          </w:divBdr>
        </w:div>
        <w:div w:id="1165898152">
          <w:marLeft w:val="640"/>
          <w:marRight w:val="0"/>
          <w:marTop w:val="0"/>
          <w:marBottom w:val="0"/>
          <w:divBdr>
            <w:top w:val="none" w:sz="0" w:space="0" w:color="auto"/>
            <w:left w:val="none" w:sz="0" w:space="0" w:color="auto"/>
            <w:bottom w:val="none" w:sz="0" w:space="0" w:color="auto"/>
            <w:right w:val="none" w:sz="0" w:space="0" w:color="auto"/>
          </w:divBdr>
        </w:div>
        <w:div w:id="1539662560">
          <w:marLeft w:val="640"/>
          <w:marRight w:val="0"/>
          <w:marTop w:val="0"/>
          <w:marBottom w:val="0"/>
          <w:divBdr>
            <w:top w:val="none" w:sz="0" w:space="0" w:color="auto"/>
            <w:left w:val="none" w:sz="0" w:space="0" w:color="auto"/>
            <w:bottom w:val="none" w:sz="0" w:space="0" w:color="auto"/>
            <w:right w:val="none" w:sz="0" w:space="0" w:color="auto"/>
          </w:divBdr>
        </w:div>
        <w:div w:id="1649896408">
          <w:marLeft w:val="640"/>
          <w:marRight w:val="0"/>
          <w:marTop w:val="0"/>
          <w:marBottom w:val="0"/>
          <w:divBdr>
            <w:top w:val="none" w:sz="0" w:space="0" w:color="auto"/>
            <w:left w:val="none" w:sz="0" w:space="0" w:color="auto"/>
            <w:bottom w:val="none" w:sz="0" w:space="0" w:color="auto"/>
            <w:right w:val="none" w:sz="0" w:space="0" w:color="auto"/>
          </w:divBdr>
        </w:div>
        <w:div w:id="1695032923">
          <w:marLeft w:val="640"/>
          <w:marRight w:val="0"/>
          <w:marTop w:val="0"/>
          <w:marBottom w:val="0"/>
          <w:divBdr>
            <w:top w:val="none" w:sz="0" w:space="0" w:color="auto"/>
            <w:left w:val="none" w:sz="0" w:space="0" w:color="auto"/>
            <w:bottom w:val="none" w:sz="0" w:space="0" w:color="auto"/>
            <w:right w:val="none" w:sz="0" w:space="0" w:color="auto"/>
          </w:divBdr>
        </w:div>
        <w:div w:id="1730565922">
          <w:marLeft w:val="640"/>
          <w:marRight w:val="0"/>
          <w:marTop w:val="0"/>
          <w:marBottom w:val="0"/>
          <w:divBdr>
            <w:top w:val="none" w:sz="0" w:space="0" w:color="auto"/>
            <w:left w:val="none" w:sz="0" w:space="0" w:color="auto"/>
            <w:bottom w:val="none" w:sz="0" w:space="0" w:color="auto"/>
            <w:right w:val="none" w:sz="0" w:space="0" w:color="auto"/>
          </w:divBdr>
        </w:div>
        <w:div w:id="1814832432">
          <w:marLeft w:val="640"/>
          <w:marRight w:val="0"/>
          <w:marTop w:val="0"/>
          <w:marBottom w:val="0"/>
          <w:divBdr>
            <w:top w:val="none" w:sz="0" w:space="0" w:color="auto"/>
            <w:left w:val="none" w:sz="0" w:space="0" w:color="auto"/>
            <w:bottom w:val="none" w:sz="0" w:space="0" w:color="auto"/>
            <w:right w:val="none" w:sz="0" w:space="0" w:color="auto"/>
          </w:divBdr>
        </w:div>
        <w:div w:id="2041083838">
          <w:marLeft w:val="640"/>
          <w:marRight w:val="0"/>
          <w:marTop w:val="0"/>
          <w:marBottom w:val="0"/>
          <w:divBdr>
            <w:top w:val="none" w:sz="0" w:space="0" w:color="auto"/>
            <w:left w:val="none" w:sz="0" w:space="0" w:color="auto"/>
            <w:bottom w:val="none" w:sz="0" w:space="0" w:color="auto"/>
            <w:right w:val="none" w:sz="0" w:space="0" w:color="auto"/>
          </w:divBdr>
        </w:div>
        <w:div w:id="2082411069">
          <w:marLeft w:val="640"/>
          <w:marRight w:val="0"/>
          <w:marTop w:val="0"/>
          <w:marBottom w:val="0"/>
          <w:divBdr>
            <w:top w:val="none" w:sz="0" w:space="0" w:color="auto"/>
            <w:left w:val="none" w:sz="0" w:space="0" w:color="auto"/>
            <w:bottom w:val="none" w:sz="0" w:space="0" w:color="auto"/>
            <w:right w:val="none" w:sz="0" w:space="0" w:color="auto"/>
          </w:divBdr>
        </w:div>
        <w:div w:id="2093966305">
          <w:marLeft w:val="640"/>
          <w:marRight w:val="0"/>
          <w:marTop w:val="0"/>
          <w:marBottom w:val="0"/>
          <w:divBdr>
            <w:top w:val="none" w:sz="0" w:space="0" w:color="auto"/>
            <w:left w:val="none" w:sz="0" w:space="0" w:color="auto"/>
            <w:bottom w:val="none" w:sz="0" w:space="0" w:color="auto"/>
            <w:right w:val="none" w:sz="0" w:space="0" w:color="auto"/>
          </w:divBdr>
        </w:div>
      </w:divsChild>
    </w:div>
    <w:div w:id="1973245922">
      <w:bodyDiv w:val="1"/>
      <w:marLeft w:val="0"/>
      <w:marRight w:val="0"/>
      <w:marTop w:val="0"/>
      <w:marBottom w:val="0"/>
      <w:divBdr>
        <w:top w:val="none" w:sz="0" w:space="0" w:color="auto"/>
        <w:left w:val="none" w:sz="0" w:space="0" w:color="auto"/>
        <w:bottom w:val="none" w:sz="0" w:space="0" w:color="auto"/>
        <w:right w:val="none" w:sz="0" w:space="0" w:color="auto"/>
      </w:divBdr>
      <w:divsChild>
        <w:div w:id="422772918">
          <w:marLeft w:val="640"/>
          <w:marRight w:val="0"/>
          <w:marTop w:val="0"/>
          <w:marBottom w:val="0"/>
          <w:divBdr>
            <w:top w:val="none" w:sz="0" w:space="0" w:color="auto"/>
            <w:left w:val="none" w:sz="0" w:space="0" w:color="auto"/>
            <w:bottom w:val="none" w:sz="0" w:space="0" w:color="auto"/>
            <w:right w:val="none" w:sz="0" w:space="0" w:color="auto"/>
          </w:divBdr>
        </w:div>
        <w:div w:id="475991969">
          <w:marLeft w:val="640"/>
          <w:marRight w:val="0"/>
          <w:marTop w:val="0"/>
          <w:marBottom w:val="0"/>
          <w:divBdr>
            <w:top w:val="none" w:sz="0" w:space="0" w:color="auto"/>
            <w:left w:val="none" w:sz="0" w:space="0" w:color="auto"/>
            <w:bottom w:val="none" w:sz="0" w:space="0" w:color="auto"/>
            <w:right w:val="none" w:sz="0" w:space="0" w:color="auto"/>
          </w:divBdr>
        </w:div>
        <w:div w:id="632911164">
          <w:marLeft w:val="640"/>
          <w:marRight w:val="0"/>
          <w:marTop w:val="0"/>
          <w:marBottom w:val="0"/>
          <w:divBdr>
            <w:top w:val="none" w:sz="0" w:space="0" w:color="auto"/>
            <w:left w:val="none" w:sz="0" w:space="0" w:color="auto"/>
            <w:bottom w:val="none" w:sz="0" w:space="0" w:color="auto"/>
            <w:right w:val="none" w:sz="0" w:space="0" w:color="auto"/>
          </w:divBdr>
        </w:div>
        <w:div w:id="671303119">
          <w:marLeft w:val="640"/>
          <w:marRight w:val="0"/>
          <w:marTop w:val="0"/>
          <w:marBottom w:val="0"/>
          <w:divBdr>
            <w:top w:val="none" w:sz="0" w:space="0" w:color="auto"/>
            <w:left w:val="none" w:sz="0" w:space="0" w:color="auto"/>
            <w:bottom w:val="none" w:sz="0" w:space="0" w:color="auto"/>
            <w:right w:val="none" w:sz="0" w:space="0" w:color="auto"/>
          </w:divBdr>
        </w:div>
        <w:div w:id="739639527">
          <w:marLeft w:val="640"/>
          <w:marRight w:val="0"/>
          <w:marTop w:val="0"/>
          <w:marBottom w:val="0"/>
          <w:divBdr>
            <w:top w:val="none" w:sz="0" w:space="0" w:color="auto"/>
            <w:left w:val="none" w:sz="0" w:space="0" w:color="auto"/>
            <w:bottom w:val="none" w:sz="0" w:space="0" w:color="auto"/>
            <w:right w:val="none" w:sz="0" w:space="0" w:color="auto"/>
          </w:divBdr>
        </w:div>
        <w:div w:id="1573156698">
          <w:marLeft w:val="640"/>
          <w:marRight w:val="0"/>
          <w:marTop w:val="0"/>
          <w:marBottom w:val="0"/>
          <w:divBdr>
            <w:top w:val="none" w:sz="0" w:space="0" w:color="auto"/>
            <w:left w:val="none" w:sz="0" w:space="0" w:color="auto"/>
            <w:bottom w:val="none" w:sz="0" w:space="0" w:color="auto"/>
            <w:right w:val="none" w:sz="0" w:space="0" w:color="auto"/>
          </w:divBdr>
        </w:div>
        <w:div w:id="1738505735">
          <w:marLeft w:val="640"/>
          <w:marRight w:val="0"/>
          <w:marTop w:val="0"/>
          <w:marBottom w:val="0"/>
          <w:divBdr>
            <w:top w:val="none" w:sz="0" w:space="0" w:color="auto"/>
            <w:left w:val="none" w:sz="0" w:space="0" w:color="auto"/>
            <w:bottom w:val="none" w:sz="0" w:space="0" w:color="auto"/>
            <w:right w:val="none" w:sz="0" w:space="0" w:color="auto"/>
          </w:divBdr>
        </w:div>
        <w:div w:id="1787693855">
          <w:marLeft w:val="640"/>
          <w:marRight w:val="0"/>
          <w:marTop w:val="0"/>
          <w:marBottom w:val="0"/>
          <w:divBdr>
            <w:top w:val="none" w:sz="0" w:space="0" w:color="auto"/>
            <w:left w:val="none" w:sz="0" w:space="0" w:color="auto"/>
            <w:bottom w:val="none" w:sz="0" w:space="0" w:color="auto"/>
            <w:right w:val="none" w:sz="0" w:space="0" w:color="auto"/>
          </w:divBdr>
        </w:div>
        <w:div w:id="1898663460">
          <w:marLeft w:val="640"/>
          <w:marRight w:val="0"/>
          <w:marTop w:val="0"/>
          <w:marBottom w:val="0"/>
          <w:divBdr>
            <w:top w:val="none" w:sz="0" w:space="0" w:color="auto"/>
            <w:left w:val="none" w:sz="0" w:space="0" w:color="auto"/>
            <w:bottom w:val="none" w:sz="0" w:space="0" w:color="auto"/>
            <w:right w:val="none" w:sz="0" w:space="0" w:color="auto"/>
          </w:divBdr>
        </w:div>
        <w:div w:id="2068068456">
          <w:marLeft w:val="640"/>
          <w:marRight w:val="0"/>
          <w:marTop w:val="0"/>
          <w:marBottom w:val="0"/>
          <w:divBdr>
            <w:top w:val="none" w:sz="0" w:space="0" w:color="auto"/>
            <w:left w:val="none" w:sz="0" w:space="0" w:color="auto"/>
            <w:bottom w:val="none" w:sz="0" w:space="0" w:color="auto"/>
            <w:right w:val="none" w:sz="0" w:space="0" w:color="auto"/>
          </w:divBdr>
        </w:div>
        <w:div w:id="2116561272">
          <w:marLeft w:val="640"/>
          <w:marRight w:val="0"/>
          <w:marTop w:val="0"/>
          <w:marBottom w:val="0"/>
          <w:divBdr>
            <w:top w:val="none" w:sz="0" w:space="0" w:color="auto"/>
            <w:left w:val="none" w:sz="0" w:space="0" w:color="auto"/>
            <w:bottom w:val="none" w:sz="0" w:space="0" w:color="auto"/>
            <w:right w:val="none" w:sz="0" w:space="0" w:color="auto"/>
          </w:divBdr>
        </w:div>
      </w:divsChild>
    </w:div>
    <w:div w:id="1977176968">
      <w:bodyDiv w:val="1"/>
      <w:marLeft w:val="0"/>
      <w:marRight w:val="0"/>
      <w:marTop w:val="0"/>
      <w:marBottom w:val="0"/>
      <w:divBdr>
        <w:top w:val="none" w:sz="0" w:space="0" w:color="auto"/>
        <w:left w:val="none" w:sz="0" w:space="0" w:color="auto"/>
        <w:bottom w:val="none" w:sz="0" w:space="0" w:color="auto"/>
        <w:right w:val="none" w:sz="0" w:space="0" w:color="auto"/>
      </w:divBdr>
      <w:divsChild>
        <w:div w:id="393628592">
          <w:marLeft w:val="640"/>
          <w:marRight w:val="0"/>
          <w:marTop w:val="0"/>
          <w:marBottom w:val="0"/>
          <w:divBdr>
            <w:top w:val="none" w:sz="0" w:space="0" w:color="auto"/>
            <w:left w:val="none" w:sz="0" w:space="0" w:color="auto"/>
            <w:bottom w:val="none" w:sz="0" w:space="0" w:color="auto"/>
            <w:right w:val="none" w:sz="0" w:space="0" w:color="auto"/>
          </w:divBdr>
        </w:div>
        <w:div w:id="459567542">
          <w:marLeft w:val="640"/>
          <w:marRight w:val="0"/>
          <w:marTop w:val="0"/>
          <w:marBottom w:val="0"/>
          <w:divBdr>
            <w:top w:val="none" w:sz="0" w:space="0" w:color="auto"/>
            <w:left w:val="none" w:sz="0" w:space="0" w:color="auto"/>
            <w:bottom w:val="none" w:sz="0" w:space="0" w:color="auto"/>
            <w:right w:val="none" w:sz="0" w:space="0" w:color="auto"/>
          </w:divBdr>
        </w:div>
        <w:div w:id="481577892">
          <w:marLeft w:val="640"/>
          <w:marRight w:val="0"/>
          <w:marTop w:val="0"/>
          <w:marBottom w:val="0"/>
          <w:divBdr>
            <w:top w:val="none" w:sz="0" w:space="0" w:color="auto"/>
            <w:left w:val="none" w:sz="0" w:space="0" w:color="auto"/>
            <w:bottom w:val="none" w:sz="0" w:space="0" w:color="auto"/>
            <w:right w:val="none" w:sz="0" w:space="0" w:color="auto"/>
          </w:divBdr>
        </w:div>
        <w:div w:id="644971989">
          <w:marLeft w:val="640"/>
          <w:marRight w:val="0"/>
          <w:marTop w:val="0"/>
          <w:marBottom w:val="0"/>
          <w:divBdr>
            <w:top w:val="none" w:sz="0" w:space="0" w:color="auto"/>
            <w:left w:val="none" w:sz="0" w:space="0" w:color="auto"/>
            <w:bottom w:val="none" w:sz="0" w:space="0" w:color="auto"/>
            <w:right w:val="none" w:sz="0" w:space="0" w:color="auto"/>
          </w:divBdr>
        </w:div>
        <w:div w:id="648755206">
          <w:marLeft w:val="640"/>
          <w:marRight w:val="0"/>
          <w:marTop w:val="0"/>
          <w:marBottom w:val="0"/>
          <w:divBdr>
            <w:top w:val="none" w:sz="0" w:space="0" w:color="auto"/>
            <w:left w:val="none" w:sz="0" w:space="0" w:color="auto"/>
            <w:bottom w:val="none" w:sz="0" w:space="0" w:color="auto"/>
            <w:right w:val="none" w:sz="0" w:space="0" w:color="auto"/>
          </w:divBdr>
        </w:div>
        <w:div w:id="947927145">
          <w:marLeft w:val="640"/>
          <w:marRight w:val="0"/>
          <w:marTop w:val="0"/>
          <w:marBottom w:val="0"/>
          <w:divBdr>
            <w:top w:val="none" w:sz="0" w:space="0" w:color="auto"/>
            <w:left w:val="none" w:sz="0" w:space="0" w:color="auto"/>
            <w:bottom w:val="none" w:sz="0" w:space="0" w:color="auto"/>
            <w:right w:val="none" w:sz="0" w:space="0" w:color="auto"/>
          </w:divBdr>
        </w:div>
        <w:div w:id="1246720805">
          <w:marLeft w:val="640"/>
          <w:marRight w:val="0"/>
          <w:marTop w:val="0"/>
          <w:marBottom w:val="0"/>
          <w:divBdr>
            <w:top w:val="none" w:sz="0" w:space="0" w:color="auto"/>
            <w:left w:val="none" w:sz="0" w:space="0" w:color="auto"/>
            <w:bottom w:val="none" w:sz="0" w:space="0" w:color="auto"/>
            <w:right w:val="none" w:sz="0" w:space="0" w:color="auto"/>
          </w:divBdr>
        </w:div>
        <w:div w:id="1274551025">
          <w:marLeft w:val="640"/>
          <w:marRight w:val="0"/>
          <w:marTop w:val="0"/>
          <w:marBottom w:val="0"/>
          <w:divBdr>
            <w:top w:val="none" w:sz="0" w:space="0" w:color="auto"/>
            <w:left w:val="none" w:sz="0" w:space="0" w:color="auto"/>
            <w:bottom w:val="none" w:sz="0" w:space="0" w:color="auto"/>
            <w:right w:val="none" w:sz="0" w:space="0" w:color="auto"/>
          </w:divBdr>
        </w:div>
        <w:div w:id="1388991422">
          <w:marLeft w:val="640"/>
          <w:marRight w:val="0"/>
          <w:marTop w:val="0"/>
          <w:marBottom w:val="0"/>
          <w:divBdr>
            <w:top w:val="none" w:sz="0" w:space="0" w:color="auto"/>
            <w:left w:val="none" w:sz="0" w:space="0" w:color="auto"/>
            <w:bottom w:val="none" w:sz="0" w:space="0" w:color="auto"/>
            <w:right w:val="none" w:sz="0" w:space="0" w:color="auto"/>
          </w:divBdr>
        </w:div>
        <w:div w:id="1400861736">
          <w:marLeft w:val="640"/>
          <w:marRight w:val="0"/>
          <w:marTop w:val="0"/>
          <w:marBottom w:val="0"/>
          <w:divBdr>
            <w:top w:val="none" w:sz="0" w:space="0" w:color="auto"/>
            <w:left w:val="none" w:sz="0" w:space="0" w:color="auto"/>
            <w:bottom w:val="none" w:sz="0" w:space="0" w:color="auto"/>
            <w:right w:val="none" w:sz="0" w:space="0" w:color="auto"/>
          </w:divBdr>
        </w:div>
        <w:div w:id="1405031873">
          <w:marLeft w:val="640"/>
          <w:marRight w:val="0"/>
          <w:marTop w:val="0"/>
          <w:marBottom w:val="0"/>
          <w:divBdr>
            <w:top w:val="none" w:sz="0" w:space="0" w:color="auto"/>
            <w:left w:val="none" w:sz="0" w:space="0" w:color="auto"/>
            <w:bottom w:val="none" w:sz="0" w:space="0" w:color="auto"/>
            <w:right w:val="none" w:sz="0" w:space="0" w:color="auto"/>
          </w:divBdr>
        </w:div>
        <w:div w:id="1605648879">
          <w:marLeft w:val="640"/>
          <w:marRight w:val="0"/>
          <w:marTop w:val="0"/>
          <w:marBottom w:val="0"/>
          <w:divBdr>
            <w:top w:val="none" w:sz="0" w:space="0" w:color="auto"/>
            <w:left w:val="none" w:sz="0" w:space="0" w:color="auto"/>
            <w:bottom w:val="none" w:sz="0" w:space="0" w:color="auto"/>
            <w:right w:val="none" w:sz="0" w:space="0" w:color="auto"/>
          </w:divBdr>
        </w:div>
        <w:div w:id="1750036574">
          <w:marLeft w:val="640"/>
          <w:marRight w:val="0"/>
          <w:marTop w:val="0"/>
          <w:marBottom w:val="0"/>
          <w:divBdr>
            <w:top w:val="none" w:sz="0" w:space="0" w:color="auto"/>
            <w:left w:val="none" w:sz="0" w:space="0" w:color="auto"/>
            <w:bottom w:val="none" w:sz="0" w:space="0" w:color="auto"/>
            <w:right w:val="none" w:sz="0" w:space="0" w:color="auto"/>
          </w:divBdr>
        </w:div>
        <w:div w:id="1894147711">
          <w:marLeft w:val="640"/>
          <w:marRight w:val="0"/>
          <w:marTop w:val="0"/>
          <w:marBottom w:val="0"/>
          <w:divBdr>
            <w:top w:val="none" w:sz="0" w:space="0" w:color="auto"/>
            <w:left w:val="none" w:sz="0" w:space="0" w:color="auto"/>
            <w:bottom w:val="none" w:sz="0" w:space="0" w:color="auto"/>
            <w:right w:val="none" w:sz="0" w:space="0" w:color="auto"/>
          </w:divBdr>
        </w:div>
        <w:div w:id="1982804063">
          <w:marLeft w:val="640"/>
          <w:marRight w:val="0"/>
          <w:marTop w:val="0"/>
          <w:marBottom w:val="0"/>
          <w:divBdr>
            <w:top w:val="none" w:sz="0" w:space="0" w:color="auto"/>
            <w:left w:val="none" w:sz="0" w:space="0" w:color="auto"/>
            <w:bottom w:val="none" w:sz="0" w:space="0" w:color="auto"/>
            <w:right w:val="none" w:sz="0" w:space="0" w:color="auto"/>
          </w:divBdr>
        </w:div>
      </w:divsChild>
    </w:div>
    <w:div w:id="1987738814">
      <w:bodyDiv w:val="1"/>
      <w:marLeft w:val="0"/>
      <w:marRight w:val="0"/>
      <w:marTop w:val="0"/>
      <w:marBottom w:val="0"/>
      <w:divBdr>
        <w:top w:val="none" w:sz="0" w:space="0" w:color="auto"/>
        <w:left w:val="none" w:sz="0" w:space="0" w:color="auto"/>
        <w:bottom w:val="none" w:sz="0" w:space="0" w:color="auto"/>
        <w:right w:val="none" w:sz="0" w:space="0" w:color="auto"/>
      </w:divBdr>
      <w:divsChild>
        <w:div w:id="27799865">
          <w:marLeft w:val="640"/>
          <w:marRight w:val="0"/>
          <w:marTop w:val="0"/>
          <w:marBottom w:val="0"/>
          <w:divBdr>
            <w:top w:val="none" w:sz="0" w:space="0" w:color="auto"/>
            <w:left w:val="none" w:sz="0" w:space="0" w:color="auto"/>
            <w:bottom w:val="none" w:sz="0" w:space="0" w:color="auto"/>
            <w:right w:val="none" w:sz="0" w:space="0" w:color="auto"/>
          </w:divBdr>
        </w:div>
        <w:div w:id="250941049">
          <w:marLeft w:val="640"/>
          <w:marRight w:val="0"/>
          <w:marTop w:val="0"/>
          <w:marBottom w:val="0"/>
          <w:divBdr>
            <w:top w:val="none" w:sz="0" w:space="0" w:color="auto"/>
            <w:left w:val="none" w:sz="0" w:space="0" w:color="auto"/>
            <w:bottom w:val="none" w:sz="0" w:space="0" w:color="auto"/>
            <w:right w:val="none" w:sz="0" w:space="0" w:color="auto"/>
          </w:divBdr>
        </w:div>
        <w:div w:id="426122395">
          <w:marLeft w:val="640"/>
          <w:marRight w:val="0"/>
          <w:marTop w:val="0"/>
          <w:marBottom w:val="0"/>
          <w:divBdr>
            <w:top w:val="none" w:sz="0" w:space="0" w:color="auto"/>
            <w:left w:val="none" w:sz="0" w:space="0" w:color="auto"/>
            <w:bottom w:val="none" w:sz="0" w:space="0" w:color="auto"/>
            <w:right w:val="none" w:sz="0" w:space="0" w:color="auto"/>
          </w:divBdr>
        </w:div>
        <w:div w:id="458845697">
          <w:marLeft w:val="640"/>
          <w:marRight w:val="0"/>
          <w:marTop w:val="0"/>
          <w:marBottom w:val="0"/>
          <w:divBdr>
            <w:top w:val="none" w:sz="0" w:space="0" w:color="auto"/>
            <w:left w:val="none" w:sz="0" w:space="0" w:color="auto"/>
            <w:bottom w:val="none" w:sz="0" w:space="0" w:color="auto"/>
            <w:right w:val="none" w:sz="0" w:space="0" w:color="auto"/>
          </w:divBdr>
        </w:div>
        <w:div w:id="551112029">
          <w:marLeft w:val="640"/>
          <w:marRight w:val="0"/>
          <w:marTop w:val="0"/>
          <w:marBottom w:val="0"/>
          <w:divBdr>
            <w:top w:val="none" w:sz="0" w:space="0" w:color="auto"/>
            <w:left w:val="none" w:sz="0" w:space="0" w:color="auto"/>
            <w:bottom w:val="none" w:sz="0" w:space="0" w:color="auto"/>
            <w:right w:val="none" w:sz="0" w:space="0" w:color="auto"/>
          </w:divBdr>
        </w:div>
        <w:div w:id="704796273">
          <w:marLeft w:val="640"/>
          <w:marRight w:val="0"/>
          <w:marTop w:val="0"/>
          <w:marBottom w:val="0"/>
          <w:divBdr>
            <w:top w:val="none" w:sz="0" w:space="0" w:color="auto"/>
            <w:left w:val="none" w:sz="0" w:space="0" w:color="auto"/>
            <w:bottom w:val="none" w:sz="0" w:space="0" w:color="auto"/>
            <w:right w:val="none" w:sz="0" w:space="0" w:color="auto"/>
          </w:divBdr>
        </w:div>
        <w:div w:id="726798944">
          <w:marLeft w:val="640"/>
          <w:marRight w:val="0"/>
          <w:marTop w:val="0"/>
          <w:marBottom w:val="0"/>
          <w:divBdr>
            <w:top w:val="none" w:sz="0" w:space="0" w:color="auto"/>
            <w:left w:val="none" w:sz="0" w:space="0" w:color="auto"/>
            <w:bottom w:val="none" w:sz="0" w:space="0" w:color="auto"/>
            <w:right w:val="none" w:sz="0" w:space="0" w:color="auto"/>
          </w:divBdr>
        </w:div>
        <w:div w:id="945578011">
          <w:marLeft w:val="640"/>
          <w:marRight w:val="0"/>
          <w:marTop w:val="0"/>
          <w:marBottom w:val="0"/>
          <w:divBdr>
            <w:top w:val="none" w:sz="0" w:space="0" w:color="auto"/>
            <w:left w:val="none" w:sz="0" w:space="0" w:color="auto"/>
            <w:bottom w:val="none" w:sz="0" w:space="0" w:color="auto"/>
            <w:right w:val="none" w:sz="0" w:space="0" w:color="auto"/>
          </w:divBdr>
        </w:div>
        <w:div w:id="1021051968">
          <w:marLeft w:val="640"/>
          <w:marRight w:val="0"/>
          <w:marTop w:val="0"/>
          <w:marBottom w:val="0"/>
          <w:divBdr>
            <w:top w:val="none" w:sz="0" w:space="0" w:color="auto"/>
            <w:left w:val="none" w:sz="0" w:space="0" w:color="auto"/>
            <w:bottom w:val="none" w:sz="0" w:space="0" w:color="auto"/>
            <w:right w:val="none" w:sz="0" w:space="0" w:color="auto"/>
          </w:divBdr>
        </w:div>
        <w:div w:id="1168986149">
          <w:marLeft w:val="640"/>
          <w:marRight w:val="0"/>
          <w:marTop w:val="0"/>
          <w:marBottom w:val="0"/>
          <w:divBdr>
            <w:top w:val="none" w:sz="0" w:space="0" w:color="auto"/>
            <w:left w:val="none" w:sz="0" w:space="0" w:color="auto"/>
            <w:bottom w:val="none" w:sz="0" w:space="0" w:color="auto"/>
            <w:right w:val="none" w:sz="0" w:space="0" w:color="auto"/>
          </w:divBdr>
        </w:div>
        <w:div w:id="1202090728">
          <w:marLeft w:val="640"/>
          <w:marRight w:val="0"/>
          <w:marTop w:val="0"/>
          <w:marBottom w:val="0"/>
          <w:divBdr>
            <w:top w:val="none" w:sz="0" w:space="0" w:color="auto"/>
            <w:left w:val="none" w:sz="0" w:space="0" w:color="auto"/>
            <w:bottom w:val="none" w:sz="0" w:space="0" w:color="auto"/>
            <w:right w:val="none" w:sz="0" w:space="0" w:color="auto"/>
          </w:divBdr>
        </w:div>
        <w:div w:id="1313371467">
          <w:marLeft w:val="640"/>
          <w:marRight w:val="0"/>
          <w:marTop w:val="0"/>
          <w:marBottom w:val="0"/>
          <w:divBdr>
            <w:top w:val="none" w:sz="0" w:space="0" w:color="auto"/>
            <w:left w:val="none" w:sz="0" w:space="0" w:color="auto"/>
            <w:bottom w:val="none" w:sz="0" w:space="0" w:color="auto"/>
            <w:right w:val="none" w:sz="0" w:space="0" w:color="auto"/>
          </w:divBdr>
        </w:div>
        <w:div w:id="1423796008">
          <w:marLeft w:val="640"/>
          <w:marRight w:val="0"/>
          <w:marTop w:val="0"/>
          <w:marBottom w:val="0"/>
          <w:divBdr>
            <w:top w:val="none" w:sz="0" w:space="0" w:color="auto"/>
            <w:left w:val="none" w:sz="0" w:space="0" w:color="auto"/>
            <w:bottom w:val="none" w:sz="0" w:space="0" w:color="auto"/>
            <w:right w:val="none" w:sz="0" w:space="0" w:color="auto"/>
          </w:divBdr>
        </w:div>
        <w:div w:id="1924945405">
          <w:marLeft w:val="640"/>
          <w:marRight w:val="0"/>
          <w:marTop w:val="0"/>
          <w:marBottom w:val="0"/>
          <w:divBdr>
            <w:top w:val="none" w:sz="0" w:space="0" w:color="auto"/>
            <w:left w:val="none" w:sz="0" w:space="0" w:color="auto"/>
            <w:bottom w:val="none" w:sz="0" w:space="0" w:color="auto"/>
            <w:right w:val="none" w:sz="0" w:space="0" w:color="auto"/>
          </w:divBdr>
        </w:div>
        <w:div w:id="1987663153">
          <w:marLeft w:val="640"/>
          <w:marRight w:val="0"/>
          <w:marTop w:val="0"/>
          <w:marBottom w:val="0"/>
          <w:divBdr>
            <w:top w:val="none" w:sz="0" w:space="0" w:color="auto"/>
            <w:left w:val="none" w:sz="0" w:space="0" w:color="auto"/>
            <w:bottom w:val="none" w:sz="0" w:space="0" w:color="auto"/>
            <w:right w:val="none" w:sz="0" w:space="0" w:color="auto"/>
          </w:divBdr>
        </w:div>
        <w:div w:id="1997799820">
          <w:marLeft w:val="640"/>
          <w:marRight w:val="0"/>
          <w:marTop w:val="0"/>
          <w:marBottom w:val="0"/>
          <w:divBdr>
            <w:top w:val="none" w:sz="0" w:space="0" w:color="auto"/>
            <w:left w:val="none" w:sz="0" w:space="0" w:color="auto"/>
            <w:bottom w:val="none" w:sz="0" w:space="0" w:color="auto"/>
            <w:right w:val="none" w:sz="0" w:space="0" w:color="auto"/>
          </w:divBdr>
        </w:div>
        <w:div w:id="2110931692">
          <w:marLeft w:val="640"/>
          <w:marRight w:val="0"/>
          <w:marTop w:val="0"/>
          <w:marBottom w:val="0"/>
          <w:divBdr>
            <w:top w:val="none" w:sz="0" w:space="0" w:color="auto"/>
            <w:left w:val="none" w:sz="0" w:space="0" w:color="auto"/>
            <w:bottom w:val="none" w:sz="0" w:space="0" w:color="auto"/>
            <w:right w:val="none" w:sz="0" w:space="0" w:color="auto"/>
          </w:divBdr>
        </w:div>
      </w:divsChild>
    </w:div>
    <w:div w:id="2061322208">
      <w:bodyDiv w:val="1"/>
      <w:marLeft w:val="0"/>
      <w:marRight w:val="0"/>
      <w:marTop w:val="0"/>
      <w:marBottom w:val="0"/>
      <w:divBdr>
        <w:top w:val="none" w:sz="0" w:space="0" w:color="auto"/>
        <w:left w:val="none" w:sz="0" w:space="0" w:color="auto"/>
        <w:bottom w:val="none" w:sz="0" w:space="0" w:color="auto"/>
        <w:right w:val="none" w:sz="0" w:space="0" w:color="auto"/>
      </w:divBdr>
      <w:divsChild>
        <w:div w:id="213659770">
          <w:marLeft w:val="640"/>
          <w:marRight w:val="0"/>
          <w:marTop w:val="0"/>
          <w:marBottom w:val="0"/>
          <w:divBdr>
            <w:top w:val="none" w:sz="0" w:space="0" w:color="auto"/>
            <w:left w:val="none" w:sz="0" w:space="0" w:color="auto"/>
            <w:bottom w:val="none" w:sz="0" w:space="0" w:color="auto"/>
            <w:right w:val="none" w:sz="0" w:space="0" w:color="auto"/>
          </w:divBdr>
        </w:div>
        <w:div w:id="360784847">
          <w:marLeft w:val="640"/>
          <w:marRight w:val="0"/>
          <w:marTop w:val="0"/>
          <w:marBottom w:val="0"/>
          <w:divBdr>
            <w:top w:val="none" w:sz="0" w:space="0" w:color="auto"/>
            <w:left w:val="none" w:sz="0" w:space="0" w:color="auto"/>
            <w:bottom w:val="none" w:sz="0" w:space="0" w:color="auto"/>
            <w:right w:val="none" w:sz="0" w:space="0" w:color="auto"/>
          </w:divBdr>
        </w:div>
        <w:div w:id="472455326">
          <w:marLeft w:val="640"/>
          <w:marRight w:val="0"/>
          <w:marTop w:val="0"/>
          <w:marBottom w:val="0"/>
          <w:divBdr>
            <w:top w:val="none" w:sz="0" w:space="0" w:color="auto"/>
            <w:left w:val="none" w:sz="0" w:space="0" w:color="auto"/>
            <w:bottom w:val="none" w:sz="0" w:space="0" w:color="auto"/>
            <w:right w:val="none" w:sz="0" w:space="0" w:color="auto"/>
          </w:divBdr>
        </w:div>
        <w:div w:id="612329320">
          <w:marLeft w:val="640"/>
          <w:marRight w:val="0"/>
          <w:marTop w:val="0"/>
          <w:marBottom w:val="0"/>
          <w:divBdr>
            <w:top w:val="none" w:sz="0" w:space="0" w:color="auto"/>
            <w:left w:val="none" w:sz="0" w:space="0" w:color="auto"/>
            <w:bottom w:val="none" w:sz="0" w:space="0" w:color="auto"/>
            <w:right w:val="none" w:sz="0" w:space="0" w:color="auto"/>
          </w:divBdr>
        </w:div>
        <w:div w:id="625814068">
          <w:marLeft w:val="640"/>
          <w:marRight w:val="0"/>
          <w:marTop w:val="0"/>
          <w:marBottom w:val="0"/>
          <w:divBdr>
            <w:top w:val="none" w:sz="0" w:space="0" w:color="auto"/>
            <w:left w:val="none" w:sz="0" w:space="0" w:color="auto"/>
            <w:bottom w:val="none" w:sz="0" w:space="0" w:color="auto"/>
            <w:right w:val="none" w:sz="0" w:space="0" w:color="auto"/>
          </w:divBdr>
        </w:div>
        <w:div w:id="796412592">
          <w:marLeft w:val="640"/>
          <w:marRight w:val="0"/>
          <w:marTop w:val="0"/>
          <w:marBottom w:val="0"/>
          <w:divBdr>
            <w:top w:val="none" w:sz="0" w:space="0" w:color="auto"/>
            <w:left w:val="none" w:sz="0" w:space="0" w:color="auto"/>
            <w:bottom w:val="none" w:sz="0" w:space="0" w:color="auto"/>
            <w:right w:val="none" w:sz="0" w:space="0" w:color="auto"/>
          </w:divBdr>
        </w:div>
        <w:div w:id="805318209">
          <w:marLeft w:val="640"/>
          <w:marRight w:val="0"/>
          <w:marTop w:val="0"/>
          <w:marBottom w:val="0"/>
          <w:divBdr>
            <w:top w:val="none" w:sz="0" w:space="0" w:color="auto"/>
            <w:left w:val="none" w:sz="0" w:space="0" w:color="auto"/>
            <w:bottom w:val="none" w:sz="0" w:space="0" w:color="auto"/>
            <w:right w:val="none" w:sz="0" w:space="0" w:color="auto"/>
          </w:divBdr>
        </w:div>
        <w:div w:id="893201228">
          <w:marLeft w:val="640"/>
          <w:marRight w:val="0"/>
          <w:marTop w:val="0"/>
          <w:marBottom w:val="0"/>
          <w:divBdr>
            <w:top w:val="none" w:sz="0" w:space="0" w:color="auto"/>
            <w:left w:val="none" w:sz="0" w:space="0" w:color="auto"/>
            <w:bottom w:val="none" w:sz="0" w:space="0" w:color="auto"/>
            <w:right w:val="none" w:sz="0" w:space="0" w:color="auto"/>
          </w:divBdr>
        </w:div>
        <w:div w:id="1011957689">
          <w:marLeft w:val="640"/>
          <w:marRight w:val="0"/>
          <w:marTop w:val="0"/>
          <w:marBottom w:val="0"/>
          <w:divBdr>
            <w:top w:val="none" w:sz="0" w:space="0" w:color="auto"/>
            <w:left w:val="none" w:sz="0" w:space="0" w:color="auto"/>
            <w:bottom w:val="none" w:sz="0" w:space="0" w:color="auto"/>
            <w:right w:val="none" w:sz="0" w:space="0" w:color="auto"/>
          </w:divBdr>
        </w:div>
        <w:div w:id="1282567161">
          <w:marLeft w:val="640"/>
          <w:marRight w:val="0"/>
          <w:marTop w:val="0"/>
          <w:marBottom w:val="0"/>
          <w:divBdr>
            <w:top w:val="none" w:sz="0" w:space="0" w:color="auto"/>
            <w:left w:val="none" w:sz="0" w:space="0" w:color="auto"/>
            <w:bottom w:val="none" w:sz="0" w:space="0" w:color="auto"/>
            <w:right w:val="none" w:sz="0" w:space="0" w:color="auto"/>
          </w:divBdr>
        </w:div>
        <w:div w:id="1372612723">
          <w:marLeft w:val="640"/>
          <w:marRight w:val="0"/>
          <w:marTop w:val="0"/>
          <w:marBottom w:val="0"/>
          <w:divBdr>
            <w:top w:val="none" w:sz="0" w:space="0" w:color="auto"/>
            <w:left w:val="none" w:sz="0" w:space="0" w:color="auto"/>
            <w:bottom w:val="none" w:sz="0" w:space="0" w:color="auto"/>
            <w:right w:val="none" w:sz="0" w:space="0" w:color="auto"/>
          </w:divBdr>
        </w:div>
        <w:div w:id="1500925485">
          <w:marLeft w:val="640"/>
          <w:marRight w:val="0"/>
          <w:marTop w:val="0"/>
          <w:marBottom w:val="0"/>
          <w:divBdr>
            <w:top w:val="none" w:sz="0" w:space="0" w:color="auto"/>
            <w:left w:val="none" w:sz="0" w:space="0" w:color="auto"/>
            <w:bottom w:val="none" w:sz="0" w:space="0" w:color="auto"/>
            <w:right w:val="none" w:sz="0" w:space="0" w:color="auto"/>
          </w:divBdr>
        </w:div>
        <w:div w:id="1664776391">
          <w:marLeft w:val="640"/>
          <w:marRight w:val="0"/>
          <w:marTop w:val="0"/>
          <w:marBottom w:val="0"/>
          <w:divBdr>
            <w:top w:val="none" w:sz="0" w:space="0" w:color="auto"/>
            <w:left w:val="none" w:sz="0" w:space="0" w:color="auto"/>
            <w:bottom w:val="none" w:sz="0" w:space="0" w:color="auto"/>
            <w:right w:val="none" w:sz="0" w:space="0" w:color="auto"/>
          </w:divBdr>
        </w:div>
        <w:div w:id="1982037108">
          <w:marLeft w:val="640"/>
          <w:marRight w:val="0"/>
          <w:marTop w:val="0"/>
          <w:marBottom w:val="0"/>
          <w:divBdr>
            <w:top w:val="none" w:sz="0" w:space="0" w:color="auto"/>
            <w:left w:val="none" w:sz="0" w:space="0" w:color="auto"/>
            <w:bottom w:val="none" w:sz="0" w:space="0" w:color="auto"/>
            <w:right w:val="none" w:sz="0" w:space="0" w:color="auto"/>
          </w:divBdr>
        </w:div>
      </w:divsChild>
    </w:div>
    <w:div w:id="2090152996">
      <w:bodyDiv w:val="1"/>
      <w:marLeft w:val="0"/>
      <w:marRight w:val="0"/>
      <w:marTop w:val="0"/>
      <w:marBottom w:val="0"/>
      <w:divBdr>
        <w:top w:val="none" w:sz="0" w:space="0" w:color="auto"/>
        <w:left w:val="none" w:sz="0" w:space="0" w:color="auto"/>
        <w:bottom w:val="none" w:sz="0" w:space="0" w:color="auto"/>
        <w:right w:val="none" w:sz="0" w:space="0" w:color="auto"/>
      </w:divBdr>
      <w:divsChild>
        <w:div w:id="657076958">
          <w:marLeft w:val="640"/>
          <w:marRight w:val="0"/>
          <w:marTop w:val="0"/>
          <w:marBottom w:val="0"/>
          <w:divBdr>
            <w:top w:val="none" w:sz="0" w:space="0" w:color="auto"/>
            <w:left w:val="none" w:sz="0" w:space="0" w:color="auto"/>
            <w:bottom w:val="none" w:sz="0" w:space="0" w:color="auto"/>
            <w:right w:val="none" w:sz="0" w:space="0" w:color="auto"/>
          </w:divBdr>
        </w:div>
        <w:div w:id="1828595149">
          <w:marLeft w:val="640"/>
          <w:marRight w:val="0"/>
          <w:marTop w:val="0"/>
          <w:marBottom w:val="0"/>
          <w:divBdr>
            <w:top w:val="none" w:sz="0" w:space="0" w:color="auto"/>
            <w:left w:val="none" w:sz="0" w:space="0" w:color="auto"/>
            <w:bottom w:val="none" w:sz="0" w:space="0" w:color="auto"/>
            <w:right w:val="none" w:sz="0" w:space="0" w:color="auto"/>
          </w:divBdr>
        </w:div>
        <w:div w:id="402417250">
          <w:marLeft w:val="640"/>
          <w:marRight w:val="0"/>
          <w:marTop w:val="0"/>
          <w:marBottom w:val="0"/>
          <w:divBdr>
            <w:top w:val="none" w:sz="0" w:space="0" w:color="auto"/>
            <w:left w:val="none" w:sz="0" w:space="0" w:color="auto"/>
            <w:bottom w:val="none" w:sz="0" w:space="0" w:color="auto"/>
            <w:right w:val="none" w:sz="0" w:space="0" w:color="auto"/>
          </w:divBdr>
        </w:div>
        <w:div w:id="433213616">
          <w:marLeft w:val="640"/>
          <w:marRight w:val="0"/>
          <w:marTop w:val="0"/>
          <w:marBottom w:val="0"/>
          <w:divBdr>
            <w:top w:val="none" w:sz="0" w:space="0" w:color="auto"/>
            <w:left w:val="none" w:sz="0" w:space="0" w:color="auto"/>
            <w:bottom w:val="none" w:sz="0" w:space="0" w:color="auto"/>
            <w:right w:val="none" w:sz="0" w:space="0" w:color="auto"/>
          </w:divBdr>
        </w:div>
        <w:div w:id="616136389">
          <w:marLeft w:val="640"/>
          <w:marRight w:val="0"/>
          <w:marTop w:val="0"/>
          <w:marBottom w:val="0"/>
          <w:divBdr>
            <w:top w:val="none" w:sz="0" w:space="0" w:color="auto"/>
            <w:left w:val="none" w:sz="0" w:space="0" w:color="auto"/>
            <w:bottom w:val="none" w:sz="0" w:space="0" w:color="auto"/>
            <w:right w:val="none" w:sz="0" w:space="0" w:color="auto"/>
          </w:divBdr>
        </w:div>
        <w:div w:id="172034332">
          <w:marLeft w:val="640"/>
          <w:marRight w:val="0"/>
          <w:marTop w:val="0"/>
          <w:marBottom w:val="0"/>
          <w:divBdr>
            <w:top w:val="none" w:sz="0" w:space="0" w:color="auto"/>
            <w:left w:val="none" w:sz="0" w:space="0" w:color="auto"/>
            <w:bottom w:val="none" w:sz="0" w:space="0" w:color="auto"/>
            <w:right w:val="none" w:sz="0" w:space="0" w:color="auto"/>
          </w:divBdr>
        </w:div>
        <w:div w:id="992684644">
          <w:marLeft w:val="640"/>
          <w:marRight w:val="0"/>
          <w:marTop w:val="0"/>
          <w:marBottom w:val="0"/>
          <w:divBdr>
            <w:top w:val="none" w:sz="0" w:space="0" w:color="auto"/>
            <w:left w:val="none" w:sz="0" w:space="0" w:color="auto"/>
            <w:bottom w:val="none" w:sz="0" w:space="0" w:color="auto"/>
            <w:right w:val="none" w:sz="0" w:space="0" w:color="auto"/>
          </w:divBdr>
        </w:div>
        <w:div w:id="405037312">
          <w:marLeft w:val="640"/>
          <w:marRight w:val="0"/>
          <w:marTop w:val="0"/>
          <w:marBottom w:val="0"/>
          <w:divBdr>
            <w:top w:val="none" w:sz="0" w:space="0" w:color="auto"/>
            <w:left w:val="none" w:sz="0" w:space="0" w:color="auto"/>
            <w:bottom w:val="none" w:sz="0" w:space="0" w:color="auto"/>
            <w:right w:val="none" w:sz="0" w:space="0" w:color="auto"/>
          </w:divBdr>
        </w:div>
        <w:div w:id="2133160600">
          <w:marLeft w:val="640"/>
          <w:marRight w:val="0"/>
          <w:marTop w:val="0"/>
          <w:marBottom w:val="0"/>
          <w:divBdr>
            <w:top w:val="none" w:sz="0" w:space="0" w:color="auto"/>
            <w:left w:val="none" w:sz="0" w:space="0" w:color="auto"/>
            <w:bottom w:val="none" w:sz="0" w:space="0" w:color="auto"/>
            <w:right w:val="none" w:sz="0" w:space="0" w:color="auto"/>
          </w:divBdr>
        </w:div>
        <w:div w:id="1037507718">
          <w:marLeft w:val="640"/>
          <w:marRight w:val="0"/>
          <w:marTop w:val="0"/>
          <w:marBottom w:val="0"/>
          <w:divBdr>
            <w:top w:val="none" w:sz="0" w:space="0" w:color="auto"/>
            <w:left w:val="none" w:sz="0" w:space="0" w:color="auto"/>
            <w:bottom w:val="none" w:sz="0" w:space="0" w:color="auto"/>
            <w:right w:val="none" w:sz="0" w:space="0" w:color="auto"/>
          </w:divBdr>
        </w:div>
        <w:div w:id="587545478">
          <w:marLeft w:val="640"/>
          <w:marRight w:val="0"/>
          <w:marTop w:val="0"/>
          <w:marBottom w:val="0"/>
          <w:divBdr>
            <w:top w:val="none" w:sz="0" w:space="0" w:color="auto"/>
            <w:left w:val="none" w:sz="0" w:space="0" w:color="auto"/>
            <w:bottom w:val="none" w:sz="0" w:space="0" w:color="auto"/>
            <w:right w:val="none" w:sz="0" w:space="0" w:color="auto"/>
          </w:divBdr>
        </w:div>
        <w:div w:id="299464359">
          <w:marLeft w:val="640"/>
          <w:marRight w:val="0"/>
          <w:marTop w:val="0"/>
          <w:marBottom w:val="0"/>
          <w:divBdr>
            <w:top w:val="none" w:sz="0" w:space="0" w:color="auto"/>
            <w:left w:val="none" w:sz="0" w:space="0" w:color="auto"/>
            <w:bottom w:val="none" w:sz="0" w:space="0" w:color="auto"/>
            <w:right w:val="none" w:sz="0" w:space="0" w:color="auto"/>
          </w:divBdr>
        </w:div>
        <w:div w:id="1391424055">
          <w:marLeft w:val="640"/>
          <w:marRight w:val="0"/>
          <w:marTop w:val="0"/>
          <w:marBottom w:val="0"/>
          <w:divBdr>
            <w:top w:val="none" w:sz="0" w:space="0" w:color="auto"/>
            <w:left w:val="none" w:sz="0" w:space="0" w:color="auto"/>
            <w:bottom w:val="none" w:sz="0" w:space="0" w:color="auto"/>
            <w:right w:val="none" w:sz="0" w:space="0" w:color="auto"/>
          </w:divBdr>
        </w:div>
        <w:div w:id="363750338">
          <w:marLeft w:val="640"/>
          <w:marRight w:val="0"/>
          <w:marTop w:val="0"/>
          <w:marBottom w:val="0"/>
          <w:divBdr>
            <w:top w:val="none" w:sz="0" w:space="0" w:color="auto"/>
            <w:left w:val="none" w:sz="0" w:space="0" w:color="auto"/>
            <w:bottom w:val="none" w:sz="0" w:space="0" w:color="auto"/>
            <w:right w:val="none" w:sz="0" w:space="0" w:color="auto"/>
          </w:divBdr>
        </w:div>
        <w:div w:id="156697323">
          <w:marLeft w:val="640"/>
          <w:marRight w:val="0"/>
          <w:marTop w:val="0"/>
          <w:marBottom w:val="0"/>
          <w:divBdr>
            <w:top w:val="none" w:sz="0" w:space="0" w:color="auto"/>
            <w:left w:val="none" w:sz="0" w:space="0" w:color="auto"/>
            <w:bottom w:val="none" w:sz="0" w:space="0" w:color="auto"/>
            <w:right w:val="none" w:sz="0" w:space="0" w:color="auto"/>
          </w:divBdr>
        </w:div>
        <w:div w:id="745347008">
          <w:marLeft w:val="640"/>
          <w:marRight w:val="0"/>
          <w:marTop w:val="0"/>
          <w:marBottom w:val="0"/>
          <w:divBdr>
            <w:top w:val="none" w:sz="0" w:space="0" w:color="auto"/>
            <w:left w:val="none" w:sz="0" w:space="0" w:color="auto"/>
            <w:bottom w:val="none" w:sz="0" w:space="0" w:color="auto"/>
            <w:right w:val="none" w:sz="0" w:space="0" w:color="auto"/>
          </w:divBdr>
        </w:div>
        <w:div w:id="1163813295">
          <w:marLeft w:val="640"/>
          <w:marRight w:val="0"/>
          <w:marTop w:val="0"/>
          <w:marBottom w:val="0"/>
          <w:divBdr>
            <w:top w:val="none" w:sz="0" w:space="0" w:color="auto"/>
            <w:left w:val="none" w:sz="0" w:space="0" w:color="auto"/>
            <w:bottom w:val="none" w:sz="0" w:space="0" w:color="auto"/>
            <w:right w:val="none" w:sz="0" w:space="0" w:color="auto"/>
          </w:divBdr>
        </w:div>
        <w:div w:id="312831224">
          <w:marLeft w:val="640"/>
          <w:marRight w:val="0"/>
          <w:marTop w:val="0"/>
          <w:marBottom w:val="0"/>
          <w:divBdr>
            <w:top w:val="none" w:sz="0" w:space="0" w:color="auto"/>
            <w:left w:val="none" w:sz="0" w:space="0" w:color="auto"/>
            <w:bottom w:val="none" w:sz="0" w:space="0" w:color="auto"/>
            <w:right w:val="none" w:sz="0" w:space="0" w:color="auto"/>
          </w:divBdr>
        </w:div>
        <w:div w:id="559874602">
          <w:marLeft w:val="640"/>
          <w:marRight w:val="0"/>
          <w:marTop w:val="0"/>
          <w:marBottom w:val="0"/>
          <w:divBdr>
            <w:top w:val="none" w:sz="0" w:space="0" w:color="auto"/>
            <w:left w:val="none" w:sz="0" w:space="0" w:color="auto"/>
            <w:bottom w:val="none" w:sz="0" w:space="0" w:color="auto"/>
            <w:right w:val="none" w:sz="0" w:space="0" w:color="auto"/>
          </w:divBdr>
        </w:div>
        <w:div w:id="2044283270">
          <w:marLeft w:val="640"/>
          <w:marRight w:val="0"/>
          <w:marTop w:val="0"/>
          <w:marBottom w:val="0"/>
          <w:divBdr>
            <w:top w:val="none" w:sz="0" w:space="0" w:color="auto"/>
            <w:left w:val="none" w:sz="0" w:space="0" w:color="auto"/>
            <w:bottom w:val="none" w:sz="0" w:space="0" w:color="auto"/>
            <w:right w:val="none" w:sz="0" w:space="0" w:color="auto"/>
          </w:divBdr>
        </w:div>
        <w:div w:id="2073776063">
          <w:marLeft w:val="640"/>
          <w:marRight w:val="0"/>
          <w:marTop w:val="0"/>
          <w:marBottom w:val="0"/>
          <w:divBdr>
            <w:top w:val="none" w:sz="0" w:space="0" w:color="auto"/>
            <w:left w:val="none" w:sz="0" w:space="0" w:color="auto"/>
            <w:bottom w:val="none" w:sz="0" w:space="0" w:color="auto"/>
            <w:right w:val="none" w:sz="0" w:space="0" w:color="auto"/>
          </w:divBdr>
        </w:div>
        <w:div w:id="106587457">
          <w:marLeft w:val="640"/>
          <w:marRight w:val="0"/>
          <w:marTop w:val="0"/>
          <w:marBottom w:val="0"/>
          <w:divBdr>
            <w:top w:val="none" w:sz="0" w:space="0" w:color="auto"/>
            <w:left w:val="none" w:sz="0" w:space="0" w:color="auto"/>
            <w:bottom w:val="none" w:sz="0" w:space="0" w:color="auto"/>
            <w:right w:val="none" w:sz="0" w:space="0" w:color="auto"/>
          </w:divBdr>
        </w:div>
        <w:div w:id="1841432907">
          <w:marLeft w:val="640"/>
          <w:marRight w:val="0"/>
          <w:marTop w:val="0"/>
          <w:marBottom w:val="0"/>
          <w:divBdr>
            <w:top w:val="none" w:sz="0" w:space="0" w:color="auto"/>
            <w:left w:val="none" w:sz="0" w:space="0" w:color="auto"/>
            <w:bottom w:val="none" w:sz="0" w:space="0" w:color="auto"/>
            <w:right w:val="none" w:sz="0" w:space="0" w:color="auto"/>
          </w:divBdr>
        </w:div>
      </w:divsChild>
    </w:div>
    <w:div w:id="2124418152">
      <w:bodyDiv w:val="1"/>
      <w:marLeft w:val="0"/>
      <w:marRight w:val="0"/>
      <w:marTop w:val="0"/>
      <w:marBottom w:val="0"/>
      <w:divBdr>
        <w:top w:val="none" w:sz="0" w:space="0" w:color="auto"/>
        <w:left w:val="none" w:sz="0" w:space="0" w:color="auto"/>
        <w:bottom w:val="none" w:sz="0" w:space="0" w:color="auto"/>
        <w:right w:val="none" w:sz="0" w:space="0" w:color="auto"/>
      </w:divBdr>
      <w:divsChild>
        <w:div w:id="147939646">
          <w:marLeft w:val="640"/>
          <w:marRight w:val="0"/>
          <w:marTop w:val="0"/>
          <w:marBottom w:val="0"/>
          <w:divBdr>
            <w:top w:val="none" w:sz="0" w:space="0" w:color="auto"/>
            <w:left w:val="none" w:sz="0" w:space="0" w:color="auto"/>
            <w:bottom w:val="none" w:sz="0" w:space="0" w:color="auto"/>
            <w:right w:val="none" w:sz="0" w:space="0" w:color="auto"/>
          </w:divBdr>
        </w:div>
        <w:div w:id="565998654">
          <w:marLeft w:val="640"/>
          <w:marRight w:val="0"/>
          <w:marTop w:val="0"/>
          <w:marBottom w:val="0"/>
          <w:divBdr>
            <w:top w:val="none" w:sz="0" w:space="0" w:color="auto"/>
            <w:left w:val="none" w:sz="0" w:space="0" w:color="auto"/>
            <w:bottom w:val="none" w:sz="0" w:space="0" w:color="auto"/>
            <w:right w:val="none" w:sz="0" w:space="0" w:color="auto"/>
          </w:divBdr>
        </w:div>
        <w:div w:id="632029678">
          <w:marLeft w:val="640"/>
          <w:marRight w:val="0"/>
          <w:marTop w:val="0"/>
          <w:marBottom w:val="0"/>
          <w:divBdr>
            <w:top w:val="none" w:sz="0" w:space="0" w:color="auto"/>
            <w:left w:val="none" w:sz="0" w:space="0" w:color="auto"/>
            <w:bottom w:val="none" w:sz="0" w:space="0" w:color="auto"/>
            <w:right w:val="none" w:sz="0" w:space="0" w:color="auto"/>
          </w:divBdr>
        </w:div>
        <w:div w:id="970331092">
          <w:marLeft w:val="640"/>
          <w:marRight w:val="0"/>
          <w:marTop w:val="0"/>
          <w:marBottom w:val="0"/>
          <w:divBdr>
            <w:top w:val="none" w:sz="0" w:space="0" w:color="auto"/>
            <w:left w:val="none" w:sz="0" w:space="0" w:color="auto"/>
            <w:bottom w:val="none" w:sz="0" w:space="0" w:color="auto"/>
            <w:right w:val="none" w:sz="0" w:space="0" w:color="auto"/>
          </w:divBdr>
        </w:div>
        <w:div w:id="1006788917">
          <w:marLeft w:val="640"/>
          <w:marRight w:val="0"/>
          <w:marTop w:val="0"/>
          <w:marBottom w:val="0"/>
          <w:divBdr>
            <w:top w:val="none" w:sz="0" w:space="0" w:color="auto"/>
            <w:left w:val="none" w:sz="0" w:space="0" w:color="auto"/>
            <w:bottom w:val="none" w:sz="0" w:space="0" w:color="auto"/>
            <w:right w:val="none" w:sz="0" w:space="0" w:color="auto"/>
          </w:divBdr>
        </w:div>
        <w:div w:id="1117674295">
          <w:marLeft w:val="640"/>
          <w:marRight w:val="0"/>
          <w:marTop w:val="0"/>
          <w:marBottom w:val="0"/>
          <w:divBdr>
            <w:top w:val="none" w:sz="0" w:space="0" w:color="auto"/>
            <w:left w:val="none" w:sz="0" w:space="0" w:color="auto"/>
            <w:bottom w:val="none" w:sz="0" w:space="0" w:color="auto"/>
            <w:right w:val="none" w:sz="0" w:space="0" w:color="auto"/>
          </w:divBdr>
        </w:div>
        <w:div w:id="1150975542">
          <w:marLeft w:val="640"/>
          <w:marRight w:val="0"/>
          <w:marTop w:val="0"/>
          <w:marBottom w:val="0"/>
          <w:divBdr>
            <w:top w:val="none" w:sz="0" w:space="0" w:color="auto"/>
            <w:left w:val="none" w:sz="0" w:space="0" w:color="auto"/>
            <w:bottom w:val="none" w:sz="0" w:space="0" w:color="auto"/>
            <w:right w:val="none" w:sz="0" w:space="0" w:color="auto"/>
          </w:divBdr>
        </w:div>
        <w:div w:id="1410689845">
          <w:marLeft w:val="640"/>
          <w:marRight w:val="0"/>
          <w:marTop w:val="0"/>
          <w:marBottom w:val="0"/>
          <w:divBdr>
            <w:top w:val="none" w:sz="0" w:space="0" w:color="auto"/>
            <w:left w:val="none" w:sz="0" w:space="0" w:color="auto"/>
            <w:bottom w:val="none" w:sz="0" w:space="0" w:color="auto"/>
            <w:right w:val="none" w:sz="0" w:space="0" w:color="auto"/>
          </w:divBdr>
        </w:div>
        <w:div w:id="1417094314">
          <w:marLeft w:val="640"/>
          <w:marRight w:val="0"/>
          <w:marTop w:val="0"/>
          <w:marBottom w:val="0"/>
          <w:divBdr>
            <w:top w:val="none" w:sz="0" w:space="0" w:color="auto"/>
            <w:left w:val="none" w:sz="0" w:space="0" w:color="auto"/>
            <w:bottom w:val="none" w:sz="0" w:space="0" w:color="auto"/>
            <w:right w:val="none" w:sz="0" w:space="0" w:color="auto"/>
          </w:divBdr>
        </w:div>
        <w:div w:id="1653873823">
          <w:marLeft w:val="640"/>
          <w:marRight w:val="0"/>
          <w:marTop w:val="0"/>
          <w:marBottom w:val="0"/>
          <w:divBdr>
            <w:top w:val="none" w:sz="0" w:space="0" w:color="auto"/>
            <w:left w:val="none" w:sz="0" w:space="0" w:color="auto"/>
            <w:bottom w:val="none" w:sz="0" w:space="0" w:color="auto"/>
            <w:right w:val="none" w:sz="0" w:space="0" w:color="auto"/>
          </w:divBdr>
        </w:div>
        <w:div w:id="1810852997">
          <w:marLeft w:val="64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header" Target="header5.xml"/><Relationship Id="rId42" Type="http://schemas.openxmlformats.org/officeDocument/2006/relationships/image" Target="media/image26.png"/><Relationship Id="rId47" Type="http://schemas.openxmlformats.org/officeDocument/2006/relationships/header" Target="header6.xml"/><Relationship Id="rId63" Type="http://schemas.openxmlformats.org/officeDocument/2006/relationships/image" Target="media/image41.png"/><Relationship Id="rId68" Type="http://schemas.openxmlformats.org/officeDocument/2006/relationships/image" Target="media/image46.png"/><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3.png"/><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4.png"/><Relationship Id="rId58" Type="http://schemas.openxmlformats.org/officeDocument/2006/relationships/header" Target="header9.xml"/><Relationship Id="rId66" Type="http://schemas.openxmlformats.org/officeDocument/2006/relationships/image" Target="media/image44.png"/><Relationship Id="rId5" Type="http://schemas.openxmlformats.org/officeDocument/2006/relationships/numbering" Target="numbering.xml"/><Relationship Id="rId61" Type="http://schemas.openxmlformats.org/officeDocument/2006/relationships/image" Target="media/image39.png"/><Relationship Id="rId19" Type="http://schemas.openxmlformats.org/officeDocument/2006/relationships/image" Target="media/image5.png"/><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header" Target="header7.xml"/><Relationship Id="rId56" Type="http://schemas.openxmlformats.org/officeDocument/2006/relationships/image" Target="media/image37.png"/><Relationship Id="rId64" Type="http://schemas.openxmlformats.org/officeDocument/2006/relationships/image" Target="media/image42.png"/><Relationship Id="rId69" Type="http://schemas.openxmlformats.org/officeDocument/2006/relationships/header" Target="header12.xml"/><Relationship Id="rId8" Type="http://schemas.openxmlformats.org/officeDocument/2006/relationships/webSettings" Target="webSettings.xml"/><Relationship Id="rId51" Type="http://schemas.openxmlformats.org/officeDocument/2006/relationships/image" Target="media/image32.png"/><Relationship Id="rId72"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header" Target="header10.xml"/><Relationship Id="rId67" Type="http://schemas.openxmlformats.org/officeDocument/2006/relationships/image" Target="media/image45.png"/><Relationship Id="rId20" Type="http://schemas.openxmlformats.org/officeDocument/2006/relationships/header" Target="header4.xml"/><Relationship Id="rId41" Type="http://schemas.openxmlformats.org/officeDocument/2006/relationships/image" Target="media/image25.png"/><Relationship Id="rId54" Type="http://schemas.openxmlformats.org/officeDocument/2006/relationships/image" Target="media/image35.png"/><Relationship Id="rId62" Type="http://schemas.openxmlformats.org/officeDocument/2006/relationships/image" Target="media/image40.png"/><Relationship Id="rId70"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eader" Target="header8.xml"/><Relationship Id="rId57" Type="http://schemas.openxmlformats.org/officeDocument/2006/relationships/image" Target="media/image38.png"/><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3.png"/><Relationship Id="rId60" Type="http://schemas.openxmlformats.org/officeDocument/2006/relationships/header" Target="header11.xml"/><Relationship Id="rId65" Type="http://schemas.openxmlformats.org/officeDocument/2006/relationships/image" Target="media/image43.pn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4.png"/><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31.png"/><Relationship Id="rId55" Type="http://schemas.openxmlformats.org/officeDocument/2006/relationships/image" Target="media/image36.png"/><Relationship Id="rId7" Type="http://schemas.openxmlformats.org/officeDocument/2006/relationships/settings" Target="settings.xml"/><Relationship Id="rId71"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H\Downloads\TEMPLATE_IJNEAM_ver%201.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C53F904B-8F55-4436-95D0-86932B8A87B7}"/>
      </w:docPartPr>
      <w:docPartBody>
        <w:p w:rsidR="006A10E5" w:rsidRDefault="006A10E5">
          <w:r w:rsidRPr="00193A73">
            <w:rPr>
              <w:rStyle w:val="PlaceholderText"/>
            </w:rPr>
            <w:t>Click or tap here to enter text.</w:t>
          </w:r>
        </w:p>
      </w:docPartBody>
    </w:docPart>
    <w:docPart>
      <w:docPartPr>
        <w:name w:val="E60C10E4782C493FB08A1980EDA2FD21"/>
        <w:category>
          <w:name w:val="General"/>
          <w:gallery w:val="placeholder"/>
        </w:category>
        <w:types>
          <w:type w:val="bbPlcHdr"/>
        </w:types>
        <w:behaviors>
          <w:behavior w:val="content"/>
        </w:behaviors>
        <w:guid w:val="{5414CE18-F22F-48F5-A68D-BA8FF072D744}"/>
      </w:docPartPr>
      <w:docPartBody>
        <w:p w:rsidR="00E72559" w:rsidRDefault="00FA20DD" w:rsidP="00FA20DD">
          <w:pPr>
            <w:pStyle w:val="E60C10E4782C493FB08A1980EDA2FD21"/>
          </w:pPr>
          <w:r w:rsidRPr="00193A73">
            <w:rPr>
              <w:rStyle w:val="PlaceholderText"/>
            </w:rPr>
            <w:t>Click or tap here to enter text.</w:t>
          </w:r>
        </w:p>
      </w:docPartBody>
    </w:docPart>
    <w:docPart>
      <w:docPartPr>
        <w:name w:val="7B954C289B98476A855D4015CF3A22FA"/>
        <w:category>
          <w:name w:val="General"/>
          <w:gallery w:val="placeholder"/>
        </w:category>
        <w:types>
          <w:type w:val="bbPlcHdr"/>
        </w:types>
        <w:behaviors>
          <w:behavior w:val="content"/>
        </w:behaviors>
        <w:guid w:val="{2A13EFAC-5C54-4B65-B476-371BDF627774}"/>
      </w:docPartPr>
      <w:docPartBody>
        <w:p w:rsidR="00E72559" w:rsidRDefault="00FA20DD" w:rsidP="00FA20DD">
          <w:pPr>
            <w:pStyle w:val="7B954C289B98476A855D4015CF3A22FA"/>
          </w:pPr>
          <w:r w:rsidRPr="00193A73">
            <w:rPr>
              <w:rStyle w:val="PlaceholderText"/>
            </w:rPr>
            <w:t>Click or tap here to enter text.</w:t>
          </w:r>
        </w:p>
      </w:docPartBody>
    </w:docPart>
    <w:docPart>
      <w:docPartPr>
        <w:name w:val="6A24732E6DBB461AB0977909987A9DFB"/>
        <w:category>
          <w:name w:val="General"/>
          <w:gallery w:val="placeholder"/>
        </w:category>
        <w:types>
          <w:type w:val="bbPlcHdr"/>
        </w:types>
        <w:behaviors>
          <w:behavior w:val="content"/>
        </w:behaviors>
        <w:guid w:val="{9FF70DA8-A00C-4BBB-863E-E8512BB7B586}"/>
      </w:docPartPr>
      <w:docPartBody>
        <w:p w:rsidR="002A221D" w:rsidRDefault="00B920E7" w:rsidP="00B920E7">
          <w:pPr>
            <w:pStyle w:val="6A24732E6DBB461AB0977909987A9DFB"/>
          </w:pPr>
          <w:r w:rsidRPr="00193A7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0E5"/>
    <w:rsid w:val="0009310E"/>
    <w:rsid w:val="000D6C79"/>
    <w:rsid w:val="00170E20"/>
    <w:rsid w:val="00174D6B"/>
    <w:rsid w:val="001C022C"/>
    <w:rsid w:val="002A221D"/>
    <w:rsid w:val="002B2724"/>
    <w:rsid w:val="00333065"/>
    <w:rsid w:val="00351BB5"/>
    <w:rsid w:val="00361B15"/>
    <w:rsid w:val="003716A7"/>
    <w:rsid w:val="00405A36"/>
    <w:rsid w:val="00446EFD"/>
    <w:rsid w:val="00510D18"/>
    <w:rsid w:val="00524554"/>
    <w:rsid w:val="00571C57"/>
    <w:rsid w:val="0058372A"/>
    <w:rsid w:val="005A3FCD"/>
    <w:rsid w:val="005A6E20"/>
    <w:rsid w:val="005B47C7"/>
    <w:rsid w:val="005B5740"/>
    <w:rsid w:val="005E08E8"/>
    <w:rsid w:val="006320B9"/>
    <w:rsid w:val="006532C6"/>
    <w:rsid w:val="006917B7"/>
    <w:rsid w:val="006A10E5"/>
    <w:rsid w:val="006E3A40"/>
    <w:rsid w:val="0076308A"/>
    <w:rsid w:val="00791845"/>
    <w:rsid w:val="007B5ECF"/>
    <w:rsid w:val="008C4F0B"/>
    <w:rsid w:val="009E0A29"/>
    <w:rsid w:val="00A07449"/>
    <w:rsid w:val="00A919AC"/>
    <w:rsid w:val="00AB5024"/>
    <w:rsid w:val="00AE2615"/>
    <w:rsid w:val="00B41142"/>
    <w:rsid w:val="00B920E7"/>
    <w:rsid w:val="00BC710C"/>
    <w:rsid w:val="00C72247"/>
    <w:rsid w:val="00C94A79"/>
    <w:rsid w:val="00DC22E7"/>
    <w:rsid w:val="00DC284D"/>
    <w:rsid w:val="00E104C3"/>
    <w:rsid w:val="00E21DA2"/>
    <w:rsid w:val="00E46712"/>
    <w:rsid w:val="00E5086F"/>
    <w:rsid w:val="00E72559"/>
    <w:rsid w:val="00ED26C1"/>
    <w:rsid w:val="00F158E9"/>
    <w:rsid w:val="00FA20DD"/>
    <w:rsid w:val="00FC5BCB"/>
  </w:rsids>
  <m:mathPr>
    <m:mathFont m:val="Cambria Math"/>
    <m:brkBin m:val="before"/>
    <m:brkBinSub m:val="--"/>
    <m:smallFrac m:val="0"/>
    <m:dispDef/>
    <m:lMargin m:val="0"/>
    <m:rMargin m:val="0"/>
    <m:defJc m:val="centerGroup"/>
    <m:wrapIndent m:val="1440"/>
    <m:intLim m:val="subSup"/>
    <m:naryLim m:val="undOvr"/>
  </m:mathPr>
  <w:themeFontLang w:val="en-SG"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SG"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6532C6"/>
    <w:rPr>
      <w:color w:val="666666"/>
    </w:rPr>
  </w:style>
  <w:style w:type="paragraph" w:customStyle="1" w:styleId="E60C10E4782C493FB08A1980EDA2FD21">
    <w:name w:val="E60C10E4782C493FB08A1980EDA2FD21"/>
    <w:rsid w:val="00FA20DD"/>
  </w:style>
  <w:style w:type="paragraph" w:customStyle="1" w:styleId="7B954C289B98476A855D4015CF3A22FA">
    <w:name w:val="7B954C289B98476A855D4015CF3A22FA"/>
    <w:rsid w:val="00FA20DD"/>
  </w:style>
  <w:style w:type="paragraph" w:customStyle="1" w:styleId="6A24732E6DBB461AB0977909987A9DFB">
    <w:name w:val="6A24732E6DBB461AB0977909987A9DFB"/>
    <w:rsid w:val="00B920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gb2312"/>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6B7BD82-EE7D-4C3B-9B0B-A7746B94CFF1}">
  <we:reference id="WA104382081" version="1.55.1.0" store="Omex" storeType="OMEX"/>
  <we:alternateReferences>
    <we:reference id="WA104382081" version="1.55.1.0" store="WA104382081" storeType="OMEX"/>
  </we:alternateReferences>
  <we:properties>
    <we:property name="MENDELEY_CITATIONS" value="[{&quot;citationID&quot;:&quot;MENDELEY_CITATION_6d8f13cb-4e43-4ed2-9156-e2f87361e479&quot;,&quot;properties&quot;:{&quot;noteIndex&quot;:0},&quot;isEdited&quot;:false,&quot;manualOverride&quot;:{&quot;isManuallyOverridden&quot;:false,&quot;citeprocText&quot;:&quot;[1]&quot;,&quot;manualOverrideText&quot;:&quot;&quot;},&quot;citationTag&quot;:&quot;MENDELEY_CITATION_v3_eyJjaXRhdGlvbklEIjoiTUVOREVMRVlfQ0lUQVRJT05fNmQ4ZjEzY2ItNGU0My00ZWQyLTkxNTYtZTJmODczNjFlNDc5IiwicHJvcGVydGllcyI6eyJub3RlSW5kZXgiOjB9LCJpc0VkaXRlZCI6ZmFsc2UsIm1hbnVhbE92ZXJyaWRlIjp7ImlzTWFudWFsbHlPdmVycmlkZGVuIjpmYWxzZSwiY2l0ZXByb2NUZXh0IjoiWzFdIiwibWFudWFsT3ZlcnJpZGVUZXh0IjoiIn0sImNpdGF0aW9uSXRlbXMiOlt7ImlkIjoiY2E5ZWEwMzYtZDA3Ni0zOWU2LTgwNWItNjk3Mzg5NzQ1OWY1IiwiaXRlbURhdGEiOnsidHlwZSI6ImNoYXB0ZXIiLCJpZCI6ImNhOWVhMDM2LWQwNzYtMzllNi04MDViLTY5NzM4OTc0NTlmNSIsInRpdGxlIjoiTmV3IEVsZWN0cm9uaWMgRGV2aWNlcyBmb3IgUG93ZXIgQ29udmVydGVycyIsImF1dGhvciI6W3siZmFtaWx5IjoiS29uZyIsImdpdmVuIjoiTW91ZnUiLCJwYXJzZS1uYW1lcyI6ZmFsc2UsImRyb3BwaW5nLXBhcnRpY2xlIjoiIiwibm9uLWRyb3BwaW5nLXBhcnRpY2xlIjoiIn1dLCJjb250YWluZXItdGl0bGUiOiJQb3dlciBFbGVjdHJvbmljcywgUmFkaW8gRnJlcXVlbmN5IGFuZCBNaWNyb3dhdmUgRW5naW5lZXJpbmcgW1dvcmtpbmcgVGl0bGVdIiwiRE9JIjoiMTAuNTc3Mi9pbnRlY2hvcGVuLjEwODQ2NyIsIlVSTCI6Imh0dHBzOi8vd3d3LmludGVjaG9wZW4uY29tL29ubGluZS1maXJzdC84NDcyMyIsImlzc3VlZCI6eyJkYXRlLXBhcnRzIjpbWzIwMjMsMywxN11dfSwiYWJzdHJhY3QiOiJQb3dlciBlbGVjdHJvbmljIGRldmljZXMgYXJlIGNydWNpYWwgY29tcG9uZW50cyBvZiBwb3dlciBjb252ZXJ0ZXIgc3lzdGVtcy4gVGhlIGV2b2x1dGlvbiBvZiBwb3dlciBkZXZpY2VzIGRyaXZlcyB0aGUgZGV2ZWxvcG1lbnQgb2YgcG93ZXIgY29udmVydGVycywgaW5jbHVkaW5nIGltcHJvdmVtZW50cyBpbiBwZXJmb3JtYW5jZSwgcmVsaWFiaWxpdHksIGFuZCBwb3dlciBjYXBhY2l0eS4gSW4gdGhpcyBjaGFwdGVyLCB0aGUgYXV0aG9yIGV4cG91bmRzIHRoZSBzdHJ1Y3R1cmUsIHdvcmtpbmcgcHJpbmNpcGxlLCBhbmQgc3RhdGljIGFuZCBkeW5hbWljIGNoYXJhY3RlcmlzdGljcyBvZiB0aGUgY29udmVudGlvbmFsIFBOIGp1bmN0aW9uIGRpb2RlLiBBbmQgdGhlIHNpbGljb24gY2FyYmlkZSAoU2lDKSBTY2hvdHRreSBiYXJyaWVyIGRpb2RlIChTQkQpLCBqdW5jdGlvbiBiYXJyaWVyIFNjaG90dGt5IChKQlMpIGRpb2RlLCB0cmVuY2ggSkJTIChULUpCUykgZGlvZGUsIGFuZCBzaWRld2FsbC1lbmhhbmNlZCB0cmVuY2ggSkJTIChTRVQtSkJTKSBkaW9kZSBhcmUgYWxzbyBkaXNjdXNzZWQgYW5kIGNvbXBhcmVkLiBBbHNvLCB0aGUgc3RydWN0dXJlcyBhbmQgcHJvcGVydGllcyBvZiB0aGUgZ2FsbGl1bSBveGlkZSAoR2EgMiBPIDMpIFNCRCBhbmQgaGV0ZXJvanVuY3Rpb24gZGlvZGUgYXJlIGFsc28gc3VtbWFyaXplZC4gTmV4dCwgdGhlIGF1dGhvciBnaXZlcyBhIGRldGFpbGVkIGFuYWx5c2lzIGFuZCBkaXNjdXNzaW9uIG9mIHRoZSBzaWxpY29uIHBvd2VyIG1ldGFsLW94aWRlLXNlbWljb25kdWN0b3IgZmllbGQtZWZmZWN0IHRyYW5zaXN0b3IgKE1PU0ZFVCksIHN1cGVyanVuY3Rpb24gTU9TRkVULCBhbmQgdGhlIFNpQyBNT1NGRVQgYW5kIEpGRVQsIGFuZCB0aGUgR2EgMiBPIDMgTU9TRkVULiBUaGVuLCB0aGUgZGV2aWNlIHN0cnVjdHVyZSBhbmQgb3BlcmF0aW5nIHByaW5jaXBsZSwgc3dpdGNoaW5nIGNoYXJhY3RlcmlzdGljcyAsIGFuZCBjdXJyZW50IHRhaWxpbmcgbWVjaGFuaXNtIG9mIHRoZSBpbnN1bGF0ZWQgZ2F0ZSBiaXBvbGFyIHRyYW5zaXN0b3IgKElHQlQpIGFyZSBhbHNvIGFuYWx5emVkIGFuZCBzdW1tYXJpemVkIGluIGRldGFpbC4gRmluYWxseSwgdGhlIGVuZXJneSBiYW5kIHN0cnVjdHVyZSwgd29ya2luZyBwcmluY2lwbGUsIGFuZCBzd2l0Y2hpbmcgY2hhcmFjdGVyaXN0aWMgb2YgdGhlIGdhbGxpdW0gbml0cmlkZSAoR2FOKSBoaWdoLWVsZWN0cm9uIG1vYmlsaXR5IHRyYW5zaXN0b3IgKEhFTVQpLCBvbmUgb2YgdGhlIGhvdCBkZXZpY2VzIGluIHRoZSBjdXJyZW50IG1hcmtldCwgYXJlIGFsc28gZGVzY3JpYmVkLiBGaW5hbGx5LCB0aGUgc3VtbWFyeSBhbmQgcHJvc3BlY3Qgb2YgcG93ZXIgZWxlY3Ryb25pYyBkZXZpY2VzIGFyZSBhbHNvIHByZXNlbnRlZCBpbiB0aGlzIGNoYXB0ZXIuIiwicHVibGlzaGVyIjoiSW50ZWNoT3BlbiIsImNvbnRhaW5lci10aXRsZS1zaG9ydCI6IiJ9LCJpc1RlbXBvcmFyeSI6ZmFsc2V9XX0=&quot;,&quot;citationItems&quot;:[{&quot;id&quot;:&quot;ca9ea036-d076-39e6-805b-6973897459f5&quot;,&quot;itemData&quot;:{&quot;type&quot;:&quot;chapter&quot;,&quot;id&quot;:&quot;ca9ea036-d076-39e6-805b-6973897459f5&quot;,&quot;title&quot;:&quot;New Electronic Devices for Power Converters&quot;,&quot;author&quot;:[{&quot;family&quot;:&quot;Kong&quot;,&quot;given&quot;:&quot;Moufu&quot;,&quot;parse-names&quot;:false,&quot;dropping-particle&quot;:&quot;&quot;,&quot;non-dropping-particle&quot;:&quot;&quot;}],&quot;container-title&quot;:&quot;Power Electronics, Radio Frequency and Microwave Engineering [Working Title]&quot;,&quot;DOI&quot;:&quot;10.5772/intechopen.108467&quot;,&quot;URL&quot;:&quot;https://www.intechopen.com/online-first/84723&quot;,&quot;issued&quot;:{&quot;date-parts&quot;:[[2023,3,17]]},&quot;abstract&quot;:&quot;Power electronic devices are crucial components of power converter systems. The evolution of power devices drives the development of power converters, including improvements in performance, reliability, and power capacity. In this chapter, the author expounds the structure, working principle, and static and dynamic characteristics of the conventional PN junction diode. And the silicon carbide (SiC) Schottky barrier diode (SBD), junction barrier Schottky (JBS) diode, trench JBS (T-JBS) diode, and sidewall-enhanced trench JBS (SET-JBS) diode are also discussed and compared. Also, the structures and properties of the gallium oxide (Ga 2 O 3) SBD and heterojunction diode are also summarized. Next, the author gives a detailed analysis and discussion of the silicon power metal-oxide-semiconductor field-effect transistor (MOSFET), superjunction MOSFET, and the SiC MOSFET and JFET, and the Ga 2 O 3 MOSFET. Then, the device structure and operating principle, switching characteristics , and current tailing mechanism of the insulated gate bipolar transistor (IGBT) are also analyzed and summarized in detail. Finally, the energy band structure, working principle, and switching characteristic of the gallium nitride (GaN) high-electron mobility transistor (HEMT), one of the hot devices in the current market, are also described. Finally, the summary and prospect of power electronic devices are also presented in this chapter.&quot;,&quot;publisher&quot;:&quot;IntechOpen&quot;,&quot;container-title-short&quot;:&quot;&quot;},&quot;isTemporary&quot;:false}]},{&quot;citationID&quot;:&quot;MENDELEY_CITATION_73bca76d-7286-41bc-b1fd-c295da6b3dec&quot;,&quot;properties&quot;:{&quot;noteIndex&quot;:0},&quot;isEdited&quot;:false,&quot;manualOverride&quot;:{&quot;isManuallyOverridden&quot;:false,&quot;citeprocText&quot;:&quot;[2]&quot;,&quot;manualOverrideText&quot;:&quot;&quot;},&quot;citationTag&quot;:&quot;MENDELEY_CITATION_v3_eyJjaXRhdGlvbklEIjoiTUVOREVMRVlfQ0lUQVRJT05fNzNiY2E3NmQtNzI4Ni00MWJjLWIxZmQtYzI5NWRhNmIzZGVjIiwicHJvcGVydGllcyI6eyJub3RlSW5kZXgiOjB9LCJpc0VkaXRlZCI6ZmFsc2UsIm1hbnVhbE92ZXJyaWRlIjp7ImlzTWFudWFsbHlPdmVycmlkZGVuIjpmYWxzZSwiY2l0ZXByb2NUZXh0IjoiWzJdIiwibWFudWFsT3ZlcnJpZGVUZXh0IjoiIn0sImNpdGF0aW9uSXRlbXMiOlt7ImlkIjoiNjQ1ZDQwMTMtODBhMi0zYTBmLWE1YjktYjYxOTQzMWY0ZGJlIiwiaXRlbURhdGEiOnsidHlwZSI6ImFydGljbGUtam91cm5hbCIsImlkIjoiNjQ1ZDQwMTMtODBhMi0zYTBmLWE1YjktYjYxOTQzMWY0ZGJlIiwidGl0bGUiOiJEZXZpY2Ugc2NhbGluZyBsaW1pdHMgb2YgU2kgTU9TRkVUcyBhbmQgdGhlaXIgYXBwbGljYXRpb24gZGVwZW5kZW5jaWVzIiwiYXV0aG9yIjpbeyJmYW1pbHkiOiJGcmFuayIsImdpdmVuIjoiRC5KLiIsInBhcnNlLW5hbWVzIjpmYWxzZSwiZHJvcHBpbmctcGFydGljbGUiOiIiLCJub24tZHJvcHBpbmctcGFydGljbGUiOiIifSx7ImZhbWlseSI6IkRlbm5hcmQiLCJnaXZlbiI6IlIuSC4iLCJwYXJzZS1uYW1lcyI6ZmFsc2UsImRyb3BwaW5nLXBhcnRpY2xlIjoiIiwibm9uLWRyb3BwaW5nLXBhcnRpY2xlIjoiIn0seyJmYW1pbHkiOiJOb3dhayIsImdpdmVuIjoiRS4iLCJwYXJzZS1uYW1lcyI6ZmFsc2UsImRyb3BwaW5nLXBhcnRpY2xlIjoiIiwibm9uLWRyb3BwaW5nLXBhcnRpY2xlIjoiIn0seyJmYW1pbHkiOiJTb2xvbW9uIiwiZ2l2ZW4iOiJQLk0uIiwicGFyc2UtbmFtZXMiOmZhbHNlLCJkcm9wcGluZy1wYXJ0aWNsZSI6IiIsIm5vbi1kcm9wcGluZy1wYXJ0aWNsZSI6IiJ9LHsiZmFtaWx5IjoiVGF1ciIsImdpdmVuIjoiWS4iLCJwYXJzZS1uYW1lcyI6ZmFsc2UsImRyb3BwaW5nLXBhcnRpY2xlIjoiIiwibm9uLWRyb3BwaW5nLXBhcnRpY2xlIjoiIn0seyJmYW1pbHkiOiJIb24tU3VtIFBoaWxpcCBXb25nIiwiZ2l2ZW4iOiIiLCJwYXJzZS1uYW1lcyI6ZmFsc2UsImRyb3BwaW5nLXBhcnRpY2xlIjoiIiwibm9uLWRyb3BwaW5nLXBhcnRpY2xlIjoiIn1dLCJjb250YWluZXItdGl0bGUiOiJQcm9jZWVkaW5ncyBvZiB0aGUgSUVFRSIsIkRPSSI6IjEwLjExMDkvNS45MTUzNzQiLCJJU1NOIjoiMDAxODkyMTkiLCJVUkwiOiJodHRwOi8vaWVlZXhwbG9yZS5pZWVlLm9yZy9kb2N1bWVudC85MTUzNzQvIiwiaXNzdWVkIjp7ImRhdGUtcGFydHMiOltbMjAwMSwzXV19LCJwYWdlIjoiMjU5LTI4OCIsImFic3RyYWN0IjoiVGhpcyBwYXBlciBwcmVzZW50cyB0aGUgY3VycmVudCBzdGF0ZSBvZiB1bmRlcnN0YW5kaW5nIG9mIHRoZSBmYWN0b3JzIHRoYXQgbGltaXQgdGhlIGNvbnRpbnVlZCBzY2FsaW5nIG9mIFNpIGNvbXBsZW1lbnRhcnkgbWV0YWwtb3hpZGUtc2VtaWNvbmR1Y3RvciAoQ01PUykgdGVjaG5vbG9neSBhbmQgcHJvdmlkZXMgYW4gYW5hbHlzaXMgb2YgdGhlIHdheXMgaW4gd2hpY2ggYXBwbGljYXRpb24tcmVsYXRlZCBjb25zaWRlcmF0aW9ucyBlbnRlciBpbnRvIHRoZSBkZXRlcm1pbmF0aW9uIG9mIHRoZXNlIGxpbWl0cy4gVGhlIHBoeXNpY2FsIG9yaWdpbnMgb2YgdGhlc2UgbGltaXRzIGFyZSBwcmltYXJpbHkgaW4gdGhlIHR1bm5lbGluZyBjdXJyZW50cywgd2hpY2ggbGVhayB0aHJvdWdoIHRoZSB2YXJpb3VzIGJhcnJpZXJzIGluIGEgTU9TIGZpZWxkLWVmZmVjdCB0cmFuc2lzdG9yIChNT1NGRVQpIHdoZW4gaXQgYmVjb21lcyB2ZXJ5IHNtYWxsLCBhbmQgaW4gdGhlIHRoZXJtYWxseSBnZW5lcmF0ZWQgc3VidGhyZXNob2xkIGN1cnJlbnRzLiBUaGUgZGVwZW5kZW5jZSBvZiB0aGVzZSBsZWFrYWdlcyBvbiBNT1NGRVQgZ2VvbWV0cnkgYW5kIHN0cnVjdHVyZSBpcyBkaXNjdXNzZWQgYWxvbmcgd2l0aCBkZXNpZ24gY3JpdGVyaWEgZm9yIG1pbmltaXppbmcgc2hvcnQtY2hhbm5lbCBlZmZlY3RzIGFuZCBvdGhlciBpc3N1ZXMgcmVsYXRlZCB0byBzY2FsaW5nLiBTY2FsaW5nIGxpbWl0cyBkdWUgdG8gdGhlc2UgbGVha2FnZSBjdXJyZW50cyBhcmlzZSBmcm9tIGFwcGxpY2F0aW9uIGNvbnN0cmFpbnRzIHJlbGF0ZWQgdG8gcG93ZXIgY29uc3VtcHRpb24gYW5kIGNpcmN1aXQgZnVuY3Rpb25hbGl0eS4gV2UgZGVzY3JpYmUgaG93IHRoZXNlIGNvbnN0cmFpbnRzIHdvcmsgb3V0IGZvciBzb21lIG9mIHRoZSBtb3N0IGltcG9ydGFudCBhcHBsaWNhdGlvbiBjbGFzc2VzOiBkeW5hbWljIHJhbmRvbSBhY2Nlc3MgbWVtb3J5IChEUkFNKSwgc3RhdGljIHJhbmRvbSBhY2Nlc3MgbWVtb3J5IChTUkFNKSwgbG93LXBvd2VyIHBvcnRhYmxlIGRldmljZXMsIGFuZCBtb2RlcmF0ZSBhbmQgaGlnaC1wZXJmb3JtYW5jZSBDTU9TIGxvZ2ljLiBBcyBhIHN1bW1hcnksIHdlIHByb3ZpZGUgYSB0YWJsZSBvZiBvdXIgZXN0aW1hdGVzIG9mIHRoZSBzY2FsaW5nIGxpbWl0cyBmb3IgdmFyaW91cyBhcHBsaWNhdGlvbnMgYW5kIGRldmljZSB0eXBlcy4gVGhlIGVuZCByZXN1bHQgaXMgdGhhdCB0aGVyZSBpcyBubyBzaW5nbGUgZW5kIHBvaW50IGZvciBzY2FsaW5nLCBidXQgdGhhdCBpbnN0ZWFkIHRoZXJlIGFyZSBtYW55IGVuZCBwb2ludHMsIGVhY2ggb3B0aW1hbGx5IGFkYXB0ZWQgdG8gaXRzIHBhcnRpY3VsYXIgYXBwbGljYXRpb25zLiIsImlzc3VlIjoiMyIsInZvbHVtZSI6Ijg5IiwiY29udGFpbmVyLXRpdGxlLXNob3J0IjoiIn0sImlzVGVtcG9yYXJ5IjpmYWxzZX1dfQ==&quot;,&quot;citationItems&quot;:[{&quot;id&quot;:&quot;645d4013-80a2-3a0f-a5b9-b619431f4dbe&quot;,&quot;itemData&quot;:{&quot;type&quot;:&quot;article-journal&quot;,&quot;id&quot;:&quot;645d4013-80a2-3a0f-a5b9-b619431f4dbe&quot;,&quot;title&quot;:&quot;Device scaling limits of Si MOSFETs and their application dependencies&quot;,&quot;author&quot;:[{&quot;family&quot;:&quot;Frank&quot;,&quot;given&quot;:&quot;D.J.&quot;,&quot;parse-names&quot;:false,&quot;dropping-particle&quot;:&quot;&quot;,&quot;non-dropping-particle&quot;:&quot;&quot;},{&quot;family&quot;:&quot;Dennard&quot;,&quot;given&quot;:&quot;R.H.&quot;,&quot;parse-names&quot;:false,&quot;dropping-particle&quot;:&quot;&quot;,&quot;non-dropping-particle&quot;:&quot;&quot;},{&quot;family&quot;:&quot;Nowak&quot;,&quot;given&quot;:&quot;E.&quot;,&quot;parse-names&quot;:false,&quot;dropping-particle&quot;:&quot;&quot;,&quot;non-dropping-particle&quot;:&quot;&quot;},{&quot;family&quot;:&quot;Solomon&quot;,&quot;given&quot;:&quot;P.M.&quot;,&quot;parse-names&quot;:false,&quot;dropping-particle&quot;:&quot;&quot;,&quot;non-dropping-particle&quot;:&quot;&quot;},{&quot;family&quot;:&quot;Taur&quot;,&quot;given&quot;:&quot;Y.&quot;,&quot;parse-names&quot;:false,&quot;dropping-particle&quot;:&quot;&quot;,&quot;non-dropping-particle&quot;:&quot;&quot;},{&quot;family&quot;:&quot;Hon-Sum Philip Wong&quot;,&quot;given&quot;:&quot;&quot;,&quot;parse-names&quot;:false,&quot;dropping-particle&quot;:&quot;&quot;,&quot;non-dropping-particle&quot;:&quot;&quot;}],&quot;container-title&quot;:&quot;Proceedings of the IEEE&quot;,&quot;DOI&quot;:&quot;10.1109/5.915374&quot;,&quot;ISSN&quot;:&quot;00189219&quot;,&quot;URL&quot;:&quot;http://ieeexplore.ieee.org/document/915374/&quot;,&quot;issued&quot;:{&quot;date-parts&quot;:[[2001,3]]},&quot;page&quot;:&quot;259-288&quot;,&quot;abstract&quot;:&quot;This paper presents the current state of understanding of the factors that limit the continued scaling of Si complementary metal-oxide-semiconductor (CMOS) technology and provides an analysis of the ways in which application-related considerations enter into the determination of these limits. The physical origins of these limits are primarily in the tunneling currents, which leak through the various barriers in a MOS field-effect transistor (MOSFET) when it becomes very small, and in the thermally generated subthreshold currents. The dependence of these leakages on MOSFET geometry and structure is discussed along with design criteria for minimizing short-channel effects and other issues related to scaling. Scaling limits due to these leakage currents arise from application constraints related to power consumption and circuit functionality. We describe how these constraints work out for some of the most important application classes: dynamic random access memory (DRAM), static random access memory (SRAM), low-power portable devices, and moderate and high-performance CMOS logic. As a summary, we provide a table of our estimates of the scaling limits for various applications and device types. The end result is that there is no single end point for scaling, but that instead there are many end points, each optimally adapted to its particular applications.&quot;,&quot;issue&quot;:&quot;3&quot;,&quot;volume&quot;:&quot;89&quot;,&quot;container-title-short&quot;:&quot;&quot;},&quot;isTemporary&quot;:false}]},{&quot;citationID&quot;:&quot;MENDELEY_CITATION_805d59c2-8c2f-49ae-86cf-b4acad0252ca&quot;,&quot;properties&quot;:{&quot;noteIndex&quot;:0},&quot;isEdited&quot;:false,&quot;manualOverride&quot;:{&quot;isManuallyOverridden&quot;:false,&quot;citeprocText&quot;:&quot;[3]&quot;,&quot;manualOverrideText&quot;:&quot;&quot;},&quot;citationTag&quot;:&quot;MENDELEY_CITATION_v3_eyJjaXRhdGlvbklEIjoiTUVOREVMRVlfQ0lUQVRJT05fODA1ZDU5YzItOGMyZi00OWFlLTg2Y2YtYjRhY2FkMDI1MmNhIiwicHJvcGVydGllcyI6eyJub3RlSW5kZXgiOjB9LCJpc0VkaXRlZCI6ZmFsc2UsIm1hbnVhbE92ZXJyaWRlIjp7ImlzTWFudWFsbHlPdmVycmlkZGVuIjpmYWxzZSwiY2l0ZXByb2NUZXh0IjoiWzNdIiwibWFudWFsT3ZlcnJpZGVUZXh0IjoiIn0sImNpdGF0aW9uSXRlbXMiOlt7ImlkIjoiYjFjMDFiNTctY2U0MS0zZjMzLWJmZTYtNTlmZjhkMDY2NjYzIiwiaXRlbURhdGEiOnsidHlwZSI6ImFydGljbGUtam91cm5hbCIsImlkIjoiYjFjMDFiNTctY2U0MS0zZjMzLWJmZTYtNTlmZjhkMDY2NjYzIiwidGl0bGUiOiJHcmFwaGVuZSBnZW9tZXRyaWMgZGlvZGVzIGZvciB0ZXJhaGVydHogcmVjdGVubmFzIiwiYXV0aG9yIjpbeyJmYW1pbHkiOiJaaHUiLCJnaXZlbiI6IlppeHUiLCJwYXJzZS1uYW1lcyI6ZmFsc2UsImRyb3BwaW5nLXBhcnRpY2xlIjoiIiwibm9uLWRyb3BwaW5nLXBhcnRpY2xlIjoiIn0seyJmYW1pbHkiOiJKb3NoaSIsImdpdmVuIjoiU2F1bWlsIiwicGFyc2UtbmFtZXMiOmZhbHNlLCJkcm9wcGluZy1wYXJ0aWNsZSI6IiIsIm5vbi1kcm9wcGluZy1wYXJ0aWNsZSI6IiJ9LHsiZmFtaWx5IjoiR3JvdmVyIiwiZ2l2ZW4iOiJTYWNoaXQiLCJwYXJzZS1uYW1lcyI6ZmFsc2UsImRyb3BwaW5nLXBhcnRpY2xlIjoiIiwibm9uLWRyb3BwaW5nLXBhcnRpY2xlIjoiIn0seyJmYW1pbHkiOiJNb2RkZWwiLCJnaXZlbiI6IkdhcnJldCIsInBhcnNlLW5hbWVzIjpmYWxzZSwiZHJvcHBpbmctcGFydGljbGUiOiIiLCJub24tZHJvcHBpbmctcGFydGljbGUiOiIifV0sImNvbnRhaW5lci10aXRsZSI6IkpvdXJuYWwgb2YgUGh5c2ljcyBEOiBBcHBsaWVkIFBoeXNpY3MiLCJjb250YWluZXItdGl0bGUtc2hvcnQiOiJKIFBoeXMgRCBBcHBsIFBoeXMiLCJET0kiOiIxMC4xMDg4LzAwMjItMzcyNy80Ni8xOC8xODUxMDEiLCJJU1NOIjoiMDAyMjM3MjciLCJpc3N1ZWQiOnsiZGF0ZS1wYXJ0cyI6W1syMDEzLDUsOF1dfSwiYWJzdHJhY3QiOiJXZSBkZW1vbnN0cmF0ZSBhIG5ldyB0aGluLWZpbG0gZ3JhcGhlbmUgZGlvZGUgY2FsbGVkIGEgZ2VvbWV0cmljIGRpb2RlIHRoYXQgcmVsaWVzIG9uIGdlb21ldHJpYyBhc3ltbWV0cnkgdG8gcHJvdmlkZSByZWN0aWZpY2F0aW9uIGF0IDI4IFRIei4gVGhlIGdlb21ldHJpYyBkaW9kZSBpcyBjb3VwbGVkIHRvIGFuIG9wdGljYWwgYW50ZW5uYSB0byBmb3JtIGEgcmVjdGVubmEgdGhhdCByZWN0aWZpZXMgaW5jb21pbmcgcmFkaWF0aW9uLiBUaGlzIGlzIHRoZSBmaXJzdCByZXBvcnRlZCBncmFwaGVuZS1iYXNlZCBhbnRlbm5hLWNvdXBsZWQgZGlvZGUgd29ya2luZyBhdCAyOCBUSHosIGFuZCBwb3RlbnRpYWxseSBhdCBvcHRpY2FsIGZyZXF1ZW5jaWVzLiBUaGUgcGxhbmFyIHN0cnVjdHVyZSBvZiB0aGUgZ2VvbWV0cmljIGRpb2RlIHByb3ZpZGVzIGEgbG93IFJDIHRpbWUgY29uc3RhbnQsIG9uIHRoZSBvcmRlciBvZiAxMC0xNSBzLCByZXF1aXJlZCBmb3Igb3BlcmF0aW9uIGF0IG9wdGljYWwgZnJlcXVlbmNpZXMsIGFuZCBhIGxvdyBpbXBlZGFuY2UgZm9yIGVmZmljaWVudCBwb3dlciB0cmFuc2ZlciBmcm9tIHRoZSBhbnRlbm5hLiBGYWJyaWNhdGVkIGdlb21ldHJpYyBkaW9kZXMgc2hvdyBhc3ltbWV0cmljIGN1cnJlbnQtdm9sdGFnZSBjaGFyYWN0ZXJpc3RpY3MgY29uc2lzdGVudCB3aXRoIE1vbnRlIENhcmxvIHNpbXVsYXRpb25zIGZvciB0aGUgZGV2aWNlcy4gUmVjdGVubmFzIGVtcGxveWluZyB0aGUgZ2VvbWV0cmljIGRpb2RlIGNvdXBsZWQgdG8gbWV0YWwgYW5kIGdyYXBoZW5lIGFudGVubmFzIHJlY3RpZnkgMTAuNiDOvG0gcmFkaWF0aW9uLCBjb3JyZXNwb25kaW5nIHRvIGFuIG9wZXJhdGluZyBmcmVxdWVuY3kgb2YgMjggVEh6LiBUaGUgZ3JhcGhlbmUgYm93dGllIGFudGVubmEgaXMgdGhlIGZpcnN0IGRlbW9uc3RyYXRlZCBmdW5jdGlvbmFsIGFudGVubmEgbWFkZSB1c2luZyBncmFwaGVuZS4gSXRzIHJlc3BvbnNlIGluZGljYXRlcyB0aGF0IGdyYXBoZW5lIGlzIGEgc3VpdGFibGUgdGVyYWhlcnR6IHJlc29uYXRvciBtYXRlcmlhbC4gQXBwbGljYXRpb25zIGZvciB0aGlzIHRlcmFoZXJ0eiBkaW9kZSBpbmNsdWRlIHRlcmFoZXJ0ei13YXZlIGFuZCBvcHRpY2FsIGRldGVjdGlvbiwgdWx0cmEtaGlnaC1zcGVlZCBlbGVjdHJvbmljcyBhbmQgb3B0aWNhbCBwb3dlciBjb252ZXJzaW9uLiDCqSAyMDEzIElPUCBQdWJsaXNoaW5nIEx0ZC4iLCJpc3N1ZSI6IjE4Iiwidm9sdW1lIjoiNDYifSwiaXNUZW1wb3JhcnkiOmZhbHNlfV19&quot;,&quot;citationItems&quot;:[{&quot;id&quot;:&quot;b1c01b57-ce41-3f33-bfe6-59ff8d066663&quot;,&quot;itemData&quot;:{&quot;type&quot;:&quot;article-journal&quot;,&quot;id&quot;:&quot;b1c01b57-ce41-3f33-bfe6-59ff8d066663&quot;,&quot;title&quot;:&quot;Graphene geometric diodes for terahertz rectennas&quot;,&quot;author&quot;:[{&quot;family&quot;:&quot;Zhu&quot;,&quot;given&quot;:&quot;Zixu&quot;,&quot;parse-names&quot;:false,&quot;dropping-particle&quot;:&quot;&quot;,&quot;non-dropping-particle&quot;:&quot;&quot;},{&quot;family&quot;:&quot;Joshi&quot;,&quot;given&quot;:&quot;Saumil&quot;,&quot;parse-names&quot;:false,&quot;dropping-particle&quot;:&quot;&quot;,&quot;non-dropping-particle&quot;:&quot;&quot;},{&quot;family&quot;:&quot;Grover&quot;,&quot;given&quot;:&quot;Sachit&quot;,&quot;parse-names&quot;:false,&quot;dropping-particle&quot;:&quot;&quot;,&quot;non-dropping-particle&quot;:&quot;&quot;},{&quot;family&quot;:&quot;Moddel&quot;,&quot;given&quot;:&quot;Garret&quot;,&quot;parse-names&quot;:false,&quot;dropping-particle&quot;:&quot;&quot;,&quot;non-dropping-particle&quot;:&quot;&quot;}],&quot;container-title&quot;:&quot;Journal of Physics D: Applied Physics&quot;,&quot;container-title-short&quot;:&quot;J Phys D Appl Phys&quot;,&quot;DOI&quot;:&quot;10.1088/0022-3727/46/18/185101&quot;,&quot;ISSN&quot;:&quot;00223727&quot;,&quot;issued&quot;:{&quot;date-parts&quot;:[[2013,5,8]]},&quot;abstract&quot;:&quot;We demonstrate a new thin-film graphene diode called a geometric diode that relies on geometric asymmetry to provide rectification at 28 THz. The geometric diode is coupled to an optical antenna to form a rectenna that rectifies incoming radiation. This is the first reported graphene-based antenna-coupled diode working at 28 THz, and potentially at optical frequencies. The planar structure of the geometric diode provides a low RC time constant, on the order of 10-15 s, required for operation at optical frequencies, and a low impedance for efficient power transfer from the antenna. Fabricated geometric diodes show asymmetric current-voltage characteristics consistent with Monte Carlo simulations for the devices. Rectennas employing the geometric diode coupled to metal and graphene antennas rectify 10.6 μm radiation, corresponding to an operating frequency of 28 THz. The graphene bowtie antenna is the first demonstrated functional antenna made using graphene. Its response indicates that graphene is a suitable terahertz resonator material. Applications for this terahertz diode include terahertz-wave and optical detection, ultra-high-speed electronics and optical power conversion. © 2013 IOP Publishing Ltd.&quot;,&quot;issue&quot;:&quot;18&quot;,&quot;volume&quot;:&quot;46&quot;},&quot;isTemporary&quot;:false}]},{&quot;citationID&quot;:&quot;MENDELEY_CITATION_c4c94e72-005f-429f-8587-042d922e706e&quot;,&quot;properties&quot;:{&quot;noteIndex&quot;:0},&quot;isEdited&quot;:false,&quot;manualOverride&quot;:{&quot;isManuallyOverridden&quot;:false,&quot;citeprocText&quot;:&quot;[4]&quot;,&quot;manualOverrideText&quot;:&quot;&quot;},&quot;citationTag&quot;:&quot;MENDELEY_CITATION_v3_eyJjaXRhdGlvbklEIjoiTUVOREVMRVlfQ0lUQVRJT05fYzRjOTRlNzItMDA1Zi00MjlmLTg1ODctMDQyZDkyMmU3MDZlIiwicHJvcGVydGllcyI6eyJub3RlSW5kZXgiOjB9LCJpc0VkaXRlZCI6ZmFsc2UsIm1hbnVhbE92ZXJyaWRlIjp7ImlzTWFudWFsbHlPdmVycmlkZGVuIjpmYWxzZSwiY2l0ZXByb2NUZXh0IjoiWzRdIiwibWFudWFsT3ZlcnJpZGVUZXh0IjoiIn0sImNpdGF0aW9uSXRlbXMiOlt7ImlkIjoiYzYxZGVhOWMtNTM4Ny0zZmNmLTg2ZWEtYjU1NTQ2ZmYxYWE1IiwiaXRlbURhdGEiOnsidHlwZSI6ImFydGljbGUtam91cm5hbCIsImlkIjoiYzYxZGVhOWMtNTM4Ny0zZmNmLTg2ZWEtYjU1NTQ2ZmYxYWE1IiwidGl0bGUiOiJPcHRpbXVtIGRlc2lnbiBmb3IgdGhlIGJhbGxpc3RpYyBkaW9kZSBiYXNlZCBvbiBncmFwaGVuZSBmaWVsZC1lZmZlY3QgdHJhbnNpc3RvcnMiLCJhdXRob3IiOlt7ImZhbWlseSI6Ik5ndXllbiIsImdpdmVuIjoiVmFuIEh1eSIsInBhcnNlLW5hbWVzIjpmYWxzZSwiZHJvcHBpbmctcGFydGljbGUiOiIiLCJub24tZHJvcHBpbmctcGFydGljbGUiOiIifSx7ImZhbWlseSI6Ik5ndXllbiIsImdpdmVuIjoiRGluaCBDb25nIiwicGFyc2UtbmFtZXMiOmZhbHNlLCJkcm9wcGluZy1wYXJ0aWNsZSI6IiIsIm5vbi1kcm9wcGluZy1wYXJ0aWNsZSI6IiJ9LHsiZmFtaWx5IjoiS3VtYXIiLCJnaXZlbiI6IlN1bmlsIiwicGFyc2UtbmFtZXMiOmZhbHNlLCJkcm9wcGluZy1wYXJ0aWNsZSI6IiIsIm5vbi1kcm9wcGluZy1wYXJ0aWNsZSI6IiJ9LHsiZmFtaWx5IjoiS2ltIiwiZ2l2ZW4iOiJNaW53b29rIiwicGFyc2UtbmFtZXMiOmZhbHNlLCJkcm9wcGluZy1wYXJ0aWNsZSI6IiIsIm5vbi1kcm9wcGluZy1wYXJ0aWNsZSI6IiJ9LHsiZmFtaWx5IjoiS2FuZyIsImdpdmVuIjoiRG9uZ3dvb24iLCJwYXJzZS1uYW1lcyI6ZmFsc2UsImRyb3BwaW5nLXBhcnRpY2xlIjoiIiwibm9uLWRyb3BwaW5nLXBhcnRpY2xlIjoiIn0seyJmYW1pbHkiOiJMZWUiLCJnaXZlbiI6Illlb25qYWUiLCJwYXJzZS1uYW1lcyI6ZmFsc2UsImRyb3BwaW5nLXBhcnRpY2xlIjoiIiwibm9uLWRyb3BwaW5nLXBhcnRpY2xlIjoiIn0seyJmYW1pbHkiOiJOYXNpciIsImdpdmVuIjoiTmFpbGEiLCJwYXJzZS1uYW1lcyI6ZmFsc2UsImRyb3BwaW5nLXBhcnRpY2xlIjoiIiwibm9uLWRyb3BwaW5nLXBhcnRpY2xlIjoiIn0seyJmYW1pbHkiOiJSZWhtYW4iLCJnaXZlbiI6Ik1hbGlrIEFiZHVsIiwicGFyc2UtbmFtZXMiOmZhbHNlLCJkcm9wcGluZy1wYXJ0aWNsZSI6IiIsIm5vbi1kcm9wcGluZy1wYXJ0aWNsZSI6IiJ9LHsiZmFtaWx5IjoiQmFjaCIsImdpdmVuIjoiVGhpIFBodW9uZyBBbmgiLCJwYXJzZS1uYW1lcyI6ZmFsc2UsImRyb3BwaW5nLXBhcnRpY2xlIjoiIiwibm9uLWRyb3BwaW5nLXBhcnRpY2xlIjoiIn0seyJmYW1pbHkiOiJKdW5nIiwiZ2l2ZW4iOiJKb25nd2FuIiwicGFyc2UtbmFtZXMiOmZhbHNlLCJkcm9wcGluZy1wYXJ0aWNsZSI6IiIsIm5vbi1kcm9wcGluZy1wYXJ0aWNsZSI6IiJ9LHsiZmFtaWx5IjoiU2VvIiwiZ2l2ZW4iOiJZb25naG8iLCJwYXJzZS1uYW1lcyI6ZmFsc2UsImRyb3BwaW5nLXBhcnRpY2xlIjoiIiwibm9uLWRyb3BwaW5nLXBhcnRpY2xlIjoiIn1dLCJjb250YWluZXItdGl0bGUiOiJucGogMkQgTWF0ZXJpYWxzIGFuZCBBcHBsaWNhdGlvbnMiLCJjb250YWluZXItdGl0bGUtc2hvcnQiOiJOUEogMkQgTWF0ZXIgQXBwbCIsIkRPSSI6IjEwLjEwMzgvczQxNjk5LTAyMS0wMDI2OS0yIiwiSVNTTiI6IjIzOTctNzEzMiIsIlVSTCI6Imh0dHBzOi8vd3d3Lm5hdHVyZS5jb20vYXJ0aWNsZXMvczQxNjk5LTAyMS0wMDI2OS0yIiwiaXNzdWVkIjp7ImRhdGUtcGFydHMiOltbMjAyMSwxMiwyXV19LCJwYWdlIjoiODkiLCJhYnN0cmFjdCI6IjxwPiBXZSBpbnZlc3RpZ2F0ZSB0aGUgdHJhbnNwb3J0IGJlaGF2aW9yIG9mIHR3by10ZXJtaW5hbCBncmFwaGVuZSBiYWxsaXN0aWMgZGV2aWNlcyB3aXRoIGJpYXMgdm9sdGFnZXMgdXAgdG8gYSBmZXcgdm9sdHMgc3VpdGFibGUgZm9yIGVsZWN0cm9uaWNzIGFwcGxpY2F0aW9ucy4gRm91ciBncmFwaGVuZSBkZXZpY2VzIGJhc2VkIGJhbGxpc3RpYyBkZXNpZ25zLCBzcGVjaWFsbHkgZmFicmljYXRlZCBmcm9tIG1lY2hhbmljYWxseSBleGZvbGlhdGVkIGdyYXBoZW5lIGVuY2Fwc3VsYXRlZCBieSBoZXhhZ29uYWwgYm9yb24gbml0cmlkZSwgZXhoaWJpdCBzdHJvbmcgbm9ubGluZWFyIDxpdGFsaWM+SS1WPC9pdGFsaWM+IGNoYXJhY3RlcmlzdGljIGN1cnZlcyBhdCByb29tIHRlbXBlcmF0dXJlLiBBIG1heGltdW0gYXN5bW1ldHJ5IHJhdGlvIG9mIDEuNTggaXMgYWNoaWV2ZWQgYXQgYSBjdXJyZW50IG9mIDYw4oCJwrVBIGF0IHJvb20gdGVtcGVyYXR1cmUgdGhyb3VnaCB0aGUgYmFsbGlzdGljIGJlaGF2aW9yIGlzIGxpbWl0ZWQgYnkgdGhlIHRoZXJtYWwgZWZmZWN0IGF0IGhpZ2hlciBiaWFzLiBBbiBhbmFseXRpY2FsIG1vZGVsIHVzaW5nIGEgc3BlY3VsYXIgcmVmbGVjdGlvbiBtZWNoYW5pc20gb2YgcGFydGljbGVzIGlzIGRlbW9uc3RyYXRlZCB0byBzaW11bGF0ZSB0aGUgc3BlY3VsYXIgcmVmbGVjdGlvbiBvZiBjYXJyaWVycyBmcm9tIGdyYXBoZW5lIGVkZ2VzIGluIHRoZSBiYWxsaXN0aWMgcmVnaW1lLiBUaGUgb3ZlcmFsbCB0cmVuZCBvZiB0aGUgYXN5bW1ldHJ5IHJhdGlvIGRlcGVuZGluZyBvbiB0aGUgZ2VvbWV0cnkgZml0cyByZWFzb25hYmx5IHdpdGggdGhlIGFuYWx5dGljYWwgbW9kZWwuIDwvcD4iLCJwdWJsaXNoZXIiOiJOYXR1cmUgUmVzZWFyY2giLCJpc3N1ZSI6IjEiLCJ2b2x1bWUiOiI1In0sImlzVGVtcG9yYXJ5IjpmYWxzZX1dfQ==&quot;,&quot;citationItems&quot;:[{&quot;id&quot;:&quot;c61dea9c-5387-3fcf-86ea-b55546ff1aa5&quot;,&quot;itemData&quot;:{&quot;type&quot;:&quot;article-journal&quot;,&quot;id&quot;:&quot;c61dea9c-5387-3fcf-86ea-b55546ff1aa5&quot;,&quot;title&quot;:&quot;Optimum design for the ballistic diode based on graphene field-effect transistors&quot;,&quot;author&quot;:[{&quot;family&quot;:&quot;Nguyen&quot;,&quot;given&quot;:&quot;Van Huy&quot;,&quot;parse-names&quot;:false,&quot;dropping-particle&quot;:&quot;&quot;,&quot;non-dropping-particle&quot;:&quot;&quot;},{&quot;family&quot;:&quot;Nguyen&quot;,&quot;given&quot;:&quot;Dinh Cong&quot;,&quot;parse-names&quot;:false,&quot;dropping-particle&quot;:&quot;&quot;,&quot;non-dropping-particle&quot;:&quot;&quot;},{&quot;family&quot;:&quot;Kumar&quot;,&quot;given&quot;:&quot;Sunil&quot;,&quot;parse-names&quot;:false,&quot;dropping-particle&quot;:&quot;&quot;,&quot;non-dropping-particle&quot;:&quot;&quot;},{&quot;family&quot;:&quot;Kim&quot;,&quot;given&quot;:&quot;Minwook&quot;,&quot;parse-names&quot;:false,&quot;dropping-particle&quot;:&quot;&quot;,&quot;non-dropping-particle&quot;:&quot;&quot;},{&quot;family&quot;:&quot;Kang&quot;,&quot;given&quot;:&quot;Dongwoon&quot;,&quot;parse-names&quot;:false,&quot;dropping-particle&quot;:&quot;&quot;,&quot;non-dropping-particle&quot;:&quot;&quot;},{&quot;family&quot;:&quot;Lee&quot;,&quot;given&quot;:&quot;Yeonjae&quot;,&quot;parse-names&quot;:false,&quot;dropping-particle&quot;:&quot;&quot;,&quot;non-dropping-particle&quot;:&quot;&quot;},{&quot;family&quot;:&quot;Nasir&quot;,&quot;given&quot;:&quot;Naila&quot;,&quot;parse-names&quot;:false,&quot;dropping-particle&quot;:&quot;&quot;,&quot;non-dropping-particle&quot;:&quot;&quot;},{&quot;family&quot;:&quot;Rehman&quot;,&quot;given&quot;:&quot;Malik Abdul&quot;,&quot;parse-names&quot;:false,&quot;dropping-particle&quot;:&quot;&quot;,&quot;non-dropping-particle&quot;:&quot;&quot;},{&quot;family&quot;:&quot;Bach&quot;,&quot;given&quot;:&quot;Thi Phuong Anh&quot;,&quot;parse-names&quot;:false,&quot;dropping-particle&quot;:&quot;&quot;,&quot;non-dropping-particle&quot;:&quot;&quot;},{&quot;family&quot;:&quot;Jung&quot;,&quot;given&quot;:&quot;Jongwan&quot;,&quot;parse-names&quot;:false,&quot;dropping-particle&quot;:&quot;&quot;,&quot;non-dropping-particle&quot;:&quot;&quot;},{&quot;family&quot;:&quot;Seo&quot;,&quot;given&quot;:&quot;Yongho&quot;,&quot;parse-names&quot;:false,&quot;dropping-particle&quot;:&quot;&quot;,&quot;non-dropping-particle&quot;:&quot;&quot;}],&quot;container-title&quot;:&quot;npj 2D Materials and Applications&quot;,&quot;container-title-short&quot;:&quot;NPJ 2D Mater Appl&quot;,&quot;DOI&quot;:&quot;10.1038/s41699-021-00269-2&quot;,&quot;ISSN&quot;:&quot;2397-7132&quot;,&quot;URL&quot;:&quot;https://www.nature.com/articles/s41699-021-00269-2&quot;,&quot;issued&quot;:{&quot;date-parts&quot;:[[2021,12,2]]},&quot;page&quot;:&quot;89&quot;,&quot;abstract&quot;:&quot;&lt;p&gt; We investigate the transport behavior of two-terminal graphene ballistic devices with bias voltages up to a few volts suitable for electronics applications. Four graphene devices based ballistic designs, specially fabricated from mechanically exfoliated graphene encapsulated by hexagonal boron nitride, exhibit strong nonlinear &lt;italic&gt;I-V&lt;/italic&gt; characteristic curves at room temperature. A maximum asymmetry ratio of 1.58 is achieved at a current of 60 µA at room temperature through the ballistic behavior is limited by the thermal effect at higher bias. An analytical model using a specular reflection mechanism of particles is demonstrated to simulate the specular reflection of carriers from graphene edges in the ballistic regime. The overall trend of the asymmetry ratio depending on the geometry fits reasonably with the analytical model. &lt;/p&gt;&quot;,&quot;publisher&quot;:&quot;Nature Research&quot;,&quot;issue&quot;:&quot;1&quot;,&quot;volume&quot;:&quot;5&quot;},&quot;isTemporary&quot;:false}]},{&quot;citationID&quot;:&quot;MENDELEY_CITATION_c8fc989b-4cf2-4812-96ee-db4d0e736508&quot;,&quot;properties&quot;:{&quot;noteIndex&quot;:0},&quot;isEdited&quot;:false,&quot;manualOverride&quot;:{&quot;isManuallyOverridden&quot;:false,&quot;citeprocText&quot;:&quot;[5]&quot;,&quot;manualOverrideText&quot;:&quot;&quot;},&quot;citationTag&quot;:&quot;MENDELEY_CITATION_v3_eyJjaXRhdGlvbklEIjoiTUVOREVMRVlfQ0lUQVRJT05fYzhmYzk4OWItNGNmMi00ODEyLTk2ZWUtZGI0ZDBlNzM2NTA4IiwicHJvcGVydGllcyI6eyJub3RlSW5kZXgiOjB9LCJpc0VkaXRlZCI6ZmFsc2UsIm1hbnVhbE92ZXJyaWRlIjp7ImlzTWFudWFsbHlPdmVycmlkZGVuIjpmYWxzZSwiY2l0ZXByb2NUZXh0IjoiWzVdIiwibWFudWFsT3ZlcnJpZGVUZXh0IjoiIn0sImNpdGF0aW9uSXRlbXMiOlt7ImlkIjoiMzQ1NGU5NzYtNzVlYi0zZWRiLThhNGMtOGRmYzcwZDRkOWZmIiwiaXRlbURhdGEiOnsidHlwZSI6ImFydGljbGUtam91cm5hbCIsImlkIjoiMzQ1NGU5NzYtNzVlYi0zZWRiLThhNGMtOGRmYzcwZDRkOWZmIiwidGl0bGUiOiJTaW11bGF0aW9uIG9mIFotU2hhcGVkIEdyYXBoZW5lIEdlb21ldHJpYyBEaW9kZXMgVXNpbmcgUGFydGljbGUtaW4tQ2VsbCBNb250ZSBDYXJsbyBNZXRob2QgaW4gdGhlIFF1YXNpLUJhbGxpc3RpYyBSZWdpbWUiLCJhdXRob3IiOlt7ImZhbWlseSI6IlN0ZWFybnMiLCJnaXZlbiI6IkpvaG4iLCJwYXJzZS1uYW1lcyI6ZmFsc2UsImRyb3BwaW5nLXBhcnRpY2xlIjoiIiwibm9uLWRyb3BwaW5nLXBhcnRpY2xlIjoiIn0seyJmYW1pbHkiOiJNb2RkZWwiLCJnaXZlbiI6IkdhcnJldCIsInBhcnNlLW5hbWVzIjpmYWxzZSwiZHJvcHBpbmctcGFydGljbGUiOiIiLCJub24tZHJvcHBpbmctcGFydGljbGUiOiIifV0sImNvbnRhaW5lci10aXRsZSI6Ik5hbm9tYXRlcmlhbHMiLCJET0kiOiIxMC4zMzkwL25hbm8xMTA5MjM2MSIsIklTU04iOiIyMDc5LTQ5OTEiLCJVUkwiOiJodHRwczovL3d3dy5tZHBpLmNvbS8yMDc5LTQ5OTEvMTEvOS8yMzYxIiwiaXNzdWVkIjp7ImRhdGUtcGFydHMiOltbMjAyMSw5LDExXV19LCJwYWdlIjoiMjM2MSIsImFic3RyYWN0IjoiPHA+R2VvbWV0cmljIGRpb2RlcyBhcmUgcGxhbmFyIGNvbmR1Y3RvcnMgcGF0dGVybmVkIGFzeW1tZXRyaWNhbGx5IHRvIHByb3ZpZGUgZWxlY3RyaWNhbCBhc3ltbWV0cnksIGFuZCB0aGV5IGhhdmUgZXhoaWJpdGVkIGhpZ2gtZnJlcXVlbmN5IHJlY3RpZmljYXRpb24gaW4gaW5mcmFyZWQgcmVjdGVubmFzLiBUaGVzZSBkZXZpY2VzIGZ1bmN0aW9uIGJ5IGJhbGxpc3RpYyBvciBxdWFzaS1iYWxsaXN0aWMgdHJhbnNwb3J0IGluIHdoaWNoIHRoZSB0cmFuc3BvcnQgY2hhcmFjdGVyaXN0aWNzIGFyZSBzZW5zaXRpdmUgdG8gdGhlIGRldmljZSBnZW9tZXRyeS4gQ29tbW9uIG1ldGhvZHMgZm9yIHByZWRpY3RpbmcgZGV2aWNlIHBlcmZvcm1hbmNlIHJlbHkgb24gdGhlIGFzc3VtcHRpb24gb2YgdG90YWxseSBiYWxsaXN0aWMgdHJhbnNwb3J0IGFuZCBuZWdsZWN0IHRoZSBlZmZlY3RzIG9mIGVsZWN0cm9uIG1vbWVudHVtIHJlbGF4YXRpb24uIFdlIHByZXNlbnQgYSBwYXJ0aWNsZS1pbi1jZWxsIE1vbnRlIENhcmxvIHNpbXVsYXRpb24gbWV0aG9kIHRoYXQgYWxsb3dzIHRoZSBwcmVkaWN0aW9uIG9mIHRoZSBjdXJyZW504oCTdm9sdGFnZSBjaGFyYWN0ZXJpc3RpY3Mgb2YgZ2VvbWV0cmljIGRpb2RlcyBvcGVyYXRpbmcgcXVhc2ktYmFsbGlzdGljYWxseSwgd2l0aCB0aGUgbWVhbi1mcmVlLXBhdGggbGVuZ3RoIHNob3J0ZXIgdGhhbiB0aGUgY3JpdGljYWwgZGV2aWNlIGRpbWVuc2lvbnMuIFdpdGggdGhpcyBzaW11bGF0aW9uIG1ldGhvZCwgd2UgYW5hbHl6ZSBhIG5ldyBkaW9kZSBnZW9tZXRyeSBtYWRlIGZyb20gZ3JhcGhlbmUgdGhhdCBzaG93cyBhbiBpbXByb3ZlbWVudCBpbiByZWN0aWZpY2F0aW9uIGNhcGFiaWxpdHkgb3ZlciBwcmV2aW91cyBnZW9tZXRyaWVzLiBXZSBmaW5kIHRoYXQgdGhlIGN1cnJlbnQgcmVjdGlmaWNhdGlvbiBjYXBhYmlsaXR5IG9mIGEgZ2l2ZW4gZ2VvbWV0cnkgaXMgb3B0aW1pemVkIGZvciBhIHNwZWNpZmljIG1lYW4tZnJlZS1wYXRoIGxlbmd0aCwgc3VjaCB0aGF0IGFyYml0cmFyaWx5IGxhcmdlIG1lYW4tZnJlZS1wYXRoIGxlbmd0aHMgYXJlIG5vdCBkZXNpcmFibGUuIFRoZXNlIHJlc3VsdHMgcHJlc2VudCBhIG5ldyBhdmVudWUgZm9yIHVuZGVyc3RhbmRpbmcgZ2VvbWV0cmljIGVmZmVjdHMgaW4gdGhlIHF1YXNpLWJhbGxpc3RpYyByZWdpbWUgYW5kIHNob3cgdGhhdCB0aGUgcmVsYXRpb25zaGlwIGJldHdlZW4gZGV2aWNlIGRpbWVuc2lvbnMgYW5kIHRoZSBjYXJyaWVyIG1lYW4tZnJlZS1wYXRoIGxlbmd0aCBjYW4gYmUgYWRqdXN0ZWQgdG8gb3B0aW1pemUgZGV2aWNlIHBlcmZvcm1hbmNlLjwvcD4iLCJwdWJsaXNoZXIiOiJNRFBJIiwiaXNzdWUiOiI5Iiwidm9sdW1lIjoiMTEiLCJjb250YWluZXItdGl0bGUtc2hvcnQiOiIifSwiaXNUZW1wb3JhcnkiOmZhbHNlfV19&quot;,&quot;citationItems&quot;:[{&quot;id&quot;:&quot;3454e976-75eb-3edb-8a4c-8dfc70d4d9ff&quot;,&quot;itemData&quot;:{&quot;type&quot;:&quot;article-journal&quot;,&quot;id&quot;:&quot;3454e976-75eb-3edb-8a4c-8dfc70d4d9ff&quot;,&quot;title&quot;:&quot;Simulation of Z-Shaped Graphene Geometric Diodes Using Particle-in-Cell Monte Carlo Method in the Quasi-Ballistic Regime&quot;,&quot;author&quot;:[{&quot;family&quot;:&quot;Stearns&quot;,&quot;given&quot;:&quot;John&quot;,&quot;parse-names&quot;:false,&quot;dropping-particle&quot;:&quot;&quot;,&quot;non-dropping-particle&quot;:&quot;&quot;},{&quot;family&quot;:&quot;Moddel&quot;,&quot;given&quot;:&quot;Garret&quot;,&quot;parse-names&quot;:false,&quot;dropping-particle&quot;:&quot;&quot;,&quot;non-dropping-particle&quot;:&quot;&quot;}],&quot;container-title&quot;:&quot;Nanomaterials&quot;,&quot;DOI&quot;:&quot;10.3390/nano11092361&quot;,&quot;ISSN&quot;:&quot;2079-4991&quot;,&quot;URL&quot;:&quot;https://www.mdpi.com/2079-4991/11/9/2361&quot;,&quot;issued&quot;:{&quot;date-parts&quot;:[[2021,9,11]]},&quot;page&quot;:&quot;2361&quot;,&quot;abstract&quot;:&quot;&lt;p&gt;Geometric diodes are planar conductors patterned asymmetrically to provide electrical asymmetry, and they have exhibited high-frequency rectification in infrared rectennas. These devices function by ballistic or quasi-ballistic transport in which the transport characteristics are sensitive to the device geometry. Common methods for predicting device performance rely on the assumption of totally ballistic transport and neglect the effects of electron momentum relaxation. We present a particle-in-cell Monte Carlo simulation method that allows the prediction of the current–voltage characteristics of geometric diodes operating quasi-ballistically, with the mean-free-path length shorter than the critical device dimensions. With this simulation method, we analyze a new diode geometry made from graphene that shows an improvement in rectification capability over previous geometries. We find that the current rectification capability of a given geometry is optimized for a specific mean-free-path length, such that arbitrarily large mean-free-path lengths are not desirable. These results present a new avenue for understanding geometric effects in the quasi-ballistic regime and show that the relationship between device dimensions and the carrier mean-free-path length can be adjusted to optimize device performance.&lt;/p&gt;&quot;,&quot;publisher&quot;:&quot;MDPI&quot;,&quot;issue&quot;:&quot;9&quot;,&quot;volume&quot;:&quot;11&quot;,&quot;container-title-short&quot;:&quot;&quot;},&quot;isTemporary&quot;:false}]},{&quot;citationID&quot;:&quot;MENDELEY_CITATION_71d98edc-8c5b-493b-9a20-896d1f92583b&quot;,&quot;properties&quot;:{&quot;noteIndex&quot;:0},&quot;isEdited&quot;:false,&quot;manualOverride&quot;:{&quot;isManuallyOverridden&quot;:true,&quot;citeprocText&quot;:&quot;[6], [7]&quot;,&quot;manualOverrideText&quot;:&quot;[6, 7]&quot;},&quot;citationItems&quot;:[{&quot;id&quot;:&quot;3b6ce7b7-ef4e-3a32-8160-4affb39f063f&quot;,&quot;itemData&quot;:{&quot;type&quot;:&quot;article-journal&quot;,&quot;id&quot;:&quot;3b6ce7b7-ef4e-3a32-8160-4affb39f063f&quot;,&quot;title&quot;:&quot;Unidirectional electron flow in a nanometer-scale semiconductor channel: A self-switching device&quot;,&quot;author&quot;:[{&quot;family&quot;:&quot;Song&quot;,&quot;given&quot;:&quot;A. M.&quot;,&quot;parse-names&quot;:false,&quot;dropping-particle&quot;:&quot;&quot;,&quot;non-dropping-particle&quot;:&quot;&quot;},{&quot;family&quot;:&quot;Missous&quot;,&quot;given&quot;:&quot;M.&quot;,&quot;parse-names&quot;:false,&quot;dropping-particle&quot;:&quot;&quot;,&quot;non-dropping-particle&quot;:&quot;&quot;},{&quot;family&quot;:&quot;Omling&quot;,&quot;given&quot;:&quot;P.&quot;,&quot;parse-names&quot;:false,&quot;dropping-particle&quot;:&quot;&quot;,&quot;non-dropping-particle&quot;:&quot;&quot;},{&quot;family&quot;:&quot;Peaker&quot;,&quot;given&quot;:&quot;A. R.&quot;,&quot;parse-names&quot;:false,&quot;dropping-particle&quot;:&quot;&quot;,&quot;non-dropping-particle&quot;:&quot;&quot;},{&quot;family&quot;:&quot;Samuelson&quot;,&quot;given&quot;:&quot;L.&quot;,&quot;parse-names&quot;:false,&quot;dropping-particle&quot;:&quot;&quot;,&quot;non-dropping-particle&quot;:&quot;&quot;},{&quot;family&quot;:&quot;Seifert&quot;,&quot;given&quot;:&quot;W.&quot;,&quot;parse-names&quot;:false,&quot;dropping-particle&quot;:&quot;&quot;,&quot;non-dropping-particle&quot;:&quot;&quot;}],&quot;container-title&quot;:&quot;Applied Physics Letters&quot;,&quot;container-title-short&quot;:&quot;Appl Phys Lett&quot;,&quot;DOI&quot;:&quot;10.1063/1.1606881&quot;,&quot;ISSN&quot;:&quot;0003-6951&quot;,&quot;URL&quot;:&quot;https://pubs.aip.org/apl/article/83/9/1881/523809/Unidirectional-electron-flow-in-a-nanometer-scale&quot;,&quot;issued&quot;:{&quot;date-parts&quot;:[[2003,9,1]]},&quot;page&quot;:&quot;1881-1883&quot;,&quot;abstract&quot;:&quot;&lt;p&gt;By tailoring the boundary of a narrow semiconductor channel to break its symmetry, we have realized a type of nanometer-scale nonlinear device, which we refer to as self-switching device (SSD). An applied voltage V not only changes the potential profile along the channel direction, but also either widens or narrows the effective channel depending on the sign of V. This results in a diode-like characteristic but without the use of any doping junction or barrier structure. The turn-on voltage can also be widely tuned from virtually zero to more than 10 V, by simply adjusting the channel width. The planar and two-terminal structure of the SSD also allows SSD-based circuits to be realized by only one step of lithography.&lt;/p&gt;&quot;,&quot;issue&quot;:&quot;9&quot;,&quot;volume&quot;:&quot;83&quot;},&quot;isTemporary&quot;:false},{&quot;id&quot;:&quot;0508c9cc-bab9-3165-a08b-bfb9d1264b4b&quot;,&quot;itemData&quot;:{&quot;type&quot;:&quot;article-journal&quot;,&quot;id&quot;:&quot;0508c9cc-bab9-3165-a08b-bfb9d1264b4b&quot;,&quot;title&quot;:&quot;Electrical characteristics and simulations of self-switching-diodes in SOI technology&quot;,&quot;author&quot;:[{&quot;family&quot;:&quot;Farhi&quot;,&quot;given&quot;:&quot;G.&quot;,&quot;parse-names&quot;:false,&quot;dropping-particle&quot;:&quot;&quot;,&quot;non-dropping-particle&quot;:&quot;&quot;},{&quot;family&quot;:&quot;Saracco&quot;,&quot;given&quot;:&quot;E.&quot;,&quot;parse-names&quot;:false,&quot;dropping-particle&quot;:&quot;&quot;,&quot;non-dropping-particle&quot;:&quot;&quot;},{&quot;family&quot;:&quot;Beerens&quot;,&quot;given&quot;:&quot;J.&quot;,&quot;parse-names&quot;:false,&quot;dropping-particle&quot;:&quot;&quot;,&quot;non-dropping-particle&quot;:&quot;&quot;},{&quot;family&quot;:&quot;Morris&quot;,&quot;given&quot;:&quot;D.&quot;,&quot;parse-names&quot;:false,&quot;dropping-particle&quot;:&quot;&quot;,&quot;non-dropping-particle&quot;:&quot;&quot;},{&quot;family&quot;:&quot;Charlebois&quot;,&quot;given&quot;:&quot;S.A.&quot;,&quot;parse-names&quot;:false,&quot;dropping-particle&quot;:&quot;&quot;,&quot;non-dropping-particle&quot;:&quot;&quot;},{&quot;family&quot;:&quot;Raskin&quot;,&quot;given&quot;:&quot;J.-P.&quot;,&quot;parse-names&quot;:false,&quot;dropping-particle&quot;:&quot;&quot;,&quot;non-dropping-particle&quot;:&quot;&quot;}],&quot;container-title&quot;:&quot;Solid-State Electronics&quot;,&quot;container-title-short&quot;:&quot;Solid State Electron&quot;,&quot;DOI&quot;:&quot;10.1016/j.sse.2007.07.013&quot;,&quot;ISSN&quot;:&quot;00381101&quot;,&quot;URL&quot;:&quot;https://linkinghub.elsevier.com/retrieve/pii/S0038110107002456&quot;,&quot;issued&quot;:{&quot;date-parts&quot;:[[2007,9]]},&quot;page&quot;:&quot;1245-1249&quot;,&quot;abstract&quot;:&quot;Self-switching devices (SSDs) are new nano-scale field effect active components. In the present work, these devices are made in silicon-on-insulator (SOI) technology and operate at room temperature. We investigate their current-voltage (I-V) characteristics which show a diode-like behaviour due to electrostatic effects. Thermal activation measurements are presented and discussed. We also present simulations to gain better understanding of device physics and also to optimize the critical parameters of the fabrication process. © 2007 Elsevier Ltd. All rights reserved.&quot;,&quot;issue&quot;:&quot;9&quot;,&quot;volume&quot;:&quot;51&quot;},&quot;isTemporary&quot;:false}],&quot;citationTag&quot;:&quot;MENDELEY_CITATION_v3_eyJjaXRhdGlvbklEIjoiTUVOREVMRVlfQ0lUQVRJT05fNzFkOThlZGMtOGM1Yi00OTNiLTlhMjAtODk2ZDFmOTI1ODNiIiwicHJvcGVydGllcyI6eyJub3RlSW5kZXgiOjB9LCJpc0VkaXRlZCI6ZmFsc2UsIm1hbnVhbE92ZXJyaWRlIjp7ImlzTWFudWFsbHlPdmVycmlkZGVuIjp0cnVlLCJjaXRlcHJvY1RleHQiOiJbNl0sIFs3XSIsIm1hbnVhbE92ZXJyaWRlVGV4dCI6Ils2LCA3XSJ9LCJjaXRhdGlvbkl0ZW1zIjpbeyJpZCI6IjNiNmNlN2I3LWVmNGUtM2EzMi04MTYwLTRhZmZiMzlmMDYzZiIsIml0ZW1EYXRhIjp7InR5cGUiOiJhcnRpY2xlLWpvdXJuYWwiLCJpZCI6IjNiNmNlN2I3LWVmNGUtM2EzMi04MTYwLTRhZmZiMzlmMDYzZiIsInRpdGxlIjoiVW5pZGlyZWN0aW9uYWwgZWxlY3Ryb24gZmxvdyBpbiBhIG5hbm9tZXRlci1zY2FsZSBzZW1pY29uZHVjdG9yIGNoYW5uZWw6IEEgc2VsZi1zd2l0Y2hpbmcgZGV2aWNlIiwiYXV0aG9yIjpbeyJmYW1pbHkiOiJTb25nIiwiZ2l2ZW4iOiJBLiBNLiIsInBhcnNlLW5hbWVzIjpmYWxzZSwiZHJvcHBpbmctcGFydGljbGUiOiIiLCJub24tZHJvcHBpbmctcGFydGljbGUiOiIifSx7ImZhbWlseSI6Ik1pc3NvdXMiLCJnaXZlbiI6Ik0uIiwicGFyc2UtbmFtZXMiOmZhbHNlLCJkcm9wcGluZy1wYXJ0aWNsZSI6IiIsIm5vbi1kcm9wcGluZy1wYXJ0aWNsZSI6IiJ9LHsiZmFtaWx5IjoiT21saW5nIiwiZ2l2ZW4iOiJQLiIsInBhcnNlLW5hbWVzIjpmYWxzZSwiZHJvcHBpbmctcGFydGljbGUiOiIiLCJub24tZHJvcHBpbmctcGFydGljbGUiOiIifSx7ImZhbWlseSI6IlBlYWtlciIsImdpdmVuIjoiQS4gUi4iLCJwYXJzZS1uYW1lcyI6ZmFsc2UsImRyb3BwaW5nLXBhcnRpY2xlIjoiIiwibm9uLWRyb3BwaW5nLXBhcnRpY2xlIjoiIn0seyJmYW1pbHkiOiJTYW11ZWxzb24iLCJnaXZlbiI6IkwuIiwicGFyc2UtbmFtZXMiOmZhbHNlLCJkcm9wcGluZy1wYXJ0aWNsZSI6IiIsIm5vbi1kcm9wcGluZy1wYXJ0aWNsZSI6IiJ9LHsiZmFtaWx5IjoiU2VpZmVydCIsImdpdmVuIjoiVy4iLCJwYXJzZS1uYW1lcyI6ZmFsc2UsImRyb3BwaW5nLXBhcnRpY2xlIjoiIiwibm9uLWRyb3BwaW5nLXBhcnRpY2xlIjoiIn1dLCJjb250YWluZXItdGl0bGUiOiJBcHBsaWVkIFBoeXNpY3MgTGV0dGVycyIsImNvbnRhaW5lci10aXRsZS1zaG9ydCI6IkFwcGwgUGh5cyBMZXR0IiwiRE9JIjoiMTAuMTA2My8xLjE2MDY4ODEiLCJJU1NOIjoiMDAwMy02OTUxIiwiVVJMIjoiaHR0cHM6Ly9wdWJzLmFpcC5vcmcvYXBsL2FydGljbGUvODMvOS8xODgxLzUyMzgwOS9VbmlkaXJlY3Rpb25hbC1lbGVjdHJvbi1mbG93LWluLWEtbmFub21ldGVyLXNjYWxlIiwiaXNzdWVkIjp7ImRhdGUtcGFydHMiOltbMjAwMyw5LDFdXX0sInBhZ2UiOiIxODgxLTE4ODMiLCJhYnN0cmFjdCI6IjxwPkJ5IHRhaWxvcmluZyB0aGUgYm91bmRhcnkgb2YgYSBuYXJyb3cgc2VtaWNvbmR1Y3RvciBjaGFubmVsIHRvIGJyZWFrIGl0cyBzeW1tZXRyeSwgd2UgaGF2ZSByZWFsaXplZCBhIHR5cGUgb2YgbmFub21ldGVyLXNjYWxlIG5vbmxpbmVhciBkZXZpY2UsIHdoaWNoIHdlIHJlZmVyIHRvIGFzIHNlbGYtc3dpdGNoaW5nIGRldmljZSAoU1NEKS4gQW4gYXBwbGllZCB2b2x0YWdlIFYgbm90IG9ubHkgY2hhbmdlcyB0aGUgcG90ZW50aWFsIHByb2ZpbGUgYWxvbmcgdGhlIGNoYW5uZWwgZGlyZWN0aW9uLCBidXQgYWxzbyBlaXRoZXIgd2lkZW5zIG9yIG5hcnJvd3MgdGhlIGVmZmVjdGl2ZSBjaGFubmVsIGRlcGVuZGluZyBvbiB0aGUgc2lnbiBvZiBWLiBUaGlzIHJlc3VsdHMgaW4gYSBkaW9kZS1saWtlIGNoYXJhY3RlcmlzdGljIGJ1dCB3aXRob3V0IHRoZSB1c2Ugb2YgYW55IGRvcGluZyBqdW5jdGlvbiBvciBiYXJyaWVyIHN0cnVjdHVyZS4gVGhlIHR1cm4tb24gdm9sdGFnZSBjYW4gYWxzbyBiZSB3aWRlbHkgdHVuZWQgZnJvbSB2aXJ0dWFsbHkgemVybyB0byBtb3JlIHRoYW4gMTAgViwgYnkgc2ltcGx5IGFkanVzdGluZyB0aGUgY2hhbm5lbCB3aWR0aC4gVGhlIHBsYW5hciBhbmQgdHdvLXRlcm1pbmFsIHN0cnVjdHVyZSBvZiB0aGUgU1NEIGFsc28gYWxsb3dzIFNTRC1iYXNlZCBjaXJjdWl0cyB0byBiZSByZWFsaXplZCBieSBvbmx5IG9uZSBzdGVwIG9mIGxpdGhvZ3JhcGh5LjwvcD4iLCJpc3N1ZSI6IjkiLCJ2b2x1bWUiOiI4MyJ9LCJpc1RlbXBvcmFyeSI6ZmFsc2V9LHsiaWQiOiIwNTA4YzljYy1iYWI5LTMxNjUtYTA4Yi1iZmI5ZDEyNjRiNGIiLCJpdGVtRGF0YSI6eyJ0eXBlIjoiYXJ0aWNsZS1qb3VybmFsIiwiaWQiOiIwNTA4YzljYy1iYWI5LTMxNjUtYTA4Yi1iZmI5ZDEyNjRiNGIiLCJ0aXRsZSI6IkVsZWN0cmljYWwgY2hhcmFjdGVyaXN0aWNzIGFuZCBzaW11bGF0aW9ucyBvZiBzZWxmLXN3aXRjaGluZy1kaW9kZXMgaW4gU09JIHRlY2hub2xvZ3kiLCJhdXRob3IiOlt7ImZhbWlseSI6IkZhcmhpIiwiZ2l2ZW4iOiJHLiIsInBhcnNlLW5hbWVzIjpmYWxzZSwiZHJvcHBpbmctcGFydGljbGUiOiIiLCJub24tZHJvcHBpbmctcGFydGljbGUiOiIifSx7ImZhbWlseSI6IlNhcmFjY28iLCJnaXZlbiI6IkUuIiwicGFyc2UtbmFtZXMiOmZhbHNlLCJkcm9wcGluZy1wYXJ0aWNsZSI6IiIsIm5vbi1kcm9wcGluZy1wYXJ0aWNsZSI6IiJ9LHsiZmFtaWx5IjoiQmVlcmVucyIsImdpdmVuIjoiSi4iLCJwYXJzZS1uYW1lcyI6ZmFsc2UsImRyb3BwaW5nLXBhcnRpY2xlIjoiIiwibm9uLWRyb3BwaW5nLXBhcnRpY2xlIjoiIn0seyJmYW1pbHkiOiJNb3JyaXMiLCJnaXZlbiI6IkQuIiwicGFyc2UtbmFtZXMiOmZhbHNlLCJkcm9wcGluZy1wYXJ0aWNsZSI6IiIsIm5vbi1kcm9wcGluZy1wYXJ0aWNsZSI6IiJ9LHsiZmFtaWx5IjoiQ2hhcmxlYm9pcyIsImdpdmVuIjoiUy5BLiIsInBhcnNlLW5hbWVzIjpmYWxzZSwiZHJvcHBpbmctcGFydGljbGUiOiIiLCJub24tZHJvcHBpbmctcGFydGljbGUiOiIifSx7ImZhbWlseSI6IlJhc2tpbiIsImdpdmVuIjoiSi4tUC4iLCJwYXJzZS1uYW1lcyI6ZmFsc2UsImRyb3BwaW5nLXBhcnRpY2xlIjoiIiwibm9uLWRyb3BwaW5nLXBhcnRpY2xlIjoiIn1dLCJjb250YWluZXItdGl0bGUiOiJTb2xpZC1TdGF0ZSBFbGVjdHJvbmljcyIsImNvbnRhaW5lci10aXRsZS1zaG9ydCI6IlNvbGlkIFN0YXRlIEVsZWN0cm9uIiwiRE9JIjoiMTAuMTAxNi9qLnNzZS4yMDA3LjA3LjAxMyIsIklTU04iOiIwMDM4MTEwMSIsIlVSTCI6Imh0dHBzOi8vbGlua2luZ2h1Yi5lbHNldmllci5jb20vcmV0cmlldmUvcGlpL1MwMDM4MTEwMTA3MDAyNDU2IiwiaXNzdWVkIjp7ImRhdGUtcGFydHMiOltbMjAwNyw5XV19LCJwYWdlIjoiMTI0NS0xMjQ5IiwiYWJzdHJhY3QiOiJTZWxmLXN3aXRjaGluZyBkZXZpY2VzIChTU0RzKSBhcmUgbmV3IG5hbm8tc2NhbGUgZmllbGQgZWZmZWN0IGFjdGl2ZSBjb21wb25lbnRzLiBJbiB0aGUgcHJlc2VudCB3b3JrLCB0aGVzZSBkZXZpY2VzIGFyZSBtYWRlIGluIHNpbGljb24tb24taW5zdWxhdG9yIChTT0kpIHRlY2hub2xvZ3kgYW5kIG9wZXJhdGUgYXQgcm9vbSB0ZW1wZXJhdHVyZS4gV2UgaW52ZXN0aWdhdGUgdGhlaXIgY3VycmVudC12b2x0YWdlIChJLVYpIGNoYXJhY3RlcmlzdGljcyB3aGljaCBzaG93IGEgZGlvZGUtbGlrZSBiZWhhdmlvdXIgZHVlIHRvIGVsZWN0cm9zdGF0aWMgZWZmZWN0cy4gVGhlcm1hbCBhY3RpdmF0aW9uIG1lYXN1cmVtZW50cyBhcmUgcHJlc2VudGVkIGFuZCBkaXNjdXNzZWQuIFdlIGFsc28gcHJlc2VudCBzaW11bGF0aW9ucyB0byBnYWluIGJldHRlciB1bmRlcnN0YW5kaW5nIG9mIGRldmljZSBwaHlzaWNzIGFuZCBhbHNvIHRvIG9wdGltaXplIHRoZSBjcml0aWNhbCBwYXJhbWV0ZXJzIG9mIHRoZSBmYWJyaWNhdGlvbiBwcm9jZXNzLiDCqSAyMDA3IEVsc2V2aWVyIEx0ZC4gQWxsIHJpZ2h0cyByZXNlcnZlZC4iLCJpc3N1ZSI6IjkiLCJ2b2x1bWUiOiI1MSJ9LCJpc1RlbXBvcmFyeSI6ZmFsc2V9XX0=&quot;},{&quot;citationID&quot;:&quot;MENDELEY_CITATION_3b8e657f-afbe-4147-aa09-973e4398288a&quot;,&quot;properties&quot;:{&quot;noteIndex&quot;:0},&quot;isEdited&quot;:false,&quot;manualOverride&quot;:{&quot;isManuallyOverridden&quot;:false,&quot;citeprocText&quot;:&quot;[8]&quot;,&quot;manualOverrideText&quot;:&quot;&quot;},&quot;citationTag&quot;:&quot;MENDELEY_CITATION_v3_eyJjaXRhdGlvbklEIjoiTUVOREVMRVlfQ0lUQVRJT05fM2I4ZTY1N2YtYWZiZS00MTQ3LWFhMDktOTczZTQzOTgyODhhIiwicHJvcGVydGllcyI6eyJub3RlSW5kZXgiOjB9LCJpc0VkaXRlZCI6ZmFsc2UsIm1hbnVhbE92ZXJyaWRlIjp7ImlzTWFudWFsbHlPdmVycmlkZGVuIjpmYWxzZSwiY2l0ZXByb2NUZXh0IjoiWzhdIiwibWFudWFsT3ZlcnJpZGVUZXh0IjoiIn0sImNpdGF0aW9uSXRlbXMiOlt7ImlkIjoiYzBkNDZlNjAtMmJkNC0zNWMzLWI0N2YtM2ZlOTY0OWYzNWMwIiwiaXRlbURhdGEiOnsidHlwZSI6ImFydGljbGUtam91cm5hbCIsImlkIjoiYzBkNDZlNjAtMmJkNC0zNWMzLWI0N2YtM2ZlOTY0OWYzNWMwIiwidGl0bGUiOiJJbkdhQXMtYmFzZWQgcGxhbmFyIGJhcnJpZXIgZGlvZGUgYXMgbWljcm93YXZlIHJlY3RpZmllciIsImF1dGhvciI6W3siZmFtaWx5IjoiWmFrYXJpYSIsImdpdmVuIjoiTm9yIEZhcmhhbmkiLCJwYXJzZS1uYW1lcyI6ZmFsc2UsImRyb3BwaW5nLXBhcnRpY2xlIjoiIiwibm9uLWRyb3BwaW5nLXBhcnRpY2xlIjoiIn0seyJmYW1pbHkiOiJLYXNqb28iLCJnaXZlbiI6IlNoYWhyaXIgUml6YWwiLCJwYXJzZS1uYW1lcyI6ZmFsc2UsImRyb3BwaW5nLXBhcnRpY2xlIjoiIiwibm9uLWRyb3BwaW5nLXBhcnRpY2xlIjoiIn0seyJmYW1pbHkiOiJaYWlsYW4iLCJnaXZlbiI6IlphcmltYXdhdHkiLCJwYXJzZS1uYW1lcyI6ZmFsc2UsImRyb3BwaW5nLXBhcnRpY2xlIjoiIiwibm9uLWRyb3BwaW5nLXBhcnRpY2xlIjoiIn0seyJmYW1pbHkiOiJJc2EiLCJnaXZlbiI6Ik11YW1tYXIgTW9oYW1hZCIsInBhcnNlLW5hbWVzIjpmYWxzZSwiZHJvcHBpbmctcGFydGljbGUiOiIiLCJub24tZHJvcHBpbmctcGFydGljbGUiOiIifSx7ImZhbWlseSI6IkFyc2hhZCIsImdpdmVuIjoiTW9oZCBLaGFpcnVkZGluIE1kIiwicGFyc2UtbmFtZXMiOmZhbHNlLCJkcm9wcGluZy1wYXJ0aWNsZSI6IiIsIm5vbi1kcm9wcGluZy1wYXJ0aWNsZSI6IiJ9LHsiZmFtaWx5IjoiVGFraW5nIiwiZ2l2ZW4iOiJTYW5uYSIsInBhcnNlLW5hbWVzIjpmYWxzZSwiZHJvcHBpbmctcGFydGljbGUiOiIiLCJub24tZHJvcHBpbmctcGFydGljbGUiOiIifV0sImNvbnRhaW5lci10aXRsZSI6IkphcGFuZXNlIEpvdXJuYWwgb2YgQXBwbGllZCBQaHlzaWNzIiwiRE9JIjoiMTAuNzU2Ny9KSkFQLjU3LjA2NDEwMSIsIklTU04iOiIwMDIxLTQ5MjIiLCJVUkwiOiJodHRwczovL2lvcHNjaWVuY2UuaW9wLm9yZy9hcnRpY2xlLzEwLjc1NjcvSkpBUC41Ny4wNjQxMDEiLCJpc3N1ZWQiOnsiZGF0ZS1wYXJ0cyI6W1syMDE4LDYsMV1dfSwicGFnZSI6IjA2NDEwMSIsImFic3RyYWN0IjoiSW4gdGhpcyByZXBvcnQsIHdlIHByb3Bvc2VkIGFuZCBzaW11bGF0ZWQgYSBuZXcgcGxhbmFyIG5vbmxpbmVhciByZWN0aWZ5aW5nIGRldmljZSBmYWJyaWNhdGVkIHVzaW5nIEluR2FBcyBzdWJzdHJhdGUgYW5kIHJlZmVycmVkIHRvIGFzIGEgcGxhbmFyIGJhcnJpZXIgZGlvZGUgKFBCRCkuIFVzaW5nIGFuIGFzeW1tZXRyaWNhbCBpbnZlcnNlLWFycm93aGVhZC1zaGFwZWQgc3RydWN0dXJlIGJldHdlZW4gdGhlIGVsZWN0cm9kZXMsIGEgbm9udW5pZm9ybSBkZXBsZXRpb24gcmVnaW9uIGlzIGRldmVsb3BlZCwgd2hpY2ggY3JlYXRlcyBhIHRyaWFuZ3VsYXIgZW5lcmd5IGJhcnJpZXIgaW4gdGhlIGNvbmR1Y3RpbmcgY2hhbm5lbC4gVGhpcyBiYXJyaWVyIGlzIHZvbHRhZ2UgZGVwZW5kZW50IGFuZCBjYW4gYmUgY29udHJvbGxlZCBieSB0aGUgYXBwbGllZCB2b2x0YWdlIGFjcm9zcyB0aGUgUEJELCB0aHVzIHJlc3VsdGluZyBpbiBub25saW5lYXIgZGlvZGUtbGlrZSBjdXJyZW50LXZvbHRhZ2UgY2hhcmFjdGVyaXN0aWNzOyB0aHVzIGl0IGNhbiBiZSB1c2VkIGFzIGEgcmVjdGlmeWluZyBkZXZpY2UuIFRoZSBQQkQncyB3b3JraW5nIHByaW5jaXBsZSBpcyBleHBsYWluZWQgdXNpbmcgdGhlcm1pb25pYyBlbWlzc2lvbiB0aGVvcnkuIEZ1cnRoZXJtb3JlLCBieSB2YXJ5aW5nIHRoZSBQQkQncyBnZW9tZXRyaWMgZGVzaWduLCB0aGUgYXN5bW1ldHJ5IG9mIHRoZSBjdXJyZW50LXZvbHRhZ2UgY2hhcmFjdGVyaXN0aWNzIGNhbiBiZSBvcHRpbWl6ZWQgdG8gcmVhbGl6ZSBzdXBlcmlvciByZWN0aWZpY2F0aW9uIHBlcmZvcm1hbmNlLiBCeSBlbXBsb3lpbmcgdGhlIG9wdGltaXplZCBzdHJ1Y3R1cmFsIHBhcmFtZXRlcnMsIHRoZSBvYnRhaW5lZCBjdXQtb2ZmIGZyZXF1ZW5jeSBvZiB0aGUgZGV2aWNlIHdhcyBhcHByb3hpbWF0ZWx5IDI3MEdIeiB3aXRoIGEgY3VydmF0dXJlIGNvZWZmaWNpZW50IHBlYWsgb2YgMTRWJTEgYXQgYSBsb3cgREMgYmlhcyB2b2x0YWdlIG9mIDUwbVYuIiwiaXNzdWUiOiI2Iiwidm9sdW1lIjoiNTciLCJjb250YWluZXItdGl0bGUtc2hvcnQiOiJKcG4gSiBBcHBsIFBoeXMifSwiaXNUZW1wb3JhcnkiOmZhbHNlfV19&quot;,&quot;citationItems&quot;:[{&quot;id&quot;:&quot;c0d46e60-2bd4-35c3-b47f-3fe9649f35c0&quot;,&quot;itemData&quot;:{&quot;type&quot;:&quot;article-journal&quot;,&quot;id&quot;:&quot;c0d46e60-2bd4-35c3-b47f-3fe9649f35c0&quot;,&quot;title&quot;:&quot;InGaAs-based planar barrier diode as microwave rectifier&quot;,&quot;author&quot;:[{&quot;family&quot;:&quot;Zakaria&quot;,&quot;given&quot;:&quot;Nor Farhani&quot;,&quot;parse-names&quot;:false,&quot;dropping-particle&quot;:&quot;&quot;,&quot;non-dropping-particle&quot;:&quot;&quot;},{&quot;family&quot;:&quot;Kasjoo&quot;,&quot;given&quot;:&quot;Shahrir Rizal&quot;,&quot;parse-names&quot;:false,&quot;dropping-particle&quot;:&quot;&quot;,&quot;non-dropping-particle&quot;:&quot;&quot;},{&quot;family&quot;:&quot;Zailan&quot;,&quot;given&quot;:&quot;Zarimawaty&quot;,&quot;parse-names&quot;:false,&quot;dropping-particle&quot;:&quot;&quot;,&quot;non-dropping-particle&quot;:&quot;&quot;},{&quot;family&quot;:&quot;Isa&quot;,&quot;given&quot;:&quot;Muammar Mohamad&quot;,&quot;parse-names&quot;:false,&quot;dropping-particle&quot;:&quot;&quot;,&quot;non-dropping-particle&quot;:&quot;&quot;},{&quot;family&quot;:&quot;Arshad&quot;,&quot;given&quot;:&quot;Mohd Khairuddin Md&quot;,&quot;parse-names&quot;:false,&quot;dropping-particle&quot;:&quot;&quot;,&quot;non-dropping-particle&quot;:&quot;&quot;},{&quot;family&quot;:&quot;Taking&quot;,&quot;given&quot;:&quot;Sanna&quot;,&quot;parse-names&quot;:false,&quot;dropping-particle&quot;:&quot;&quot;,&quot;non-dropping-particle&quot;:&quot;&quot;}],&quot;container-title&quot;:&quot;Japanese Journal of Applied Physics&quot;,&quot;DOI&quot;:&quot;10.7567/JJAP.57.064101&quot;,&quot;ISSN&quot;:&quot;0021-4922&quot;,&quot;URL&quot;:&quot;https://iopscience.iop.org/article/10.7567/JJAP.57.064101&quot;,&quot;issued&quot;:{&quot;date-parts&quot;:[[2018,6,1]]},&quot;page&quot;:&quot;064101&quot;,&quot;abstract&quot;:&quot;In this report, we proposed and simulated a new planar nonlinear rectifying device fabricated using InGaAs substrate and referred to as a planar barrier diode (PBD). Using an asymmetrical inverse-arrowhead-shaped structure between the electrodes, a nonuniform depletion region is developed, which creates a triangular energy barrier in the conducting channel. This barrier is voltage dependent and can be controlled by the applied voltage across the PBD, thus resulting in nonlinear diode-like current-voltage characteristics; thus it can be used as a rectifying device. The PBD's working principle is explained using thermionic emission theory. Furthermore, by varying the PBD's geometric design, the asymmetry of the current-voltage characteristics can be optimized to realize superior rectification performance. By employing the optimized structural parameters, the obtained cut-off frequency of the device was approximately 270GHz with a curvature coefficient peak of 14V%1 at a low DC bias voltage of 50mV.&quot;,&quot;issue&quot;:&quot;6&quot;,&quot;volume&quot;:&quot;57&quot;,&quot;container-title-short&quot;:&quot;Jpn J Appl Phys&quot;},&quot;isTemporary&quot;:false}]},{&quot;citationID&quot;:&quot;MENDELEY_CITATION_1488de15-9f35-4165-9997-cab3bc939d0d&quot;,&quot;properties&quot;:{&quot;noteIndex&quot;:0},&quot;isEdited&quot;:false,&quot;manualOverride&quot;:{&quot;isManuallyOverridden&quot;:false,&quot;citeprocText&quot;:&quot;[9]&quot;,&quot;manualOverrideText&quot;:&quot;&quot;},&quot;citationTag&quot;:&quot;MENDELEY_CITATION_v3_eyJjaXRhdGlvbklEIjoiTUVOREVMRVlfQ0lUQVRJT05fMTQ4OGRlMTUtOWYzNS00MTY1LTk5OTctY2FiM2JjOTM5ZDBkIiwicHJvcGVydGllcyI6eyJub3RlSW5kZXgiOjB9LCJpc0VkaXRlZCI6ZmFsc2UsIm1hbnVhbE92ZXJyaWRlIjp7ImlzTWFudWFsbHlPdmVycmlkZGVuIjpmYWxzZSwiY2l0ZXByb2NUZXh0IjoiWzldIiwibWFudWFsT3ZlcnJpZGVUZXh0IjoiIn0sImNpdGF0aW9uSXRlbXMiOlt7ImlkIjoiNTdkYjg0YzQtYzUzNi0zYWQzLWJlOWUtODBiOTA3NWE1ZmEzIiwiaXRlbURhdGEiOnsidHlwZSI6ImFydGljbGUtam91cm5hbCIsImlkIjoiNTdkYjg0YzQtYzUzNi0zYWQzLWJlOWUtODBiOTA3NWE1ZmEzIiwidGl0bGUiOiJJbXByb3ZlZCBSZWN0aWZpY2F0aW9uIFBlcmZvcm1hbmNlIGFuZCBUZXJhaGVydHogRGV0ZWN0aW9uIGluIEh5YnJpZCBTdHJ1Y3R1cmUgb2YgU2VsZi1Td2l0Y2hpbmcgRGV2aWNlIChTU0QpIGFuZCBQbGFuYXIgQmFycmllciBEaW9kZSAoUEJEKSBVc2luZyBUd28tRGltZW5zaW9uYWwgRGV2aWNlIFNpbXVsYXRpb24iLCJhdXRob3IiOlt7ImZhbWlseSI6Ilpha2FyaWEiLCJnaXZlbiI6Ik5vciBGYXJoYW5pIiwicGFyc2UtbmFtZXMiOmZhbHNlLCJkcm9wcGluZy1wYXJ0aWNsZSI6IiIsIm5vbi1kcm9wcGluZy1wYXJ0aWNsZSI6IiJ9LHsiZmFtaWx5IjoiS2Fzam9vIiwiZ2l2ZW4iOiJTaGFocmlyIFJpemFsIiwicGFyc2UtbmFtZXMiOmZhbHNlLCJkcm9wcGluZy1wYXJ0aWNsZSI6IiIsIm5vbi1kcm9wcGluZy1wYXJ0aWNsZSI6IiJ9LHsiZmFtaWx5IjoiSXNhIiwiZ2l2ZW4iOiJNdWFtbWFyIE1vaGFtYWQiLCJwYXJzZS1uYW1lcyI6ZmFsc2UsImRyb3BwaW5nLXBhcnRpY2xlIjoiIiwibm9uLWRyb3BwaW5nLXBhcnRpY2xlIjoiIn0seyJmYW1pbHkiOiJaYWlsYW4iLCJnaXZlbiI6IlphcmltYXdhdHkiLCJwYXJzZS1uYW1lcyI6ZmFsc2UsImRyb3BwaW5nLXBhcnRpY2xlIjoiIiwibm9uLWRyb3BwaW5nLXBhcnRpY2xlIjoiIn0seyJmYW1pbHkiOiJNZCBBcnNoYWQiLCJnaXZlbiI6Ik1vaGQgS2hhaXJ1ZGRpbiIsInBhcnNlLW5hbWVzIjpmYWxzZSwiZHJvcHBpbmctcGFydGljbGUiOiIiLCJub24tZHJvcHBpbmctcGFydGljbGUiOiIifSx7ImZhbWlseSI6IlNvbmciLCJnaXZlbiI6IkFpbWluIiwicGFyc2UtbmFtZXMiOmZhbHNlLCJkcm9wcGluZy1wYXJ0aWNsZSI6IiIsIm5vbi1kcm9wcGluZy1wYXJ0aWNsZSI6IiJ9XSwiY29udGFpbmVyLXRpdGxlIjoiU29saWQgU3RhdGUgUGhlbm9tZW5hIiwiRE9JIjoiMTAuNDAyOC93d3cuc2NpZW50aWZpYy5uZXQvU1NQLjMwMS4xMTEiLCJJU1NOIjoiMTY2Mi05Nzc5IiwiVVJMIjoiaHR0cHM6Ly93d3cuc2NpZW50aWZpYy5uZXQvU1NQLjMwMS4xMTEiLCJpc3N1ZWQiOnsiZGF0ZS1wYXJ0cyI6W1syMDIwLDMsMTBdXX0sInBhZ2UiOiIxMTEtMTE3IiwiYWJzdHJhY3QiOiI8cD4gUmVjZW50bHksIHNpbXVsYXRpb25zIG9mIEluIDxzdWI+MC40ODwvc3ViPiBHYSA8c3ViPjAuNTI8L3N1Yj4gQXMtYmFzZWQgUGxhbmFyIEJhcnJpZXIgRGlvZGUgKFBCRCkgYW5kIFNlbGYtU3dpdGNoaW5nIERldmljZSAoU1NEKSBhcyBtaWxsaW1ldGVyLXdhdmUgcmVjdGlmaWVycyB3ZXJlIHJlcG9ydGVkLiBCb3RoIFBCRCBhbmQgU1NEIGhhdmUgYSBwbGFuYXIgc3RydWN0dXJlLCBidXQgd2l0aCBkaWZmZXJlbnQgaW5zdWxhdGluZyBzaGFwZXMgYW5kIHdvcmtpbmcgcHJpbmNpcGxlcy4gSW4gdGhpcyB3b3JrLCBhIGh5YnJpZCBzdHJ1Y3R1cmUgb2YgdGhlIHJlcG9ydGVkIFBCRCBhbmQgU1NEIGluIGEgcGFyYWxsZWwgY29uZmlndXJhdGlvbiBpcyBwcm9wb3NlZCwgdG8gZXhwbG9pdCB0aGUgYWR2YW50YWdlcyBvZiBlYWNoIGRldmljZS4gVGhlIGFkdmFudGFnZXMgb2YgaGlnaCByZWN0aWZ5aW5nIHByb3BlcnRpZXMgaW4gdGhlIFNTRCBhbmQgZmFzdCBzd2l0Y2hpbmcgcmF0ZSBvZiB0aGUgUEJEIGFyZSBjb21iaW5lZCBpbiB0aGlzIGh5YnJpZCBzdHJ1Y3R1cmUgaW4gb3JkZXIgdG8gb2J0YWluIGFuIGltcHJvdmVkIHJlY3RpZmljYXRpb24gcGVyZm9ybWFuY2UgYXQgemVyby1iaWFzIGluIHRoZSBuZWFyIHRlcmFoZXJ0eiBmcmVxdWVuY3kgcmVnaW9uLiBBbmFseXNpcyBvZiB0aGUgY3VydmF0dXJlIGNvLWVmZmljaWVudCwgzrMsIHdoaWNoIGlzIGRlZmluZWQgYXMgdGhlIHJhdGlvIG9mIHRoZSBzZWNvbmQgb3JkZXIgdG8gdGhlIGZpcnN0IG9yZGVyIGRlcml2YXRpdmUgb2YgdGhlIGRldmljZeKAmXMgSS1WIGZ1bmN0aW9uIHdhcyBwZXJmb3JtZWQgdG8gZXZhbHVhdGUgdGhlIHJlY3RpZmljYXRpb24gcGVyZm9ybWFuY2UuIEFDIHRyYW5zaWVudCBhbmFseXNlcyB3ZXJlIHRoZW4gZXhlY3V0ZWQgaW4gdmFyaW91cyBmcmVxdWVuY2llcyB0byBpbWl0YXRlIHRoZSBoaWdoLWZyZXF1ZW5jeSBzaWduYWwgaW5wdXRzLiBCeSB1c2luZyB0aGlzIGh5YnJpZCBzdHJ1Y3R1cmUsIHRoZSBoaWdoZXN0IHZhbHVlIG9mIM6zIGFjaGlldmVkIGhhcyBiZWVuIGltcHJvdmVkIHRvIH4xOSBWIDxzdXA+LTE8L3N1cD4gYXQgNzAgbVYsIGFuZCB+NiBWIDxzdXA+LTE8L3N1cD4gYXQgemVyby1iaWFzIChjb21wYXJlZCB0byB0aGUgcHJldmlvdXMgcmVzdWx0cyBvbiBQQkRzKS4gVGhlIGVzdGltYXRlZCBjdXQtb2ZmIGZyZXF1ZW5jeSBvYnRhaW5lZCB3YXMgfjM2MCBHSHogKDAuMzYgVEh6KSwgb3BlcmF0aW5nIGF0IHplcm8tYmlhcy4gPC9wPiIsInB1Ymxpc2hlciI6IlRyYW5zIFRlY2ggUHVibGljYXRpb25zIEx0ZCIsInZvbHVtZSI6IjMwMSIsImNvbnRhaW5lci10aXRsZS1zaG9ydCI6IiJ9LCJpc1RlbXBvcmFyeSI6ZmFsc2V9XX0=&quot;,&quot;citationItems&quot;:[{&quot;id&quot;:&quot;57db84c4-c536-3ad3-be9e-80b9075a5fa3&quot;,&quot;itemData&quot;:{&quot;type&quot;:&quot;article-journal&quot;,&quot;id&quot;:&quot;57db84c4-c536-3ad3-be9e-80b9075a5fa3&quot;,&quot;title&quot;:&quot;Improved Rectification Performance and Terahertz Detection in Hybrid Structure of Self-Switching Device (SSD) and Planar Barrier Diode (PBD) Using Two-Dimensional Device Simulation&quot;,&quot;author&quot;:[{&quot;family&quot;:&quot;Zakaria&quot;,&quot;given&quot;:&quot;Nor Farhani&quot;,&quot;parse-names&quot;:false,&quot;dropping-particle&quot;:&quot;&quot;,&quot;non-dropping-particle&quot;:&quot;&quot;},{&quot;family&quot;:&quot;Kasjoo&quot;,&quot;given&quot;:&quot;Shahrir Rizal&quot;,&quot;parse-names&quot;:false,&quot;dropping-particle&quot;:&quot;&quot;,&quot;non-dropping-particle&quot;:&quot;&quot;},{&quot;family&quot;:&quot;Isa&quot;,&quot;given&quot;:&quot;Muammar Mohamad&quot;,&quot;parse-names&quot;:false,&quot;dropping-particle&quot;:&quot;&quot;,&quot;non-dropping-particle&quot;:&quot;&quot;},{&quot;family&quot;:&quot;Zailan&quot;,&quot;given&quot;:&quot;Zarimawaty&quot;,&quot;parse-names&quot;:false,&quot;dropping-particle&quot;:&quot;&quot;,&quot;non-dropping-particle&quot;:&quot;&quot;},{&quot;family&quot;:&quot;Md Arshad&quot;,&quot;given&quot;:&quot;Mohd Khairuddin&quot;,&quot;parse-names&quot;:false,&quot;dropping-particle&quot;:&quot;&quot;,&quot;non-dropping-particle&quot;:&quot;&quot;},{&quot;family&quot;:&quot;Song&quot;,&quot;given&quot;:&quot;Aimin&quot;,&quot;parse-names&quot;:false,&quot;dropping-particle&quot;:&quot;&quot;,&quot;non-dropping-particle&quot;:&quot;&quot;}],&quot;container-title&quot;:&quot;Solid State Phenomena&quot;,&quot;DOI&quot;:&quot;10.4028/www.scientific.net/SSP.301.111&quot;,&quot;ISSN&quot;:&quot;1662-9779&quot;,&quot;URL&quot;:&quot;https://www.scientific.net/SSP.301.111&quot;,&quot;issued&quot;:{&quot;date-parts&quot;:[[2020,3,10]]},&quot;page&quot;:&quot;111-117&quot;,&quot;abstract&quot;:&quot;&lt;p&gt; Recently, simulations of In &lt;sub&gt;0.48&lt;/sub&gt; Ga &lt;sub&gt;0.52&lt;/sub&gt; As-based Planar Barrier Diode (PBD) and Self-Switching Device (SSD) as millimeter-wave rectifiers were reported. Both PBD and SSD have a planar structure, but with different insulating shapes and working principles. In this work, a hybrid structure of the reported PBD and SSD in a parallel configuration is proposed, to exploit the advantages of each device. The advantages of high rectifying properties in the SSD and fast switching rate of the PBD are combined in this hybrid structure in order to obtain an improved rectification performance at zero-bias in the near terahertz frequency region. Analysis of the curvature co-efficient, γ, which is defined as the ratio of the second order to the first order derivative of the device’s I-V function was performed to evaluate the rectification performance. AC transient analyses were then executed in various frequencies to imitate the high-frequency signal inputs. By using this hybrid structure, the highest value of γ achieved has been improved to ~19 V &lt;sup&gt;-1&lt;/sup&gt; at 70 mV, and ~6 V &lt;sup&gt;-1&lt;/sup&gt; at zero-bias (compared to the previous results on PBDs). The estimated cut-off frequency obtained was ~360 GHz (0.36 THz), operating at zero-bias. &lt;/p&gt;&quot;,&quot;publisher&quot;:&quot;Trans Tech Publications Ltd&quot;,&quot;volume&quot;:&quot;301&quot;,&quot;container-title-short&quot;:&quot;&quot;},&quot;isTemporary&quot;:false}]},{&quot;citationID&quot;:&quot;MENDELEY_CITATION_d0ef1a32-62ab-434b-9880-3cf6a7f2b118&quot;,&quot;properties&quot;:{&quot;noteIndex&quot;:0},&quot;isEdited&quot;:false,&quot;manualOverride&quot;:{&quot;isManuallyOverridden&quot;:true,&quot;citeprocText&quot;:&quot;[10], [11]&quot;,&quot;manualOverrideText&quot;:&quot;[10, 11]&quot;},&quot;citationItems&quot;:[{&quot;id&quot;:&quot;5479d99b-68ea-3c2c-957a-28ccab734d88&quot;,&quot;itemData&quot;:{&quot;type&quot;:&quot;article-journal&quot;,&quot;id&quot;:&quot;5479d99b-68ea-3c2c-957a-28ccab734d88&quot;,&quot;title&quot;:&quot;Graphene self-switching diodes as zero-bias microwave detectors&quot;,&quot;author&quot;:[{&quot;family&quot;:&quot;Westlund&quot;,&quot;given&quot;:&quot;A.&quot;,&quot;parse-names&quot;:false,&quot;dropping-particle&quot;:&quot;&quot;,&quot;non-dropping-particle&quot;:&quot;&quot;},{&quot;family&quot;:&quot;Winters&quot;,&quot;given&quot;:&quot;M.&quot;,&quot;parse-names&quot;:false,&quot;dropping-particle&quot;:&quot;&quot;,&quot;non-dropping-particle&quot;:&quot;&quot;},{&quot;family&quot;:&quot;Ivanov&quot;,&quot;given&quot;:&quot;I. G.&quot;,&quot;parse-names&quot;:false,&quot;dropping-particle&quot;:&quot;&quot;,&quot;non-dropping-particle&quot;:&quot;&quot;},{&quot;family&quot;:&quot;Hassan&quot;,&quot;given&quot;:&quot;J.&quot;,&quot;parse-names&quot;:false,&quot;dropping-particle&quot;:&quot;&quot;,&quot;non-dropping-particle&quot;:&quot;&quot;},{&quot;family&quot;:&quot;Nilsson&quot;,&quot;given&quot;:&quot;P.-Å.&quot;,&quot;parse-names&quot;:false,&quot;dropping-particle&quot;:&quot;&quot;,&quot;non-dropping-particle&quot;:&quot;&quot;},{&quot;family&quot;:&quot;Janzén&quot;,&quot;given&quot;:&quot;E.&quot;,&quot;parse-names&quot;:false,&quot;dropping-particle&quot;:&quot;&quot;,&quot;non-dropping-particle&quot;:&quot;&quot;},{&quot;family&quot;:&quot;Rorsman&quot;,&quot;given&quot;:&quot;N.&quot;,&quot;parse-names&quot;:false,&quot;dropping-particle&quot;:&quot;&quot;,&quot;non-dropping-particle&quot;:&quot;&quot;},{&quot;family&quot;:&quot;Grahn&quot;,&quot;given&quot;:&quot;J.&quot;,&quot;parse-names&quot;:false,&quot;dropping-particle&quot;:&quot;&quot;,&quot;non-dropping-particle&quot;:&quot;&quot;}],&quot;container-title&quot;:&quot;Applied Physics Letters&quot;,&quot;container-title-short&quot;:&quot;Appl Phys Lett&quot;,&quot;DOI&quot;:&quot;10.1063/1.4914356&quot;,&quot;ISSN&quot;:&quot;0003-6951&quot;,&quot;URL&quot;:&quot;https://pubs.aip.org/apl/article/106/9/093116/984761/Graphene-self-switching-diodes-as-zero-bias&quot;,&quot;issued&quot;:{&quot;date-parts&quot;:[[2015,3,2]]},&quot;page&quot;:&quot;1-6&quot;,&quot;abstract&quot;:&quot;&lt;p&gt;Self-switching diodes (SSDs) were fabricated on as-grown and hydrogen-intercalated epitaxial graphene on SiC. The SSDs were characterized as zero-bias detectors with on-wafer measurements from 1 to 67 GHz. The lowest noise-equivalent power (NEP) was observed in SSDs on the hydrogen-intercalated sample, where a flat NEP of 2.2 nW/Hz½ and responsivity of 3.9 V/W were measured across the band. The measured NEP demonstrates the potential of graphene SSDs as zero-bias microwave detectors.&lt;/p&gt;&quot;,&quot;issue&quot;:&quot;9&quot;,&quot;volume&quot;:&quot;106&quot;},&quot;isTemporary&quot;:false},{&quot;id&quot;:&quot;8f187379-b89d-3d28-b5bb-98b673df42ca&quot;,&quot;itemData&quot;:{&quot;type&quot;:&quot;article-journal&quot;,&quot;id&quot;:&quot;8f187379-b89d-3d28-b5bb-98b673df42ca&quot;,&quot;title&quot;:&quot;Hybrid Statistical and Numerical Analysis in Structural Optimization of Silicon-Based RF Detector in 5G Network&quot;,&quot;author&quot;:[{&quot;family&quot;:&quot;Yi Liang&quot;,&quot;given&quot;:&quot;Tan&quot;,&quot;parse-names&quot;:false,&quot;dropping-particle&quot;:&quot;&quot;,&quot;non-dropping-particle&quot;:&quot;&quot;},{&quot;family&quot;:&quot;Zakaria&quot;,&quot;given&quot;:&quot;Nor Farhani&quot;,&quot;parse-names&quot;:false,&quot;dropping-particle&quot;:&quot;&quot;,&quot;non-dropping-particle&quot;:&quot;&quot;},{&quot;family&quot;:&quot;Kasjoo&quot;,&quot;given&quot;:&quot;Shahrir Rizal&quot;,&quot;parse-names&quot;:false,&quot;dropping-particle&quot;:&quot;&quot;,&quot;non-dropping-particle&quot;:&quot;&quot;},{&quot;family&quot;:&quot;Shaari&quot;,&quot;given&quot;:&quot;Safizan&quot;,&quot;parse-names&quot;:false,&quot;dropping-particle&quot;:&quot;&quot;,&quot;non-dropping-particle&quot;:&quot;&quot;},{&quot;family&quot;:&quot;Isa&quot;,&quot;given&quot;:&quot;Muammar Mohamad&quot;,&quot;parse-names&quot;:false,&quot;dropping-particle&quot;:&quot;&quot;,&quot;non-dropping-particle&quot;:&quot;&quot;},{&quot;family&quot;:&quot;Arshad&quot;,&quot;given&quot;:&quot;Mohd Khairuddin Md&quot;,&quot;parse-names&quot;:false,&quot;dropping-particle&quot;:&quot;&quot;,&quot;non-dropping-particle&quot;:&quot;&quot;},{&quot;family&quot;:&quot;Singh&quot;,&quot;given&quot;:&quot;Arun Kumar&quot;,&quot;parse-names&quot;:false,&quot;dropping-particle&quot;:&quot;&quot;,&quot;non-dropping-particle&quot;:&quot;&quot;},{&quot;family&quot;:&quot;Sobri&quot;,&quot;given&quot;:&quot;Sharizal Ahmad&quot;,&quot;parse-names&quot;:false,&quot;dropping-particle&quot;:&quot;&quot;,&quot;non-dropping-particle&quot;:&quot;&quot;}],&quot;container-title&quot;:&quot;Mathematics&quot;,&quot;DOI&quot;:&quot;10.3390/math10030326&quot;,&quot;ISSN&quot;:&quot;2227-7390&quot;,&quot;URL&quot;:&quot;https://www.mdpi.com/2227-7390/10/3/326&quot;,&quot;issued&quot;:{&quot;date-parts&quot;:[[2022,1,21]]},&quot;page&quot;:&quot;326&quot;,&quot;abstract&quot;:&quot;&lt;p&gt;In this study, a hybrid statistical analysis (Taguchi method supported by analysis of variance (ANOVA) and regression analysis) and numerical analysis (utilizing a Silvaco device simulator) was implemented to optimize the structural parameters of silicon-on-insulator (SOI)-based self-switching diodes (SSDs) to achieve a high responsivity value as a radio frequency (RF) detector. Statistical calculation was applied to study the relationship between the control factors and the output performance of an RF detector in terms of the peak curvature coefficient value and its corresponding bias voltage. Subsequently, a series of numerical simulations were performed based on Taguchi’s experimental design. The optimization results indicated an optimized curvature coefficient and voltage peak of 26.4260 V−1 and 0.05 V, respectively. The alternating current transient analysis from 3 to 10 GHz showed the highest mean current at 5 GHz and a cut-off frequency of approximately 6.50 GHz, indicating a prominent ability to function as an RF detector at 5G related frequencies.&lt;/p&gt;&quot;,&quot;publisher&quot;:&quot;MDPI AG&quot;,&quot;issue&quot;:&quot;3&quot;,&quot;volume&quot;:&quot;10&quot;,&quot;container-title-short&quot;:&quot;&quot;},&quot;isTemporary&quot;:false}],&quot;citationTag&quot;:&quot;MENDELEY_CITATION_v3_eyJjaXRhdGlvbklEIjoiTUVOREVMRVlfQ0lUQVRJT05fZDBlZjFhMzItNjJhYi00MzRiLTk4ODAtM2NmNmE3ZjJiMTE4IiwicHJvcGVydGllcyI6eyJub3RlSW5kZXgiOjB9LCJpc0VkaXRlZCI6ZmFsc2UsIm1hbnVhbE92ZXJyaWRlIjp7ImlzTWFudWFsbHlPdmVycmlkZGVuIjp0cnVlLCJjaXRlcHJvY1RleHQiOiJbMTBdLCBbMTFdIiwibWFudWFsT3ZlcnJpZGVUZXh0IjoiWzEwLCAxMV0ifSwiY2l0YXRpb25JdGVtcyI6W3siaWQiOiI1NDc5ZDk5Yi02OGVhLTNjMmMtOTU3YS0yOGNjYWI3MzRkODgiLCJpdGVtRGF0YSI6eyJ0eXBlIjoiYXJ0aWNsZS1qb3VybmFsIiwiaWQiOiI1NDc5ZDk5Yi02OGVhLTNjMmMtOTU3YS0yOGNjYWI3MzRkODgiLCJ0aXRsZSI6IkdyYXBoZW5lIHNlbGYtc3dpdGNoaW5nIGRpb2RlcyBhcyB6ZXJvLWJpYXMgbWljcm93YXZlIGRldGVjdG9ycyIsImF1dGhvciI6W3siZmFtaWx5IjoiV2VzdGx1bmQiLCJnaXZlbiI6IkEuIiwicGFyc2UtbmFtZXMiOmZhbHNlLCJkcm9wcGluZy1wYXJ0aWNsZSI6IiIsIm5vbi1kcm9wcGluZy1wYXJ0aWNsZSI6IiJ9LHsiZmFtaWx5IjoiV2ludGVycyIsImdpdmVuIjoiTS4iLCJwYXJzZS1uYW1lcyI6ZmFsc2UsImRyb3BwaW5nLXBhcnRpY2xlIjoiIiwibm9uLWRyb3BwaW5nLXBhcnRpY2xlIjoiIn0seyJmYW1pbHkiOiJJdmFub3YiLCJnaXZlbiI6IkkuIEcuIiwicGFyc2UtbmFtZXMiOmZhbHNlLCJkcm9wcGluZy1wYXJ0aWNsZSI6IiIsIm5vbi1kcm9wcGluZy1wYXJ0aWNsZSI6IiJ9LHsiZmFtaWx5IjoiSGFzc2FuIiwiZ2l2ZW4iOiJKLiIsInBhcnNlLW5hbWVzIjpmYWxzZSwiZHJvcHBpbmctcGFydGljbGUiOiIiLCJub24tZHJvcHBpbmctcGFydGljbGUiOiIifSx7ImZhbWlseSI6Ik5pbHNzb24iLCJnaXZlbiI6IlAuLcOFLiIsInBhcnNlLW5hbWVzIjpmYWxzZSwiZHJvcHBpbmctcGFydGljbGUiOiIiLCJub24tZHJvcHBpbmctcGFydGljbGUiOiIifSx7ImZhbWlseSI6IkphbnrDqW4iLCJnaXZlbiI6IkUuIiwicGFyc2UtbmFtZXMiOmZhbHNlLCJkcm9wcGluZy1wYXJ0aWNsZSI6IiIsIm5vbi1kcm9wcGluZy1wYXJ0aWNsZSI6IiJ9LHsiZmFtaWx5IjoiUm9yc21hbiIsImdpdmVuIjoiTi4iLCJwYXJzZS1uYW1lcyI6ZmFsc2UsImRyb3BwaW5nLXBhcnRpY2xlIjoiIiwibm9uLWRyb3BwaW5nLXBhcnRpY2xlIjoiIn0seyJmYW1pbHkiOiJHcmFobiIsImdpdmVuIjoiSi4iLCJwYXJzZS1uYW1lcyI6ZmFsc2UsImRyb3BwaW5nLXBhcnRpY2xlIjoiIiwibm9uLWRyb3BwaW5nLXBhcnRpY2xlIjoiIn1dLCJjb250YWluZXItdGl0bGUiOiJBcHBsaWVkIFBoeXNpY3MgTGV0dGVycyIsImNvbnRhaW5lci10aXRsZS1zaG9ydCI6IkFwcGwgUGh5cyBMZXR0IiwiRE9JIjoiMTAuMTA2My8xLjQ5MTQzNTYiLCJJU1NOIjoiMDAwMy02OTUxIiwiVVJMIjoiaHR0cHM6Ly9wdWJzLmFpcC5vcmcvYXBsL2FydGljbGUvMTA2LzkvMDkzMTE2Lzk4NDc2MS9HcmFwaGVuZS1zZWxmLXN3aXRjaGluZy1kaW9kZXMtYXMtemVyby1iaWFzIiwiaXNzdWVkIjp7ImRhdGUtcGFydHMiOltbMjAxNSwzLDJdXX0sInBhZ2UiOiIxLTYiLCJhYnN0cmFjdCI6IjxwPlNlbGYtc3dpdGNoaW5nIGRpb2RlcyAoU1NEcykgd2VyZSBmYWJyaWNhdGVkIG9uIGFzLWdyb3duIGFuZCBoeWRyb2dlbi1pbnRlcmNhbGF0ZWQgZXBpdGF4aWFsIGdyYXBoZW5lIG9uIFNpQy4gVGhlIFNTRHMgd2VyZSBjaGFyYWN0ZXJpemVkIGFzIHplcm8tYmlhcyBkZXRlY3RvcnMgd2l0aCBvbi13YWZlciBtZWFzdXJlbWVudHMgZnJvbSAxIHRvIDY34oCJR0h6LiBUaGUgbG93ZXN0IG5vaXNlLWVxdWl2YWxlbnQgcG93ZXIgKE5FUCkgd2FzIG9ic2VydmVkIGluIFNTRHMgb24gdGhlIGh5ZHJvZ2VuLWludGVyY2FsYXRlZCBzYW1wbGUsIHdoZXJlIGEgZmxhdCBORVAgb2YgMi4yIG5XL0h6wr0gYW5kIHJlc3BvbnNpdml0eSBvZiAzLjnigIlWL1cgd2VyZSBtZWFzdXJlZCBhY3Jvc3MgdGhlIGJhbmQuIFRoZSBtZWFzdXJlZCBORVAgZGVtb25zdHJhdGVzIHRoZSBwb3RlbnRpYWwgb2YgZ3JhcGhlbmUgU1NEcyBhcyB6ZXJvLWJpYXMgbWljcm93YXZlIGRldGVjdG9ycy48L3A+IiwiaXNzdWUiOiI5Iiwidm9sdW1lIjoiMTA2In0sImlzVGVtcG9yYXJ5IjpmYWxzZX0seyJpZCI6IjhmMTg3Mzc5LWI4OWQtM2QyOC1iNWJiLTk4YjY3M2RmNDJjYSIsIml0ZW1EYXRhIjp7InR5cGUiOiJhcnRpY2xlLWpvdXJuYWwiLCJpZCI6IjhmMTg3Mzc5LWI4OWQtM2QyOC1iNWJiLTk4YjY3M2RmNDJjYSIsInRpdGxlIjoiSHlicmlkIFN0YXRpc3RpY2FsIGFuZCBOdW1lcmljYWwgQW5hbHlzaXMgaW4gU3RydWN0dXJhbCBPcHRpbWl6YXRpb24gb2YgU2lsaWNvbi1CYXNlZCBSRiBEZXRlY3RvciBpbiA1RyBOZXR3b3JrIiwiYXV0aG9yIjpbeyJmYW1pbHkiOiJZaSBMaWFuZyIsImdpdmVuIjoiVGFuIiwicGFyc2UtbmFtZXMiOmZhbHNlLCJkcm9wcGluZy1wYXJ0aWNsZSI6IiIsIm5vbi1kcm9wcGluZy1wYXJ0aWNsZSI6IiJ9LHsiZmFtaWx5IjoiWmFrYXJpYSIsImdpdmVuIjoiTm9yIEZhcmhhbmkiLCJwYXJzZS1uYW1lcyI6ZmFsc2UsImRyb3BwaW5nLXBhcnRpY2xlIjoiIiwibm9uLWRyb3BwaW5nLXBhcnRpY2xlIjoiIn0seyJmYW1pbHkiOiJLYXNqb28iLCJnaXZlbiI6IlNoYWhyaXIgUml6YWwiLCJwYXJzZS1uYW1lcyI6ZmFsc2UsImRyb3BwaW5nLXBhcnRpY2xlIjoiIiwibm9uLWRyb3BwaW5nLXBhcnRpY2xlIjoiIn0seyJmYW1pbHkiOiJTaGFhcmkiLCJnaXZlbiI6IlNhZml6YW4iLCJwYXJzZS1uYW1lcyI6ZmFsc2UsImRyb3BwaW5nLXBhcnRpY2xlIjoiIiwibm9uLWRyb3BwaW5nLXBhcnRpY2xlIjoiIn0seyJmYW1pbHkiOiJJc2EiLCJnaXZlbiI6Ik11YW1tYXIgTW9oYW1hZCIsInBhcnNlLW5hbWVzIjpmYWxzZSwiZHJvcHBpbmctcGFydGljbGUiOiIiLCJub24tZHJvcHBpbmctcGFydGljbGUiOiIifSx7ImZhbWlseSI6IkFyc2hhZCIsImdpdmVuIjoiTW9oZCBLaGFpcnVkZGluIE1kIiwicGFyc2UtbmFtZXMiOmZhbHNlLCJkcm9wcGluZy1wYXJ0aWNsZSI6IiIsIm5vbi1kcm9wcGluZy1wYXJ0aWNsZSI6IiJ9LHsiZmFtaWx5IjoiU2luZ2giLCJnaXZlbiI6IkFydW4gS3VtYXIiLCJwYXJzZS1uYW1lcyI6ZmFsc2UsImRyb3BwaW5nLXBhcnRpY2xlIjoiIiwibm9uLWRyb3BwaW5nLXBhcnRpY2xlIjoiIn0seyJmYW1pbHkiOiJTb2JyaSIsImdpdmVuIjoiU2hhcml6YWwgQWhtYWQiLCJwYXJzZS1uYW1lcyI6ZmFsc2UsImRyb3BwaW5nLXBhcnRpY2xlIjoiIiwibm9uLWRyb3BwaW5nLXBhcnRpY2xlIjoiIn1dLCJjb250YWluZXItdGl0bGUiOiJNYXRoZW1hdGljcyIsIkRPSSI6IjEwLjMzOTAvbWF0aDEwMDMwMzI2IiwiSVNTTiI6IjIyMjctNzM5MCIsIlVSTCI6Imh0dHBzOi8vd3d3Lm1kcGkuY29tLzIyMjctNzM5MC8xMC8zLzMyNiIsImlzc3VlZCI6eyJkYXRlLXBhcnRzIjpbWzIwMjIsMSwyMV1dfSwicGFnZSI6IjMyNiIsImFic3RyYWN0IjoiPHA+SW4gdGhpcyBzdHVkeSwgYSBoeWJyaWQgc3RhdGlzdGljYWwgYW5hbHlzaXMgKFRhZ3VjaGkgbWV0aG9kIHN1cHBvcnRlZCBieSBhbmFseXNpcyBvZiB2YXJpYW5jZSAoQU5PVkEpIGFuZCByZWdyZXNzaW9uIGFuYWx5c2lzKSBhbmQgbnVtZXJpY2FsIGFuYWx5c2lzICh1dGlsaXppbmcgYSBTaWx2YWNvIGRldmljZSBzaW11bGF0b3IpIHdhcyBpbXBsZW1lbnRlZCB0byBvcHRpbWl6ZSB0aGUgc3RydWN0dXJhbCBwYXJhbWV0ZXJzIG9mIHNpbGljb24tb24taW5zdWxhdG9yIChTT0kpLWJhc2VkIHNlbGYtc3dpdGNoaW5nIGRpb2RlcyAoU1NEcykgdG8gYWNoaWV2ZSBhIGhpZ2ggcmVzcG9uc2l2aXR5IHZhbHVlIGFzIGEgcmFkaW8gZnJlcXVlbmN5IChSRikgZGV0ZWN0b3IuIFN0YXRpc3RpY2FsIGNhbGN1bGF0aW9uIHdhcyBhcHBsaWVkIHRvIHN0dWR5IHRoZSByZWxhdGlvbnNoaXAgYmV0d2VlbiB0aGUgY29udHJvbCBmYWN0b3JzIGFuZCB0aGUgb3V0cHV0IHBlcmZvcm1hbmNlIG9mIGFuIFJGIGRldGVjdG9yIGluIHRlcm1zIG9mIHRoZSBwZWFrIGN1cnZhdHVyZSBjb2VmZmljaWVudCB2YWx1ZSBhbmQgaXRzIGNvcnJlc3BvbmRpbmcgYmlhcyB2b2x0YWdlLiBTdWJzZXF1ZW50bHksIGEgc2VyaWVzIG9mIG51bWVyaWNhbCBzaW11bGF0aW9ucyB3ZXJlIHBlcmZvcm1lZCBiYXNlZCBvbiBUYWd1Y2hp4oCZcyBleHBlcmltZW50YWwgZGVzaWduLiBUaGUgb3B0aW1pemF0aW9uIHJlc3VsdHMgaW5kaWNhdGVkIGFuIG9wdGltaXplZCBjdXJ2YXR1cmUgY29lZmZpY2llbnQgYW5kIHZvbHRhZ2UgcGVhayBvZiAyNi40MjYwIFbiiJIxIGFuZCAwLjA1IFYsIHJlc3BlY3RpdmVseS4gVGhlIGFsdGVybmF0aW5nIGN1cnJlbnQgdHJhbnNpZW50IGFuYWx5c2lzIGZyb20gMyB0byAxMCBHSHogc2hvd2VkIHRoZSBoaWdoZXN0IG1lYW4gY3VycmVudCBhdCA1IEdIeiBhbmQgYSBjdXQtb2ZmIGZyZXF1ZW5jeSBvZiBhcHByb3hpbWF0ZWx5IDYuNTAgR0h6LCBpbmRpY2F0aW5nIGEgcHJvbWluZW50IGFiaWxpdHkgdG8gZnVuY3Rpb24gYXMgYW4gUkYgZGV0ZWN0b3IgYXQgNUcgcmVsYXRlZCBmcmVxdWVuY2llcy48L3A+IiwicHVibGlzaGVyIjoiTURQSSBBRyIsImlzc3VlIjoiMyIsInZvbHVtZSI6IjEwIiwiY29udGFpbmVyLXRpdGxlLXNob3J0IjoiIn0sImlzVGVtcG9yYXJ5IjpmYWxzZX1dfQ==&quot;},{&quot;citationID&quot;:&quot;MENDELEY_CITATION_557617f8-0086-4f93-b2e4-f1ec70674352&quot;,&quot;properties&quot;:{&quot;noteIndex&quot;:0},&quot;isEdited&quot;:false,&quot;manualOverride&quot;:{&quot;isManuallyOverridden&quot;:true,&quot;citeprocText&quot;:&quot;[12], [13], [14]&quot;,&quot;manualOverrideText&quot;:&quot;[12 - 14]&quot;},&quot;citationItems&quot;:[{&quot;id&quot;:&quot;8ba93d60-f6b4-325c-8198-31f57cfb1dde&quot;,&quot;itemData&quot;:{&quot;type&quot;:&quot;article-journal&quot;,&quot;id&quot;:&quot;8ba93d60-f6b4-325c-8198-31f57cfb1dde&quot;,&quot;title&quot;:&quot;A Graphene Self-Switching Diode Bridge Rectifier&quot;,&quot;author&quot;:[{&quot;family&quot;:&quot;Brownless&quot;,&quot;given&quot;:&quot;Joseph&quot;,&quot;parse-names&quot;:false,&quot;dropping-particle&quot;:&quot;&quot;,&quot;non-dropping-particle&quot;:&quot;&quot;},{&quot;family&quot;:&quot;Zhang&quot;,&quot;given&quot;:&quot;Jiawei&quot;,&quot;parse-names&quot;:false,&quot;dropping-particle&quot;:&quot;&quot;,&quot;non-dropping-particle&quot;:&quot;&quot;},{&quot;family&quot;:&quot;Song&quot;,&quot;given&quot;:&quot;Aimin&quot;,&quot;parse-names&quot;:false,&quot;dropping-particle&quot;:&quot;&quot;,&quot;non-dropping-particle&quot;:&quot;&quot;}],&quot;container-title&quot;:&quot;International Conference on Infrared, Millimeter, and Terahertz Waves, IRMMW-THz&quot;,&quot;DOI&quot;:&quot;10.1109/IRMMW-THz.2019.8873697&quot;,&quot;ISBN&quot;:&quot;9781538682852&quot;,&quot;ISSN&quot;:&quot;21622035&quot;,&quot;issued&quot;:{&quot;date-parts&quot;:[[2019]]},&quot;page&quot;:&quot;1-2&quot;,&quot;abstract&quot;:&quot;Here we present theory and measurements for a bridge rectifier formed from arrays of graphene self-switching diodes (GSSDs). Graphene's extremely high carrier mobility allows GSSDs to work at THz frequencies, with the bridge rectifier structure allowing for full wave rectification of an AC signal. We derive an equation for the voltage output of a GSSD bridge rectifier, predicting a quadratic dependence on input current. This relationship is confirmed using AC and DC measurements. The fabricated rectifier has a high room temperature intrinsic responsivity of 3,230 V/W at low frequency and a low noise equivalent power of 7.0 pW/Hz1/2. Moving forward, similar devices using CVD graphene have been tested and shown to function with high responsivity.&quot;,&quot;publisher&quot;:&quot;IEEE&quot;,&quot;volume&quot;:&quot;2019-Septe&quot;,&quot;container-title-short&quot;:&quot;&quot;},&quot;isTemporary&quot;:false},{&quot;id&quot;:&quot;b5fae82f-3504-3b3a-bfb1-33e5278294ab&quot;,&quot;itemData&quot;:{&quot;type&quot;:&quot;article-journal&quot;,&quot;id&quot;:&quot;b5fae82f-3504-3b3a-bfb1-33e5278294ab&quot;,&quot;title&quot;:&quot;Graphene bridge rectifier based on self-switching diode arrays&quot;,&quot;author&quot;:[{&quot;family&quot;:&quot;Zhang&quot;,&quot;given&quot;:&quot;Jiawei&quot;,&quot;parse-names&quot;:false,&quot;dropping-particle&quot;:&quot;&quot;,&quot;non-dropping-particle&quot;:&quot;&quot;},{&quot;family&quot;:&quot;Brownless&quot;,&quot;given&quot;:&quot;Joseph&quot;,&quot;parse-names&quot;:false,&quot;dropping-particle&quot;:&quot;&quot;,&quot;non-dropping-particle&quot;:&quot;&quot;},{&quot;family&quot;:&quot;Song&quot;,&quot;given&quot;:&quot;Aimin&quot;,&quot;parse-names&quot;:false,&quot;dropping-particle&quot;:&quot;&quot;,&quot;non-dropping-particle&quot;:&quot;&quot;}],&quot;container-title&quot;:&quot;Nanotechnology&quot;,&quot;container-title-short&quot;:&quot;Nanotechnology&quot;,&quot;DOI&quot;:&quot;10.1088/1361-6528/ab25fd&quot;,&quot;ISSN&quot;:&quot;0957-4484&quot;,&quot;URL&quot;:&quot;https://iopscience.iop.org/article/10.1088/1361-6528/ab25fd&quot;,&quot;issued&quot;:{&quot;date-parts&quot;:[[2019,9,6]]},&quot;page&quot;:&quot;364004&quot;,&quot;abstract&quot;:&quot;Here, we present theory and measurements for a bridge rectifier formed from arrays of grapheme self-switching diodes (GSSDs). Despite graphene's lack of a bandgap and high carrier concentration causing a reduced rectification ratio, the extremely high carrier mobility will allow GSSDs to work at frequencies well into the THz region. Compared with a single SSD array, the bridge rectifier structure allows for full-wave rectification of an AC signal. Here we derive an equation for the voltage output of a bridge rectifier formed from GSSDs, which predicts a quadratic relationship between output voltage and input current. This relationship is confirmed using AC and DC measurements. The fabricated rectifier is found to have a high room temperature intrinsic responsivity of 4395 V W-1 at low frequency and a low noise equivalent power of 5.4 pW Hz-1/2.&quot;,&quot;publisher&quot;:&quot;IOP Publishing&quot;,&quot;issue&quot;:&quot;36&quot;,&quot;volume&quot;:&quot;30&quot;},&quot;isTemporary&quot;:false},{&quot;id&quot;:&quot;392b9a56-664c-3628-804f-fd38e64e3699&quot;,&quot;itemData&quot;:{&quot;type&quot;:&quot;article-journal&quot;,&quot;id&quot;:&quot;392b9a56-664c-3628-804f-fd38e64e3699&quot;,&quot;title&quot;:&quot;InGaAs self-switching diode-based THz bridge rectifier&quot;,&quot;author&quot;:[{&quot;family&quot;:&quot;Garg&quot;,&quot;given&quot;:&quot;Sahil&quot;,&quot;parse-names&quot;:false,&quot;dropping-particle&quot;:&quot;&quot;,&quot;non-dropping-particle&quot;:&quot;&quot;},{&quot;family&quot;:&quot;Kaushal&quot;,&quot;given&quot;:&quot;Bipan&quot;,&quot;parse-names&quot;:false,&quot;dropping-particle&quot;:&quot;&quot;,&quot;non-dropping-particle&quot;:&quot;&quot;},{&quot;family&quot;:&quot;Kasjoo&quot;,&quot;given&quot;:&quot;S R&quot;,&quot;parse-names&quot;:false,&quot;dropping-particle&quot;:&quot;&quot;,&quot;non-dropping-particle&quot;:&quot;&quot;},{&quot;family&quot;:&quot;Kumar&quot;,&quot;given&quot;:&quot;Sanjeev&quot;,&quot;parse-names&quot;:false,&quot;dropping-particle&quot;:&quot;&quot;,&quot;non-dropping-particle&quot;:&quot;&quot;},{&quot;family&quot;:&quot;Gupta&quot;,&quot;given&quot;:&quot;Neena&quot;,&quot;parse-names&quot;:false,&quot;dropping-particle&quot;:&quot;&quot;,&quot;non-dropping-particle&quot;:&quot;&quot;},{&quot;family&quot;:&quot;Song&quot;,&quot;given&quot;:&quot;Aimin&quot;,&quot;parse-names&quot;:false,&quot;dropping-particle&quot;:&quot;&quot;,&quot;non-dropping-particle&quot;:&quot;&quot;},{&quot;family&quot;:&quot;Singh&quot;,&quot;given&quot;:&quot;Arun K&quot;,&quot;parse-names&quot;:false,&quot;dropping-particle&quot;:&quot;&quot;,&quot;non-dropping-particle&quot;:&quot;&quot;}],&quot;container-title&quot;:&quot;Semiconductor Science and Technology&quot;,&quot;DOI&quot;:&quot;10.1088/1361-6641/abffe0&quot;,&quot;ISSN&quot;:&quot;0268-1242&quot;,&quot;URL&quot;:&quot;https://iopscience.iop.org/article/10.1088/1361-6641/abffe0&quot;,&quot;issued&quot;:{&quot;date-parts&quot;:[[2021,7,1]]},&quot;page&quot;:&quot;075017&quot;,&quot;abstract&quot;:&quot;Here, an In0.53Ga0.47As-based self-switching diode bridge rectifier (SSDBR) is presented utilizing Silvaco TCAD computer simulations. A zero-bias self-switching diode exhibiting nonlinear current-voltage characteristics has been utilized for the device design. The output current, threshold voltage and maximum operating frequency of the device can be easily tuned by adjusting the channel width and length of the SSD, whereas the properties of conventional rectifiers are typically material-dependent. The AC and DC characteristics of the SSDBR are presented, demonstrating full wave rectification up to frequencies of 0.240 THz with a noise-equivalent power of 39.90 pW (Hz1/2)-1. Furthermore, the simulated results are validated by developing an analytical model for an InGaAs-based SSDBR.&quot;,&quot;publisher&quot;:&quot;IOP Publishing Ltd&quot;,&quot;issue&quot;:&quot;7&quot;,&quot;volume&quot;:&quot;36&quot;,&quot;container-title-short&quot;:&quot;Semicond Sci Technol&quot;},&quot;isTemporary&quot;:false}],&quot;citationTag&quot;:&quot;MENDELEY_CITATION_v3_eyJjaXRhdGlvbklEIjoiTUVOREVMRVlfQ0lUQVRJT05fNTU3NjE3ZjgtMDA4Ni00ZjkzLWIyZTQtZjFlYzcwNjc0MzUyIiwicHJvcGVydGllcyI6eyJub3RlSW5kZXgiOjB9LCJpc0VkaXRlZCI6ZmFsc2UsIm1hbnVhbE92ZXJyaWRlIjp7ImlzTWFudWFsbHlPdmVycmlkZGVuIjp0cnVlLCJjaXRlcHJvY1RleHQiOiJbMTJdLCBbMTNdLCBbMTRdIiwibWFudWFsT3ZlcnJpZGVUZXh0IjoiWzEyIC0gMTRdIn0sImNpdGF0aW9uSXRlbXMiOlt7ImlkIjoiOGJhOTNkNjAtZjZiNC0zMjVjLTgxOTgtMzFmNTdjZmIxZGRlIiwiaXRlbURhdGEiOnsidHlwZSI6ImFydGljbGUtam91cm5hbCIsImlkIjoiOGJhOTNkNjAtZjZiNC0zMjVjLTgxOTgtMzFmNTdjZmIxZGRlIiwidGl0bGUiOiJBIEdyYXBoZW5lIFNlbGYtU3dpdGNoaW5nIERpb2RlIEJyaWRnZSBSZWN0aWZpZXIiLCJhdXRob3IiOlt7ImZhbWlseSI6IkJyb3dubGVzcyIsImdpdmVuIjoiSm9zZXBoIiwicGFyc2UtbmFtZXMiOmZhbHNlLCJkcm9wcGluZy1wYXJ0aWNsZSI6IiIsIm5vbi1kcm9wcGluZy1wYXJ0aWNsZSI6IiJ9LHsiZmFtaWx5IjoiWmhhbmciLCJnaXZlbiI6IkppYXdlaSIsInBhcnNlLW5hbWVzIjpmYWxzZSwiZHJvcHBpbmctcGFydGljbGUiOiIiLCJub24tZHJvcHBpbmctcGFydGljbGUiOiIifSx7ImZhbWlseSI6IlNvbmciLCJnaXZlbiI6IkFpbWluIiwicGFyc2UtbmFtZXMiOmZhbHNlLCJkcm9wcGluZy1wYXJ0aWNsZSI6IiIsIm5vbi1kcm9wcGluZy1wYXJ0aWNsZSI6IiJ9XSwiY29udGFpbmVyLXRpdGxlIjoiSW50ZXJuYXRpb25hbCBDb25mZXJlbmNlIG9uIEluZnJhcmVkLCBNaWxsaW1ldGVyLCBhbmQgVGVyYWhlcnR6IFdhdmVzLCBJUk1NVy1USHoiLCJET0kiOiIxMC4xMTA5L0lSTU1XLVRIei4yMDE5Ljg4NzM2OTciLCJJU0JOIjoiOTc4MTUzODY4Mjg1MiIsIklTU04iOiIyMTYyMjAzNSIsImlzc3VlZCI6eyJkYXRlLXBhcnRzIjpbWzIwMTldXX0sInBhZ2UiOiIxLTIiLCJhYnN0cmFjdCI6IkhlcmUgd2UgcHJlc2VudCB0aGVvcnkgYW5kIG1lYXN1cmVtZW50cyBmb3IgYSBicmlkZ2UgcmVjdGlmaWVyIGZvcm1lZCBmcm9tIGFycmF5cyBvZiBncmFwaGVuZSBzZWxmLXN3aXRjaGluZyBkaW9kZXMgKEdTU0RzKS4gR3JhcGhlbmUncyBleHRyZW1lbHkgaGlnaCBjYXJyaWVyIG1vYmlsaXR5IGFsbG93cyBHU1NEcyB0byB3b3JrIGF0IFRIeiBmcmVxdWVuY2llcywgd2l0aCB0aGUgYnJpZGdlIHJlY3RpZmllciBzdHJ1Y3R1cmUgYWxsb3dpbmcgZm9yIGZ1bGwgd2F2ZSByZWN0aWZpY2F0aW9uIG9mIGFuIEFDIHNpZ25hbC4gV2UgZGVyaXZlIGFuIGVxdWF0aW9uIGZvciB0aGUgdm9sdGFnZSBvdXRwdXQgb2YgYSBHU1NEIGJyaWRnZSByZWN0aWZpZXIsIHByZWRpY3RpbmcgYSBxdWFkcmF0aWMgZGVwZW5kZW5jZSBvbiBpbnB1dCBjdXJyZW50LiBUaGlzIHJlbGF0aW9uc2hpcCBpcyBjb25maXJtZWQgdXNpbmcgQUMgYW5kIERDIG1lYXN1cmVtZW50cy4gVGhlIGZhYnJpY2F0ZWQgcmVjdGlmaWVyIGhhcyBhIGhpZ2ggcm9vbSB0ZW1wZXJhdHVyZSBpbnRyaW5zaWMgcmVzcG9uc2l2aXR5IG9mIDMsMjMwIFYvVyBhdCBsb3cgZnJlcXVlbmN5IGFuZCBhIGxvdyBub2lzZSBlcXVpdmFsZW50IHBvd2VyIG9mIDcuMCBwVy9IejEvMi4gTW92aW5nIGZvcndhcmQsIHNpbWlsYXIgZGV2aWNlcyB1c2luZyBDVkQgZ3JhcGhlbmUgaGF2ZSBiZWVuIHRlc3RlZCBhbmQgc2hvd24gdG8gZnVuY3Rpb24gd2l0aCBoaWdoIHJlc3BvbnNpdml0eS4iLCJwdWJsaXNoZXIiOiJJRUVFIiwidm9sdW1lIjoiMjAxOS1TZXB0ZSIsImNvbnRhaW5lci10aXRsZS1zaG9ydCI6IiJ9LCJpc1RlbXBvcmFyeSI6ZmFsc2V9LHsiaWQiOiJiNWZhZTgyZi0zNTA0LTNiM2EtYmZiMS0zM2U1Mjc4Mjk0YWIiLCJpdGVtRGF0YSI6eyJ0eXBlIjoiYXJ0aWNsZS1qb3VybmFsIiwiaWQiOiJiNWZhZTgyZi0zNTA0LTNiM2EtYmZiMS0zM2U1Mjc4Mjk0YWIiLCJ0aXRsZSI6IkdyYXBoZW5lIGJyaWRnZSByZWN0aWZpZXIgYmFzZWQgb24gc2VsZi1zd2l0Y2hpbmcgZGlvZGUgYXJyYXlzIiwiYXV0aG9yIjpbeyJmYW1pbHkiOiJaaGFuZyIsImdpdmVuIjoiSmlhd2VpIiwicGFyc2UtbmFtZXMiOmZhbHNlLCJkcm9wcGluZy1wYXJ0aWNsZSI6IiIsIm5vbi1kcm9wcGluZy1wYXJ0aWNsZSI6IiJ9LHsiZmFtaWx5IjoiQnJvd25sZXNzIiwiZ2l2ZW4iOiJKb3NlcGgiLCJwYXJzZS1uYW1lcyI6ZmFsc2UsImRyb3BwaW5nLXBhcnRpY2xlIjoiIiwibm9uLWRyb3BwaW5nLXBhcnRpY2xlIjoiIn0seyJmYW1pbHkiOiJTb25nIiwiZ2l2ZW4iOiJBaW1pbiIsInBhcnNlLW5hbWVzIjpmYWxzZSwiZHJvcHBpbmctcGFydGljbGUiOiIiLCJub24tZHJvcHBpbmctcGFydGljbGUiOiIifV0sImNvbnRhaW5lci10aXRsZSI6Ik5hbm90ZWNobm9sb2d5IiwiY29udGFpbmVyLXRpdGxlLXNob3J0IjoiTmFub3RlY2hub2xvZ3kiLCJET0kiOiIxMC4xMDg4LzEzNjEtNjUyOC9hYjI1ZmQiLCJJU1NOIjoiMDk1Ny00NDg0IiwiVVJMIjoiaHR0cHM6Ly9pb3BzY2llbmNlLmlvcC5vcmcvYXJ0aWNsZS8xMC4xMDg4LzEzNjEtNjUyOC9hYjI1ZmQiLCJpc3N1ZWQiOnsiZGF0ZS1wYXJ0cyI6W1syMDE5LDksNl1dfSwicGFnZSI6IjM2NDAwNCIsImFic3RyYWN0IjoiSGVyZSwgd2UgcHJlc2VudCB0aGVvcnkgYW5kIG1lYXN1cmVtZW50cyBmb3IgYSBicmlkZ2UgcmVjdGlmaWVyIGZvcm1lZCBmcm9tIGFycmF5cyBvZiBncmFwaGVtZSBzZWxmLXN3aXRjaGluZyBkaW9kZXMgKEdTU0RzKS4gRGVzcGl0ZSBncmFwaGVuZSdzIGxhY2sgb2YgYSBiYW5kZ2FwIGFuZCBoaWdoIGNhcnJpZXIgY29uY2VudHJhdGlvbiBjYXVzaW5nIGEgcmVkdWNlZCByZWN0aWZpY2F0aW9uIHJhdGlvLCB0aGUgZXh0cmVtZWx5IGhpZ2ggY2FycmllciBtb2JpbGl0eSB3aWxsIGFsbG93IEdTU0RzIHRvIHdvcmsgYXQgZnJlcXVlbmNpZXMgd2VsbCBpbnRvIHRoZSBUSHogcmVnaW9uLiBDb21wYXJlZCB3aXRoIGEgc2luZ2xlIFNTRCBhcnJheSwgdGhlIGJyaWRnZSByZWN0aWZpZXIgc3RydWN0dXJlIGFsbG93cyBmb3IgZnVsbC13YXZlIHJlY3RpZmljYXRpb24gb2YgYW4gQUMgc2lnbmFsLiBIZXJlIHdlIGRlcml2ZSBhbiBlcXVhdGlvbiBmb3IgdGhlIHZvbHRhZ2Ugb3V0cHV0IG9mIGEgYnJpZGdlIHJlY3RpZmllciBmb3JtZWQgZnJvbSBHU1NEcywgd2hpY2ggcHJlZGljdHMgYSBxdWFkcmF0aWMgcmVsYXRpb25zaGlwIGJldHdlZW4gb3V0cHV0IHZvbHRhZ2UgYW5kIGlucHV0IGN1cnJlbnQuIFRoaXMgcmVsYXRpb25zaGlwIGlzIGNvbmZpcm1lZCB1c2luZyBBQyBhbmQgREMgbWVhc3VyZW1lbnRzLiBUaGUgZmFicmljYXRlZCByZWN0aWZpZXIgaXMgZm91bmQgdG8gaGF2ZSBhIGhpZ2ggcm9vbSB0ZW1wZXJhdHVyZSBpbnRyaW5zaWMgcmVzcG9uc2l2aXR5IG9mIDQzOTUgViBXLTEgYXQgbG93IGZyZXF1ZW5jeSBhbmQgYSBsb3cgbm9pc2UgZXF1aXZhbGVudCBwb3dlciBvZiA1LjQgcFcgSHotMS8yLiIsInB1Ymxpc2hlciI6IklPUCBQdWJsaXNoaW5nIiwiaXNzdWUiOiIzNiIsInZvbHVtZSI6IjMwIn0sImlzVGVtcG9yYXJ5IjpmYWxzZX0seyJpZCI6IjM5MmI5YTU2LTY2NGMtMzYyOC04MDRmLWZkMzhlNjRlMzY5OSIsIml0ZW1EYXRhIjp7InR5cGUiOiJhcnRpY2xlLWpvdXJuYWwiLCJpZCI6IjM5MmI5YTU2LTY2NGMtMzYyOC04MDRmLWZkMzhlNjRlMzY5OSIsInRpdGxlIjoiSW5HYUFzIHNlbGYtc3dpdGNoaW5nIGRpb2RlLWJhc2VkIFRIeiBicmlkZ2UgcmVjdGlmaWVyIiwiYXV0aG9yIjpbeyJmYW1pbHkiOiJHYXJnIiwiZ2l2ZW4iOiJTYWhpbCIsInBhcnNlLW5hbWVzIjpmYWxzZSwiZHJvcHBpbmctcGFydGljbGUiOiIiLCJub24tZHJvcHBpbmctcGFydGljbGUiOiIifSx7ImZhbWlseSI6IkthdXNoYWwiLCJnaXZlbiI6IkJpcGFuIiwicGFyc2UtbmFtZXMiOmZhbHNlLCJkcm9wcGluZy1wYXJ0aWNsZSI6IiIsIm5vbi1kcm9wcGluZy1wYXJ0aWNsZSI6IiJ9LHsiZmFtaWx5IjoiS2Fzam9vIiwiZ2l2ZW4iOiJTIFIiLCJwYXJzZS1uYW1lcyI6ZmFsc2UsImRyb3BwaW5nLXBhcnRpY2xlIjoiIiwibm9uLWRyb3BwaW5nLXBhcnRpY2xlIjoiIn0seyJmYW1pbHkiOiJLdW1hciIsImdpdmVuIjoiU2FuamVldiIsInBhcnNlLW5hbWVzIjpmYWxzZSwiZHJvcHBpbmctcGFydGljbGUiOiIiLCJub24tZHJvcHBpbmctcGFydGljbGUiOiIifSx7ImZhbWlseSI6Ikd1cHRhIiwiZ2l2ZW4iOiJOZWVuYSIsInBhcnNlLW5hbWVzIjpmYWxzZSwiZHJvcHBpbmctcGFydGljbGUiOiIiLCJub24tZHJvcHBpbmctcGFydGljbGUiOiIifSx7ImZhbWlseSI6IlNvbmciLCJnaXZlbiI6IkFpbWluIiwicGFyc2UtbmFtZXMiOmZhbHNlLCJkcm9wcGluZy1wYXJ0aWNsZSI6IiIsIm5vbi1kcm9wcGluZy1wYXJ0aWNsZSI6IiJ9LHsiZmFtaWx5IjoiU2luZ2giLCJnaXZlbiI6IkFydW4gSyIsInBhcnNlLW5hbWVzIjpmYWxzZSwiZHJvcHBpbmctcGFydGljbGUiOiIiLCJub24tZHJvcHBpbmctcGFydGljbGUiOiIifV0sImNvbnRhaW5lci10aXRsZSI6IlNlbWljb25kdWN0b3IgU2NpZW5jZSBhbmQgVGVjaG5vbG9neSIsIkRPSSI6IjEwLjEwODgvMTM2MS02NjQxL2FiZmZlMCIsIklTU04iOiIwMjY4LTEyNDIiLCJVUkwiOiJodHRwczovL2lvcHNjaWVuY2UuaW9wLm9yZy9hcnRpY2xlLzEwLjEwODgvMTM2MS02NjQxL2FiZmZlMCIsImlzc3VlZCI6eyJkYXRlLXBhcnRzIjpbWzIwMjEsNywxXV19LCJwYWdlIjoiMDc1MDE3IiwiYWJzdHJhY3QiOiJIZXJlLCBhbiBJbjAuNTNHYTAuNDdBcy1iYXNlZCBzZWxmLXN3aXRjaGluZyBkaW9kZSBicmlkZ2UgcmVjdGlmaWVyIChTU0RCUikgaXMgcHJlc2VudGVkIHV0aWxpemluZyBTaWx2YWNvIFRDQUQgY29tcHV0ZXIgc2ltdWxhdGlvbnMuIEEgemVyby1iaWFzIHNlbGYtc3dpdGNoaW5nIGRpb2RlIGV4aGliaXRpbmcgbm9ubGluZWFyIGN1cnJlbnQtdm9sdGFnZSBjaGFyYWN0ZXJpc3RpY3MgaGFzIGJlZW4gdXRpbGl6ZWQgZm9yIHRoZSBkZXZpY2UgZGVzaWduLiBUaGUgb3V0cHV0IGN1cnJlbnQsIHRocmVzaG9sZCB2b2x0YWdlIGFuZCBtYXhpbXVtIG9wZXJhdGluZyBmcmVxdWVuY3kgb2YgdGhlIGRldmljZSBjYW4gYmUgZWFzaWx5IHR1bmVkIGJ5IGFkanVzdGluZyB0aGUgY2hhbm5lbCB3aWR0aCBhbmQgbGVuZ3RoIG9mIHRoZSBTU0QsIHdoZXJlYXMgdGhlIHByb3BlcnRpZXMgb2YgY29udmVudGlvbmFsIHJlY3RpZmllcnMgYXJlIHR5cGljYWxseSBtYXRlcmlhbC1kZXBlbmRlbnQuIFRoZSBBQyBhbmQgREMgY2hhcmFjdGVyaXN0aWNzIG9mIHRoZSBTU0RCUiBhcmUgcHJlc2VudGVkLCBkZW1vbnN0cmF0aW5nIGZ1bGwgd2F2ZSByZWN0aWZpY2F0aW9uIHVwIHRvIGZyZXF1ZW5jaWVzIG9mIDAuMjQwIFRIeiB3aXRoIGEgbm9pc2UtZXF1aXZhbGVudCBwb3dlciBvZiAzOS45MCBwVyAoSHoxLzIpLTEuIEZ1cnRoZXJtb3JlLCB0aGUgc2ltdWxhdGVkIHJlc3VsdHMgYXJlIHZhbGlkYXRlZCBieSBkZXZlbG9waW5nIGFuIGFuYWx5dGljYWwgbW9kZWwgZm9yIGFuIEluR2FBcy1iYXNlZCBTU0RCUi4iLCJwdWJsaXNoZXIiOiJJT1AgUHVibGlzaGluZyBMdGQiLCJpc3N1ZSI6IjciLCJ2b2x1bWUiOiIzNiIsImNvbnRhaW5lci10aXRsZS1zaG9ydCI6IlNlbWljb25kIFNjaSBUZWNobm9sIn0sImlzVGVtcG9yYXJ5IjpmYWxzZX1dfQ==&quot;},{&quot;citationID&quot;:&quot;MENDELEY_CITATION_1b90ca11-c34c-4ef5-b92d-fc7efb57a3dc&quot;,&quot;properties&quot;:{&quot;noteIndex&quot;:0},&quot;isEdited&quot;:false,&quot;manualOverride&quot;:{&quot;isManuallyOverridden&quot;:false,&quot;citeprocText&quot;:&quot;[15]&quot;,&quot;manualOverrideText&quot;:&quot;&quot;},&quot;citationTag&quot;:&quot;MENDELEY_CITATION_v3_eyJjaXRhdGlvbklEIjoiTUVOREVMRVlfQ0lUQVRJT05fMWI5MGNhMTEtYzM0Yy00ZWY1LWI5MmQtZmM3ZWZiNTdhM2RjIiwicHJvcGVydGllcyI6eyJub3RlSW5kZXgiOjB9LCJpc0VkaXRlZCI6ZmFsc2UsIm1hbnVhbE92ZXJyaWRlIjp7ImlzTWFudWFsbHlPdmVycmlkZGVuIjpmYWxzZSwiY2l0ZXByb2NUZXh0IjoiWzE1XSIsIm1hbnVhbE92ZXJyaWRlVGV4dCI6IiJ9LCJjaXRhdGlvbkl0ZW1zIjpbeyJpZCI6Ijg4YmMzM2RkLTM5ZmMtM2FlMC1hNGVmLTAxZDVmOTQzOWFhMiIsIml0ZW1EYXRhIjp7InR5cGUiOiJhcnRpY2xlLWpvdXJuYWwiLCJpZCI6Ijg4YmMzM2RkLTM5ZmMtM2FlMC1hNGVmLTAxZDVmOTQzOWFhMiIsInRpdGxlIjoiR3JhcGhlbmUgc2VsZuKAkHN3aXRjaGluZyBkaW9kZeKAkGJhc2VkIHRoZXJtb2VsZWN0cmljIHJlY3RpZmllciIsImF1dGhvciI6W3siZmFtaWx5IjoiS2F1c2hhbCIsImdpdmVuIjoiQi4iLCJwYXJzZS1uYW1lcyI6ZmFsc2UsImRyb3BwaW5nLXBhcnRpY2xlIjoiIiwibm9uLWRyb3BwaW5nLXBhcnRpY2xlIjoiIn0seyJmYW1pbHkiOiJHYXJnIiwiZ2l2ZW4iOiJTLiIsInBhcnNlLW5hbWVzIjpmYWxzZSwiZHJvcHBpbmctcGFydGljbGUiOiIiLCJub24tZHJvcHBpbmctcGFydGljbGUiOiIifSx7ImZhbWlseSI6IlByYWthc2giLCJnaXZlbiI6IksuIiwicGFyc2UtbmFtZXMiOmZhbHNlLCJkcm9wcGluZy1wYXJ0aWNsZSI6IiIsIm5vbi1kcm9wcGluZy1wYXJ0aWNsZSI6IiJ9LHsiZmFtaWx5IjoiS2Fzam9vIiwiZ2l2ZW4iOiJTLlIuIiwicGFyc2UtbmFtZXMiOmZhbHNlLCJkcm9wcGluZy1wYXJ0aWNsZSI6IiIsIm5vbi1kcm9wcGluZy1wYXJ0aWNsZSI6IiJ9LHsiZmFtaWx5IjoiS3VtYXIiLCJnaXZlbiI6IlMuIiwicGFyc2UtbmFtZXMiOmZhbHNlLCJkcm9wcGluZy1wYXJ0aWNsZSI6IiIsIm5vbi1kcm9wcGluZy1wYXJ0aWNsZSI6IiJ9LHsiZmFtaWx5IjoiR3VwdGEiLCJnaXZlbiI6Ik4uIiwicGFyc2UtbmFtZXMiOmZhbHNlLCJkcm9wcGluZy1wYXJ0aWNsZSI6IiIsIm5vbi1kcm9wcGluZy1wYXJ0aWNsZSI6IiJ9LHsiZmFtaWx5IjoiU2luZ2giLCJnaXZlbiI6IkEuSy4iLCJwYXJzZS1uYW1lcyI6ZmFsc2UsImRyb3BwaW5nLXBhcnRpY2xlIjoiIiwibm9uLWRyb3BwaW5nLXBhcnRpY2xlIjoiIn1dLCJjb250YWluZXItdGl0bGUiOiJFbGVjdHJvbmljcyBMZXR0ZXJzIiwiRE9JIjoiMTAuMTA0OS9lbC4yMDIwLjE5OTYiLCJJU1NOIjoiMDAxMy01MTk0IiwiVVJMIjoiaHR0cHM6Ly9vbmxpbmVsaWJyYXJ5LndpbGV5LmNvbS9kb2kvMTAuMTA0OS9lbC4yMDIwLjE5OTYiLCJpc3N1ZWQiOnsiZGF0ZS1wYXJ0cyI6W1syMDIwLDksMl1dfSwicGFnZSI6IjEwNjktMTA3MiIsImFic3RyYWN0IjoiVGhpcyBMZXR0ZXIgZGVtb25zdHJhdGVzIHRoZXJtb2VsZWN0cmljIHJlY3RpZmljYXRpb24gaW4gZ3JhcGhlbmUgc2VsZi1zd2l0Y2hpbmcgZGlvZGUgKEdTU0QpIG9uIFNpTzIvU2kgc3Vic3RyYXRlLiBOYW5vbWV0cmUtc2NhbGUgbm9ubGluZWFyIHNlbWljb25kdWN0b3IgZGV2aWNlLCBjYWxsZWQgc2VsZi1zd2l0Y2hpbmcgZGlvZGUgKFNTRCksIGhhcyBiZWVuIHV0aWxpc2VkLiBBcHBsaWVkIGJpYXMgbGVhZHMgdG8gYSBjaGFuZ2UgaW4gcG90ZW50aWFsIHByb2ZpbGUgYW5kIGVmZmVjdGl2ZSBjaGFubmVsIHdpZHRoIG9mIEdTU0QgcmVzdWx0aW5nIGluIGRpb2RlIGxpa2UgSS1WIGNoYXJhY3RlcmlzdGljcy4gVGhlIGV4Y2VsbGVudCBlbGVjdHJvbmljIHByb3BlcnRpZXMgb2YgZ3JhcGhlbmUgcG90ZW50aWFsbHkgbWFrZSBpdCBzdWl0YWJsZSBmb3IgcHJvZHVjaW5nIFNTRCdzIHdpdGggaGlnaCByZXNwb25zaXZpdHkgYW5kIGxvdyBub2lzZSBlcXVpdmFsZW50IHBvd2VyIChORVApLiBUaGUgZGVzaWduZWQgR1NTRCBkZW1vbnN0cmF0ZXMgYSBoaWdoIFNlZWJlY2sgY29lZmZpY2llbnQgKFMpIG9mIDIwMCDOvFYvSywgdm9sdGFnZSBkZXRlY3Rpb24gc2Vuc2l0aXZpdHksIGFuZCBORVAgb2YgOTcuOTY0IFYvVyBhbmQgMC42MDY0IG5XL0h6MS8yLCByZXNwZWN0aXZlbHkuIEZ1cnRoZXJtb3JlLCB0aGUgZWZmZWN0IG9mIGFwcGx5aW5nIGJhY2tnYXRlIHZvbHRhZ2Ugb24gdGhlIFNlZWJlY2sgY29lZmZpY2llbnQgaGFzIGFsc28gYmVlbiBkZW1vbnN0cmF0ZWQgaW4gdGhpcyB3b3JrLiBUaGUgR1NTRCBpcyBwcmVzZW50ZWQgYXMgYSBwb3RlbnRpYWwgdGhlcm1vZWxlY3RyaWMgcmVjdGlmaWVyLCB3aGljaCBjYW4gY29udmVydCB0aGUgdGhlcm1hbCBlbmVyZ3kgaW50byB1c2VmdWwgZWxlY3RyaWNhbCBlbmVyZ3kuIiwiaXNzdWUiOiIyMCIsInZvbHVtZSI6IjU2IiwiY29udGFpbmVyLXRpdGxlLXNob3J0IjoiRWxlY3Ryb24gTGV0dCJ9LCJpc1RlbXBvcmFyeSI6ZmFsc2V9XX0=&quot;,&quot;citationItems&quot;:[{&quot;id&quot;:&quot;88bc33dd-39fc-3ae0-a4ef-01d5f9439aa2&quot;,&quot;itemData&quot;:{&quot;type&quot;:&quot;article-journal&quot;,&quot;id&quot;:&quot;88bc33dd-39fc-3ae0-a4ef-01d5f9439aa2&quot;,&quot;title&quot;:&quot;Graphene self‐switching diode‐based thermoelectric rectifier&quot;,&quot;author&quot;:[{&quot;family&quot;:&quot;Kaushal&quot;,&quot;given&quot;:&quot;B.&quot;,&quot;parse-names&quot;:false,&quot;dropping-particle&quot;:&quot;&quot;,&quot;non-dropping-particle&quot;:&quot;&quot;},{&quot;family&quot;:&quot;Garg&quot;,&quot;given&quot;:&quot;S.&quot;,&quot;parse-names&quot;:false,&quot;dropping-particle&quot;:&quot;&quot;,&quot;non-dropping-particle&quot;:&quot;&quot;},{&quot;family&quot;:&quot;Prakash&quot;,&quot;given&quot;:&quot;K.&quot;,&quot;parse-names&quot;:false,&quot;dropping-particle&quot;:&quot;&quot;,&quot;non-dropping-particle&quot;:&quot;&quot;},{&quot;family&quot;:&quot;Kasjoo&quot;,&quot;given&quot;:&quot;S.R.&quot;,&quot;parse-names&quot;:false,&quot;dropping-particle&quot;:&quot;&quot;,&quot;non-dropping-particle&quot;:&quot;&quot;},{&quot;family&quot;:&quot;Kumar&quot;,&quot;given&quot;:&quot;S.&quot;,&quot;parse-names&quot;:false,&quot;dropping-particle&quot;:&quot;&quot;,&quot;non-dropping-particle&quot;:&quot;&quot;},{&quot;family&quot;:&quot;Gupta&quot;,&quot;given&quot;:&quot;N.&quot;,&quot;parse-names&quot;:false,&quot;dropping-particle&quot;:&quot;&quot;,&quot;non-dropping-particle&quot;:&quot;&quot;},{&quot;family&quot;:&quot;Singh&quot;,&quot;given&quot;:&quot;A.K.&quot;,&quot;parse-names&quot;:false,&quot;dropping-particle&quot;:&quot;&quot;,&quot;non-dropping-particle&quot;:&quot;&quot;}],&quot;container-title&quot;:&quot;Electronics Letters&quot;,&quot;DOI&quot;:&quot;10.1049/el.2020.1996&quot;,&quot;ISSN&quot;:&quot;0013-5194&quot;,&quot;URL&quot;:&quot;https://onlinelibrary.wiley.com/doi/10.1049/el.2020.1996&quot;,&quot;issued&quot;:{&quot;date-parts&quot;:[[2020,9,2]]},&quot;page&quot;:&quot;1069-1072&quot;,&quot;abstract&quot;:&quot;This Letter demonstrates thermoelectric rectification in graphene self-switching diode (GSSD) on SiO2/Si substrate. Nanometre-scale nonlinear semiconductor device, called self-switching diode (SSD), has been utilised. Applied bias leads to a change in potential profile and effective channel width of GSSD resulting in diode like I-V characteristics. The excellent electronic properties of graphene potentially make it suitable for producing SSD's with high responsivity and low noise equivalent power (NEP). The designed GSSD demonstrates a high Seebeck coefficient (S) of 200 μV/K, voltage detection sensitivity, and NEP of 97.964 V/W and 0.6064 nW/Hz1/2, respectively. Furthermore, the effect of applying backgate voltage on the Seebeck coefficient has also been demonstrated in this work. The GSSD is presented as a potential thermoelectric rectifier, which can convert the thermal energy into useful electrical energy.&quot;,&quot;issue&quot;:&quot;20&quot;,&quot;volume&quot;:&quot;56&quot;,&quot;container-title-short&quot;:&quot;Electron Lett&quot;},&quot;isTemporary&quot;:false}]},{&quot;citationID&quot;:&quot;MENDELEY_CITATION_a12a5fdd-60b5-44d4-9e7d-e561c9b294ba&quot;,&quot;properties&quot;:{&quot;noteIndex&quot;:0},&quot;isEdited&quot;:false,&quot;manualOverride&quot;:{&quot;isManuallyOverridden&quot;:true,&quot;citeprocText&quot;:&quot;[8], [16]&quot;,&quot;manualOverrideText&quot;:&quot;[8, 16]&quot;},&quot;citationItems&quot;:[{&quot;id&quot;:&quot;03659a12-ecce-360f-9977-7c81ac15f80d&quot;,&quot;itemData&quot;:{&quot;type&quot;:&quot;paper-conference&quot;,&quot;id&quot;:&quot;03659a12-ecce-360f-9977-7c81ac15f80d&quot;,&quot;title&quot;:&quot;Characterization of self-switching diodes as microwave rectifiers using ATLAS simulator&quot;,&quot;author&quot;:[{&quot;family&quot;:&quot;Zailan&quot;,&quot;given&quot;:&quot;Zarimawaty&quot;,&quot;parse-names&quot;:false,&quot;dropping-particle&quot;:&quot;&quot;,&quot;non-dropping-particle&quot;:&quot;&quot;},{&quot;family&quot;:&quot;Zakaria&quot;,&quot;given&quot;:&quot;Nor Farhani&quot;,&quot;parse-names&quot;:false,&quot;dropping-particle&quot;:&quot;&quot;,&quot;non-dropping-particle&quot;:&quot;&quot;},{&quot;family&quot;:&quot;Isa&quot;,&quot;given&quot;:&quot;Muammar Mohamad&quot;,&quot;parse-names&quot;:false,&quot;dropping-particle&quot;:&quot;&quot;,&quot;non-dropping-particle&quot;:&quot;&quot;},{&quot;family&quot;:&quot;Taking&quot;,&quot;given&quot;:&quot;Sanna&quot;,&quot;parse-names&quot;:false,&quot;dropping-particle&quot;:&quot;&quot;,&quot;non-dropping-particle&quot;:&quot;&quot;},{&quot;family&quot;:&quot;Arshad&quot;,&quot;given&quot;:&quot;Mohd Khairuddin Md&quot;,&quot;parse-names&quot;:false,&quot;dropping-particle&quot;:&quot;&quot;,&quot;non-dropping-particle&quot;:&quot;&quot;},{&quot;family&quot;:&quot;Kasjoo&quot;,&quot;given&quot;:&quot;Shahrir Rizal&quot;,&quot;parse-names&quot;:false,&quot;dropping-particle&quot;:&quot;&quot;,&quot;non-dropping-particle&quot;:&quot;&quot;}],&quot;container-title&quot;:&quot;2016 5th International Symposium on Next-Generation Electronics (ISNE)&quot;,&quot;DOI&quot;:&quot;10.1109/ISNE.2016.7543286&quot;,&quot;ISBN&quot;:&quot;978-1-5090-2439-1&quot;,&quot;URL&quot;:&quot;http://ieeexplore.ieee.org/document/7543286/&quot;,&quot;issued&quot;:{&quot;date-parts&quot;:[[2016,5]]},&quot;page&quot;:&quot;1-2&quot;,&quot;abstract&quot;:&quot;A planar nanodevice, known as the self-switching diode (SSD), has a nonlinear current-voltage (I-V) characteristic which can be exploited as a high-speed rectifier in a wide range of applications. This diode-like I-V behaviour is achieved due to the structure of the device which consists of an asymmetric nanochannel. In this work, the rectification properties of silicon-based SSDs with different geometry of the nanochannel were reported. The characterization have been performed by means of ATLAS device simulator. The results obtained can be used to facilitate in improving the rectifying performance of the device.&quot;,&quot;publisher&quot;:&quot;IEEE&quot;,&quot;issue&quot;:&quot;1&quot;,&quot;container-title-short&quot;:&quot;&quot;},&quot;isTemporary&quot;:false},{&quot;id&quot;:&quot;c0d46e60-2bd4-35c3-b47f-3fe9649f35c0&quot;,&quot;itemData&quot;:{&quot;type&quot;:&quot;article-journal&quot;,&quot;id&quot;:&quot;c0d46e60-2bd4-35c3-b47f-3fe9649f35c0&quot;,&quot;title&quot;:&quot;InGaAs-based planar barrier diode as microwave rectifier&quot;,&quot;author&quot;:[{&quot;family&quot;:&quot;Zakaria&quot;,&quot;given&quot;:&quot;Nor Farhani&quot;,&quot;parse-names&quot;:false,&quot;dropping-particle&quot;:&quot;&quot;,&quot;non-dropping-particle&quot;:&quot;&quot;},{&quot;family&quot;:&quot;Kasjoo&quot;,&quot;given&quot;:&quot;Shahrir Rizal&quot;,&quot;parse-names&quot;:false,&quot;dropping-particle&quot;:&quot;&quot;,&quot;non-dropping-particle&quot;:&quot;&quot;},{&quot;family&quot;:&quot;Zailan&quot;,&quot;given&quot;:&quot;Zarimawaty&quot;,&quot;parse-names&quot;:false,&quot;dropping-particle&quot;:&quot;&quot;,&quot;non-dropping-particle&quot;:&quot;&quot;},{&quot;family&quot;:&quot;Isa&quot;,&quot;given&quot;:&quot;Muammar Mohamad&quot;,&quot;parse-names&quot;:false,&quot;dropping-particle&quot;:&quot;&quot;,&quot;non-dropping-particle&quot;:&quot;&quot;},{&quot;family&quot;:&quot;Arshad&quot;,&quot;given&quot;:&quot;Mohd Khairuddin Md&quot;,&quot;parse-names&quot;:false,&quot;dropping-particle&quot;:&quot;&quot;,&quot;non-dropping-particle&quot;:&quot;&quot;},{&quot;family&quot;:&quot;Taking&quot;,&quot;given&quot;:&quot;Sanna&quot;,&quot;parse-names&quot;:false,&quot;dropping-particle&quot;:&quot;&quot;,&quot;non-dropping-particle&quot;:&quot;&quot;}],&quot;container-title&quot;:&quot;Japanese Journal of Applied Physics&quot;,&quot;container-title-short&quot;:&quot;Jpn J Appl Phys&quot;,&quot;DOI&quot;:&quot;10.7567/JJAP.57.064101&quot;,&quot;ISSN&quot;:&quot;0021-4922&quot;,&quot;URL&quot;:&quot;https://iopscience.iop.org/article/10.7567/JJAP.57.064101&quot;,&quot;issued&quot;:{&quot;date-parts&quot;:[[2018,6,1]]},&quot;page&quot;:&quot;064101&quot;,&quot;abstract&quot;:&quot;In this report, we proposed and simulated a new planar nonlinear rectifying device fabricated using InGaAs substrate and referred to as a planar barrier diode (PBD). Using an asymmetrical inverse-arrowhead-shaped structure between the electrodes, a nonuniform depletion region is developed, which creates a triangular energy barrier in the conducting channel. This barrier is voltage dependent and can be controlled by the applied voltage across the PBD, thus resulting in nonlinear diode-like current-voltage characteristics; thus it can be used as a rectifying device. The PBD's working principle is explained using thermionic emission theory. Furthermore, by varying the PBD's geometric design, the asymmetry of the current-voltage characteristics can be optimized to realize superior rectification performance. By employing the optimized structural parameters, the obtained cut-off frequency of the device was approximately 270GHz with a curvature coefficient peak of 14V%1 at a low DC bias voltage of 50mV.&quot;,&quot;issue&quot;:&quot;6&quot;,&quot;volume&quot;:&quot;57&quot;},&quot;isTemporary&quot;:false}],&quot;citationTag&quot;:&quot;MENDELEY_CITATION_v3_eyJjaXRhdGlvbklEIjoiTUVOREVMRVlfQ0lUQVRJT05fYTEyYTVmZGQtNjBiNS00NGQ0LTllN2QtZTU2MWM5YjI5NGJhIiwicHJvcGVydGllcyI6eyJub3RlSW5kZXgiOjB9LCJpc0VkaXRlZCI6ZmFsc2UsIm1hbnVhbE92ZXJyaWRlIjp7ImlzTWFudWFsbHlPdmVycmlkZGVuIjp0cnVlLCJjaXRlcHJvY1RleHQiOiJbOF0sIFsxNl0iLCJtYW51YWxPdmVycmlkZVRleHQiOiJbOCwgMTZdIn0sImNpdGF0aW9uSXRlbXMiOlt7ImlkIjoiMDM2NTlhMTItZWNjZS0zNjBmLTk5NzctN2M4MWFjMTVmODBkIiwiaXRlbURhdGEiOnsidHlwZSI6InBhcGVyLWNvbmZlcmVuY2UiLCJpZCI6IjAzNjU5YTEyLWVjY2UtMzYwZi05OTc3LTdjODFhYzE1ZjgwZCIsInRpdGxlIjoiQ2hhcmFjdGVyaXphdGlvbiBvZiBzZWxmLXN3aXRjaGluZyBkaW9kZXMgYXMgbWljcm93YXZlIHJlY3RpZmllcnMgdXNpbmcgQVRMQVMgc2ltdWxhdG9yIiwiYXV0aG9yIjpbeyJmYW1pbHkiOiJaYWlsYW4iLCJnaXZlbiI6IlphcmltYXdhdHkiLCJwYXJzZS1uYW1lcyI6ZmFsc2UsImRyb3BwaW5nLXBhcnRpY2xlIjoiIiwibm9uLWRyb3BwaW5nLXBhcnRpY2xlIjoiIn0seyJmYW1pbHkiOiJaYWthcmlhIiwiZ2l2ZW4iOiJOb3IgRmFyaGFuaSIsInBhcnNlLW5hbWVzIjpmYWxzZSwiZHJvcHBpbmctcGFydGljbGUiOiIiLCJub24tZHJvcHBpbmctcGFydGljbGUiOiIifSx7ImZhbWlseSI6IklzYSIsImdpdmVuIjoiTXVhbW1hciBNb2hhbWFkIiwicGFyc2UtbmFtZXMiOmZhbHNlLCJkcm9wcGluZy1wYXJ0aWNsZSI6IiIsIm5vbi1kcm9wcGluZy1wYXJ0aWNsZSI6IiJ9LHsiZmFtaWx5IjoiVGFraW5nIiwiZ2l2ZW4iOiJTYW5uYSIsInBhcnNlLW5hbWVzIjpmYWxzZSwiZHJvcHBpbmctcGFydGljbGUiOiIiLCJub24tZHJvcHBpbmctcGFydGljbGUiOiIifSx7ImZhbWlseSI6IkFyc2hhZCIsImdpdmVuIjoiTW9oZCBLaGFpcnVkZGluIE1kIiwicGFyc2UtbmFtZXMiOmZhbHNlLCJkcm9wcGluZy1wYXJ0aWNsZSI6IiIsIm5vbi1kcm9wcGluZy1wYXJ0aWNsZSI6IiJ9LHsiZmFtaWx5IjoiS2Fzam9vIiwiZ2l2ZW4iOiJTaGFocmlyIFJpemFsIiwicGFyc2UtbmFtZXMiOmZhbHNlLCJkcm9wcGluZy1wYXJ0aWNsZSI6IiIsIm5vbi1kcm9wcGluZy1wYXJ0aWNsZSI6IiJ9XSwiY29udGFpbmVyLXRpdGxlIjoiMjAxNiA1dGggSW50ZXJuYXRpb25hbCBTeW1wb3NpdW0gb24gTmV4dC1HZW5lcmF0aW9uIEVsZWN0cm9uaWNzIChJU05FKSIsIkRPSSI6IjEwLjExMDkvSVNORS4yMDE2Ljc1NDMyODYiLCJJU0JOIjoiOTc4LTEtNTA5MC0yNDM5LTEiLCJVUkwiOiJodHRwOi8vaWVlZXhwbG9yZS5pZWVlLm9yZy9kb2N1bWVudC83NTQzMjg2LyIsImlzc3VlZCI6eyJkYXRlLXBhcnRzIjpbWzIwMTYsNV1dfSwicGFnZSI6IjEtMiIsImFic3RyYWN0IjoiQSBwbGFuYXIgbmFub2RldmljZSwga25vd24gYXMgdGhlIHNlbGYtc3dpdGNoaW5nIGRpb2RlIChTU0QpLCBoYXMgYSBub25saW5lYXIgY3VycmVudC12b2x0YWdlIChJLVYpIGNoYXJhY3RlcmlzdGljIHdoaWNoIGNhbiBiZSBleHBsb2l0ZWQgYXMgYSBoaWdoLXNwZWVkIHJlY3RpZmllciBpbiBhIHdpZGUgcmFuZ2Ugb2YgYXBwbGljYXRpb25zLiBUaGlzIGRpb2RlLWxpa2UgSS1WIGJlaGF2aW91ciBpcyBhY2hpZXZlZCBkdWUgdG8gdGhlIHN0cnVjdHVyZSBvZiB0aGUgZGV2aWNlIHdoaWNoIGNvbnNpc3RzIG9mIGFuIGFzeW1tZXRyaWMgbmFub2NoYW5uZWwuIEluIHRoaXMgd29yaywgdGhlIHJlY3RpZmljYXRpb24gcHJvcGVydGllcyBvZiBzaWxpY29uLWJhc2VkIFNTRHMgd2l0aCBkaWZmZXJlbnQgZ2VvbWV0cnkgb2YgdGhlIG5hbm9jaGFubmVsIHdlcmUgcmVwb3J0ZWQuIFRoZSBjaGFyYWN0ZXJpemF0aW9uIGhhdmUgYmVlbiBwZXJmb3JtZWQgYnkgbWVhbnMgb2YgQVRMQVMgZGV2aWNlIHNpbXVsYXRvci4gVGhlIHJlc3VsdHMgb2J0YWluZWQgY2FuIGJlIHVzZWQgdG8gZmFjaWxpdGF0ZSBpbiBpbXByb3ZpbmcgdGhlIHJlY3RpZnlpbmcgcGVyZm9ybWFuY2Ugb2YgdGhlIGRldmljZS4iLCJwdWJsaXNoZXIiOiJJRUVFIiwiaXNzdWUiOiIxIiwiY29udGFpbmVyLXRpdGxlLXNob3J0IjoiIn0sImlzVGVtcG9yYXJ5IjpmYWxzZX0seyJpZCI6ImMwZDQ2ZTYwLTJiZDQtMzVjMy1iNDdmLTNmZTk2NDlmMzVjMCIsIml0ZW1EYXRhIjp7InR5cGUiOiJhcnRpY2xlLWpvdXJuYWwiLCJpZCI6ImMwZDQ2ZTYwLTJiZDQtMzVjMy1iNDdmLTNmZTk2NDlmMzVjMCIsInRpdGxlIjoiSW5HYUFzLWJhc2VkIHBsYW5hciBiYXJyaWVyIGRpb2RlIGFzIG1pY3Jvd2F2ZSByZWN0aWZpZXIiLCJhdXRob3IiOlt7ImZhbWlseSI6Ilpha2FyaWEiLCJnaXZlbiI6Ik5vciBGYXJoYW5pIiwicGFyc2UtbmFtZXMiOmZhbHNlLCJkcm9wcGluZy1wYXJ0aWNsZSI6IiIsIm5vbi1kcm9wcGluZy1wYXJ0aWNsZSI6IiJ9LHsiZmFtaWx5IjoiS2Fzam9vIiwiZ2l2ZW4iOiJTaGFocmlyIFJpemFsIiwicGFyc2UtbmFtZXMiOmZhbHNlLCJkcm9wcGluZy1wYXJ0aWNsZSI6IiIsIm5vbi1kcm9wcGluZy1wYXJ0aWNsZSI6IiJ9LHsiZmFtaWx5IjoiWmFpbGFuIiwiZ2l2ZW4iOiJaYXJpbWF3YXR5IiwicGFyc2UtbmFtZXMiOmZhbHNlLCJkcm9wcGluZy1wYXJ0aWNsZSI6IiIsIm5vbi1kcm9wcGluZy1wYXJ0aWNsZSI6IiJ9LHsiZmFtaWx5IjoiSXNhIiwiZ2l2ZW4iOiJNdWFtbWFyIE1vaGFtYWQiLCJwYXJzZS1uYW1lcyI6ZmFsc2UsImRyb3BwaW5nLXBhcnRpY2xlIjoiIiwibm9uLWRyb3BwaW5nLXBhcnRpY2xlIjoiIn0seyJmYW1pbHkiOiJBcnNoYWQiLCJnaXZlbiI6Ik1vaGQgS2hhaXJ1ZGRpbiBNZCIsInBhcnNlLW5hbWVzIjpmYWxzZSwiZHJvcHBpbmctcGFydGljbGUiOiIiLCJub24tZHJvcHBpbmctcGFydGljbGUiOiIifSx7ImZhbWlseSI6IlRha2luZyIsImdpdmVuIjoiU2FubmEiLCJwYXJzZS1uYW1lcyI6ZmFsc2UsImRyb3BwaW5nLXBhcnRpY2xlIjoiIiwibm9uLWRyb3BwaW5nLXBhcnRpY2xlIjoiIn1dLCJjb250YWluZXItdGl0bGUiOiJKYXBhbmVzZSBKb3VybmFsIG9mIEFwcGxpZWQgUGh5c2ljcyIsImNvbnRhaW5lci10aXRsZS1zaG9ydCI6IkpwbiBKIEFwcGwgUGh5cyIsIkRPSSI6IjEwLjc1NjcvSkpBUC41Ny4wNjQxMDEiLCJJU1NOIjoiMDAyMS00OTIyIiwiVVJMIjoiaHR0cHM6Ly9pb3BzY2llbmNlLmlvcC5vcmcvYXJ0aWNsZS8xMC43NTY3L0pKQVAuNTcuMDY0MTAxIiwiaXNzdWVkIjp7ImRhdGUtcGFydHMiOltbMjAxOCw2LDFdXX0sInBhZ2UiOiIwNjQxMDEiLCJhYnN0cmFjdCI6IkluIHRoaXMgcmVwb3J0LCB3ZSBwcm9wb3NlZCBhbmQgc2ltdWxhdGVkIGEgbmV3IHBsYW5hciBub25saW5lYXIgcmVjdGlmeWluZyBkZXZpY2UgZmFicmljYXRlZCB1c2luZyBJbkdhQXMgc3Vic3RyYXRlIGFuZCByZWZlcnJlZCB0byBhcyBhIHBsYW5hciBiYXJyaWVyIGRpb2RlIChQQkQpLiBVc2luZyBhbiBhc3ltbWV0cmljYWwgaW52ZXJzZS1hcnJvd2hlYWQtc2hhcGVkIHN0cnVjdHVyZSBiZXR3ZWVuIHRoZSBlbGVjdHJvZGVzLCBhIG5vbnVuaWZvcm0gZGVwbGV0aW9uIHJlZ2lvbiBpcyBkZXZlbG9wZWQsIHdoaWNoIGNyZWF0ZXMgYSB0cmlhbmd1bGFyIGVuZXJneSBiYXJyaWVyIGluIHRoZSBjb25kdWN0aW5nIGNoYW5uZWwuIFRoaXMgYmFycmllciBpcyB2b2x0YWdlIGRlcGVuZGVudCBhbmQgY2FuIGJlIGNvbnRyb2xsZWQgYnkgdGhlIGFwcGxpZWQgdm9sdGFnZSBhY3Jvc3MgdGhlIFBCRCwgdGh1cyByZXN1bHRpbmcgaW4gbm9ubGluZWFyIGRpb2RlLWxpa2UgY3VycmVudC12b2x0YWdlIGNoYXJhY3RlcmlzdGljczsgdGh1cyBpdCBjYW4gYmUgdXNlZCBhcyBhIHJlY3RpZnlpbmcgZGV2aWNlLiBUaGUgUEJEJ3Mgd29ya2luZyBwcmluY2lwbGUgaXMgZXhwbGFpbmVkIHVzaW5nIHRoZXJtaW9uaWMgZW1pc3Npb24gdGhlb3J5LiBGdXJ0aGVybW9yZSwgYnkgdmFyeWluZyB0aGUgUEJEJ3MgZ2VvbWV0cmljIGRlc2lnbiwgdGhlIGFzeW1tZXRyeSBvZiB0aGUgY3VycmVudC12b2x0YWdlIGNoYXJhY3RlcmlzdGljcyBjYW4gYmUgb3B0aW1pemVkIHRvIHJlYWxpemUgc3VwZXJpb3IgcmVjdGlmaWNhdGlvbiBwZXJmb3JtYW5jZS4gQnkgZW1wbG95aW5nIHRoZSBvcHRpbWl6ZWQgc3RydWN0dXJhbCBwYXJhbWV0ZXJzLCB0aGUgb2J0YWluZWQgY3V0LW9mZiBmcmVxdWVuY3kgb2YgdGhlIGRldmljZSB3YXMgYXBwcm94aW1hdGVseSAyNzBHSHogd2l0aCBhIGN1cnZhdHVyZSBjb2VmZmljaWVudCBwZWFrIG9mIDE0ViUxIGF0IGEgbG93IERDIGJpYXMgdm9sdGFnZSBvZiA1MG1WLiIsImlzc3VlIjoiNiIsInZvbHVtZSI6IjU3In0sImlzVGVtcG9yYXJ5IjpmYWxzZX1dfQ==&quot;},{&quot;citationID&quot;:&quot;MENDELEY_CITATION_12a43099-152f-4e36-8498-b8257d421ac0&quot;,&quot;properties&quot;:{&quot;noteIndex&quot;:0},&quot;isEdited&quot;:false,&quot;manualOverride&quot;:{&quot;isManuallyOverridden&quot;:true,&quot;citeprocText&quot;:&quot;[7], [11], [17]&quot;,&quot;manualOverrideText&quot;:&quot;[7, 11, 17]&quot;},&quot;citationTag&quot;:&quot;MENDELEY_CITATION_v3_eyJjaXRhdGlvbklEIjoiTUVOREVMRVlfQ0lUQVRJT05fMTJhNDMwOTktMTUyZi00ZTM2LTg0OTgtYjgyNTdkNDIxYWMwIiwicHJvcGVydGllcyI6eyJub3RlSW5kZXgiOjB9LCJpc0VkaXRlZCI6ZmFsc2UsIm1hbnVhbE92ZXJyaWRlIjp7ImlzTWFudWFsbHlPdmVycmlkZGVuIjp0cnVlLCJjaXRlcHJvY1RleHQiOiJbN10sIFsxMV0sIFsxN10iLCJtYW51YWxPdmVycmlkZVRleHQiOiJbNywgMTEsIDE3XSJ9LCJjaXRhdGlvbkl0ZW1zIjpbeyJpZCI6IjhmMTg3Mzc5LWI4OWQtM2QyOC1iNWJiLTk4YjY3M2RmNDJjYSIsIml0ZW1EYXRhIjp7InR5cGUiOiJhcnRpY2xlLWpvdXJuYWwiLCJpZCI6IjhmMTg3Mzc5LWI4OWQtM2QyOC1iNWJiLTk4YjY3M2RmNDJjYSIsInRpdGxlIjoiSHlicmlkIFN0YXRpc3RpY2FsIGFuZCBOdW1lcmljYWwgQW5hbHlzaXMgaW4gU3RydWN0dXJhbCBPcHRpbWl6YXRpb24gb2YgU2lsaWNvbi1CYXNlZCBSRiBEZXRlY3RvciBpbiA1RyBOZXR3b3JrIiwiYXV0aG9yIjpbeyJmYW1pbHkiOiJZaSBMaWFuZyIsImdpdmVuIjoiVGFuIiwicGFyc2UtbmFtZXMiOmZhbHNlLCJkcm9wcGluZy1wYXJ0aWNsZSI6IiIsIm5vbi1kcm9wcGluZy1wYXJ0aWNsZSI6IiJ9LHsiZmFtaWx5IjoiWmFrYXJpYSIsImdpdmVuIjoiTm9yIEZhcmhhbmkiLCJwYXJzZS1uYW1lcyI6ZmFsc2UsImRyb3BwaW5nLXBhcnRpY2xlIjoiIiwibm9uLWRyb3BwaW5nLXBhcnRpY2xlIjoiIn0seyJmYW1pbHkiOiJLYXNqb28iLCJnaXZlbiI6IlNoYWhyaXIgUml6YWwiLCJwYXJzZS1uYW1lcyI6ZmFsc2UsImRyb3BwaW5nLXBhcnRpY2xlIjoiIiwibm9uLWRyb3BwaW5nLXBhcnRpY2xlIjoiIn0seyJmYW1pbHkiOiJTaGFhcmkiLCJnaXZlbiI6IlNhZml6YW4iLCJwYXJzZS1uYW1lcyI6ZmFsc2UsImRyb3BwaW5nLXBhcnRpY2xlIjoiIiwibm9uLWRyb3BwaW5nLXBhcnRpY2xlIjoiIn0seyJmYW1pbHkiOiJJc2EiLCJnaXZlbiI6Ik11YW1tYXIgTW9oYW1hZCIsInBhcnNlLW5hbWVzIjpmYWxzZSwiZHJvcHBpbmctcGFydGljbGUiOiIiLCJub24tZHJvcHBpbmctcGFydGljbGUiOiIifSx7ImZhbWlseSI6IkFyc2hhZCIsImdpdmVuIjoiTW9oZCBLaGFpcnVkZGluIE1kIiwicGFyc2UtbmFtZXMiOmZhbHNlLCJkcm9wcGluZy1wYXJ0aWNsZSI6IiIsIm5vbi1kcm9wcGluZy1wYXJ0aWNsZSI6IiJ9LHsiZmFtaWx5IjoiU2luZ2giLCJnaXZlbiI6IkFydW4gS3VtYXIiLCJwYXJzZS1uYW1lcyI6ZmFsc2UsImRyb3BwaW5nLXBhcnRpY2xlIjoiIiwibm9uLWRyb3BwaW5nLXBhcnRpY2xlIjoiIn0seyJmYW1pbHkiOiJTb2JyaSIsImdpdmVuIjoiU2hhcml6YWwgQWhtYWQiLCJwYXJzZS1uYW1lcyI6ZmFsc2UsImRyb3BwaW5nLXBhcnRpY2xlIjoiIiwibm9uLWRyb3BwaW5nLXBhcnRpY2xlIjoiIn1dLCJjb250YWluZXItdGl0bGUiOiJNYXRoZW1hdGljcyIsIkRPSSI6IjEwLjMzOTAvbWF0aDEwMDMwMzI2IiwiSVNTTiI6IjIyMjctNzM5MCIsIlVSTCI6Imh0dHBzOi8vd3d3Lm1kcGkuY29tLzIyMjctNzM5MC8xMC8zLzMyNiIsImlzc3VlZCI6eyJkYXRlLXBhcnRzIjpbWzIwMjIsMSwyMV1dfSwicGFnZSI6IjMyNiIsImFic3RyYWN0IjoiPHA+SW4gdGhpcyBzdHVkeSwgYSBoeWJyaWQgc3RhdGlzdGljYWwgYW5hbHlzaXMgKFRhZ3VjaGkgbWV0aG9kIHN1cHBvcnRlZCBieSBhbmFseXNpcyBvZiB2YXJpYW5jZSAoQU5PVkEpIGFuZCByZWdyZXNzaW9uIGFuYWx5c2lzKSBhbmQgbnVtZXJpY2FsIGFuYWx5c2lzICh1dGlsaXppbmcgYSBTaWx2YWNvIGRldmljZSBzaW11bGF0b3IpIHdhcyBpbXBsZW1lbnRlZCB0byBvcHRpbWl6ZSB0aGUgc3RydWN0dXJhbCBwYXJhbWV0ZXJzIG9mIHNpbGljb24tb24taW5zdWxhdG9yIChTT0kpLWJhc2VkIHNlbGYtc3dpdGNoaW5nIGRpb2RlcyAoU1NEcykgdG8gYWNoaWV2ZSBhIGhpZ2ggcmVzcG9uc2l2aXR5IHZhbHVlIGFzIGEgcmFkaW8gZnJlcXVlbmN5IChSRikgZGV0ZWN0b3IuIFN0YXRpc3RpY2FsIGNhbGN1bGF0aW9uIHdhcyBhcHBsaWVkIHRvIHN0dWR5IHRoZSByZWxhdGlvbnNoaXAgYmV0d2VlbiB0aGUgY29udHJvbCBmYWN0b3JzIGFuZCB0aGUgb3V0cHV0IHBlcmZvcm1hbmNlIG9mIGFuIFJGIGRldGVjdG9yIGluIHRlcm1zIG9mIHRoZSBwZWFrIGN1cnZhdHVyZSBjb2VmZmljaWVudCB2YWx1ZSBhbmQgaXRzIGNvcnJlc3BvbmRpbmcgYmlhcyB2b2x0YWdlLiBTdWJzZXF1ZW50bHksIGEgc2VyaWVzIG9mIG51bWVyaWNhbCBzaW11bGF0aW9ucyB3ZXJlIHBlcmZvcm1lZCBiYXNlZCBvbiBUYWd1Y2hp4oCZcyBleHBlcmltZW50YWwgZGVzaWduLiBUaGUgb3B0aW1pemF0aW9uIHJlc3VsdHMgaW5kaWNhdGVkIGFuIG9wdGltaXplZCBjdXJ2YXR1cmUgY29lZmZpY2llbnQgYW5kIHZvbHRhZ2UgcGVhayBvZiAyNi40MjYwIFbiiJIxIGFuZCAwLjA1IFYsIHJlc3BlY3RpdmVseS4gVGhlIGFsdGVybmF0aW5nIGN1cnJlbnQgdHJhbnNpZW50IGFuYWx5c2lzIGZyb20gMyB0byAxMCBHSHogc2hvd2VkIHRoZSBoaWdoZXN0IG1lYW4gY3VycmVudCBhdCA1IEdIeiBhbmQgYSBjdXQtb2ZmIGZyZXF1ZW5jeSBvZiBhcHByb3hpbWF0ZWx5IDYuNTAgR0h6LCBpbmRpY2F0aW5nIGEgcHJvbWluZW50IGFiaWxpdHkgdG8gZnVuY3Rpb24gYXMgYW4gUkYgZGV0ZWN0b3IgYXQgNUcgcmVsYXRlZCBmcmVxdWVuY2llcy48L3A+IiwicHVibGlzaGVyIjoiTURQSSBBRyIsImlzc3VlIjoiMyIsInZvbHVtZSI6IjEwIiwiY29udGFpbmVyLXRpdGxlLXNob3J0IjoiIn0sImlzVGVtcG9yYXJ5IjpmYWxzZX0seyJpZCI6IjA1MDhjOWNjLWJhYjktMzE2NS1hMDhiLWJmYjlkMTI2NGI0YiIsIml0ZW1EYXRhIjp7InR5cGUiOiJhcnRpY2xlLWpvdXJuYWwiLCJpZCI6IjA1MDhjOWNjLWJhYjktMzE2NS1hMDhiLWJmYjlkMTI2NGI0YiIsInRpdGxlIjoiRWxlY3RyaWNhbCBjaGFyYWN0ZXJpc3RpY3MgYW5kIHNpbXVsYXRpb25zIG9mIHNlbGYtc3dpdGNoaW5nLWRpb2RlcyBpbiBTT0kgdGVjaG5vbG9neSIsImF1dGhvciI6W3siZmFtaWx5IjoiRmFyaGkiLCJnaXZlbiI6IkcuIiwicGFyc2UtbmFtZXMiOmZhbHNlLCJkcm9wcGluZy1wYXJ0aWNsZSI6IiIsIm5vbi1kcm9wcGluZy1wYXJ0aWNsZSI6IiJ9LHsiZmFtaWx5IjoiU2FyYWNjbyIsImdpdmVuIjoiRS4iLCJwYXJzZS1uYW1lcyI6ZmFsc2UsImRyb3BwaW5nLXBhcnRpY2xlIjoiIiwibm9uLWRyb3BwaW5nLXBhcnRpY2xlIjoiIn0seyJmYW1pbHkiOiJCZWVyZW5zIiwiZ2l2ZW4iOiJKLiIsInBhcnNlLW5hbWVzIjpmYWxzZSwiZHJvcHBpbmctcGFydGljbGUiOiIiLCJub24tZHJvcHBpbmctcGFydGljbGUiOiIifSx7ImZhbWlseSI6Ik1vcnJpcyIsImdpdmVuIjoiRC4iLCJwYXJzZS1uYW1lcyI6ZmFsc2UsImRyb3BwaW5nLXBhcnRpY2xlIjoiIiwibm9uLWRyb3BwaW5nLXBhcnRpY2xlIjoiIn0seyJmYW1pbHkiOiJDaGFybGVib2lzIiwiZ2l2ZW4iOiJTLkEuIiwicGFyc2UtbmFtZXMiOmZhbHNlLCJkcm9wcGluZy1wYXJ0aWNsZSI6IiIsIm5vbi1kcm9wcGluZy1wYXJ0aWNsZSI6IiJ9LHsiZmFtaWx5IjoiUmFza2luIiwiZ2l2ZW4iOiJKLi1QLiIsInBhcnNlLW5hbWVzIjpmYWxzZSwiZHJvcHBpbmctcGFydGljbGUiOiIiLCJub24tZHJvcHBpbmctcGFydGljbGUiOiIifV0sImNvbnRhaW5lci10aXRsZSI6IlNvbGlkLVN0YXRlIEVsZWN0cm9uaWNzIiwiY29udGFpbmVyLXRpdGxlLXNob3J0IjoiU29saWQgU3RhdGUgRWxlY3Ryb24iLCJET0kiOiIxMC4xMDE2L2ouc3NlLjIwMDcuMDcuMDEzIiwiSVNTTiI6IjAwMzgxMTAxIiwiVVJMIjoiaHR0cHM6Ly9saW5raW5naHViLmVsc2V2aWVyLmNvbS9yZXRyaWV2ZS9waWkvUzAwMzgxMTAxMDcwMDI0NTYiLCJpc3N1ZWQiOnsiZGF0ZS1wYXJ0cyI6W1syMDA3LDldXX0sInBhZ2UiOiIxMjQ1LTEyNDkiLCJhYnN0cmFjdCI6IlNlbGYtc3dpdGNoaW5nIGRldmljZXMgKFNTRHMpIGFyZSBuZXcgbmFuby1zY2FsZSBmaWVsZCBlZmZlY3QgYWN0aXZlIGNvbXBvbmVudHMuIEluIHRoZSBwcmVzZW50IHdvcmssIHRoZXNlIGRldmljZXMgYXJlIG1hZGUgaW4gc2lsaWNvbi1vbi1pbnN1bGF0b3IgKFNPSSkgdGVjaG5vbG9neSBhbmQgb3BlcmF0ZSBhdCByb29tIHRlbXBlcmF0dXJlLiBXZSBpbnZlc3RpZ2F0ZSB0aGVpciBjdXJyZW50LXZvbHRhZ2UgKEktVikgY2hhcmFjdGVyaXN0aWNzIHdoaWNoIHNob3cgYSBkaW9kZS1saWtlIGJlaGF2aW91ciBkdWUgdG8gZWxlY3Ryb3N0YXRpYyBlZmZlY3RzLiBUaGVybWFsIGFjdGl2YXRpb24gbWVhc3VyZW1lbnRzIGFyZSBwcmVzZW50ZWQgYW5kIGRpc2N1c3NlZC4gV2UgYWxzbyBwcmVzZW50IHNpbXVsYXRpb25zIHRvIGdhaW4gYmV0dGVyIHVuZGVyc3RhbmRpbmcgb2YgZGV2aWNlIHBoeXNpY3MgYW5kIGFsc28gdG8gb3B0aW1pemUgdGhlIGNyaXRpY2FsIHBhcmFtZXRlcnMgb2YgdGhlIGZhYnJpY2F0aW9uIHByb2Nlc3MuIMKpIDIwMDcgRWxzZXZpZXIgTHRkLiBBbGwgcmlnaHRzIHJlc2VydmVkLiIsImlzc3VlIjoiOSIsInZvbHVtZSI6IjUxIn0sImlzVGVtcG9yYXJ5IjpmYWxzZX0seyJpZCI6ImViZmE1YzJmLTQxYjItMzBjYy1hZWYyLTdiMTExMmE3NTc1ZCIsIml0ZW1EYXRhIjp7InR5cGUiOiJhcnRpY2xlLWpvdXJuYWwiLCJpZCI6ImViZmE1YzJmLTQxYjItMzBjYy1hZWYyLTdiMTExMmE3NTc1ZCIsInRpdGxlIjoiVGhlIGltcGFjdCBvZiBldGNoZWQgdHJlbmNoZXMgZ2VvbWV0cnkgYW5kIGRpZWxlY3RyaWMgbWF0ZXJpYWwgb24gdGhlIGVsZWN0cmljYWwgYmVoYXZpb3VyIG9mIHNpbGljb24tb24taW5zdWxhdG9yIHNlbGYtc3dpdGNoaW5nIGRpb2RlcyIsImF1dGhvciI6W3siZmFtaWx5IjoiRmFyaGkiLCJnaXZlbiI6IkciLCJwYXJzZS1uYW1lcyI6ZmFsc2UsImRyb3BwaW5nLXBhcnRpY2xlIjoiIiwibm9uLWRyb3BwaW5nLXBhcnRpY2xlIjoiIn0seyJmYW1pbHkiOiJNb3JyaXMiLCJnaXZlbiI6IkQiLCJwYXJzZS1uYW1lcyI6ZmFsc2UsImRyb3BwaW5nLXBhcnRpY2xlIjoiIiwibm9uLWRyb3BwaW5nLXBhcnRpY2xlIjoiIn0seyJmYW1pbHkiOiJDaGFybGVib2lzIiwiZ2l2ZW4iOiJTIEEiLCJwYXJzZS1uYW1lcyI6ZmFsc2UsImRyb3BwaW5nLXBhcnRpY2xlIjoiIiwibm9uLWRyb3BwaW5nLXBhcnRpY2xlIjoiIn0seyJmYW1pbHkiOiJSYXNraW4iLCJnaXZlbiI6IkotUCIsInBhcnNlLW5hbWVzIjpmYWxzZSwiZHJvcHBpbmctcGFydGljbGUiOiIiLCJub24tZHJvcHBpbmctcGFydGljbGUiOiIifV0sImNvbnRhaW5lci10aXRsZSI6Ik5hbm90ZWNobm9sb2d5IiwiY29udGFpbmVyLXRpdGxlLXNob3J0IjoiTmFub3RlY2hub2xvZ3kiLCJET0kiOiIxMC4xMDg4LzA5NTctNDQ4NC8yMi80My80MzUyMDMiLCJJU1NOIjoiMDk1Ny00NDg0IiwiVVJMIjoiaHR0cHM6Ly9pb3BzY2llbmNlLmlvcC5vcmcvYXJ0aWNsZS8xMC4xMDg4LzA5NTctNDQ4NC8yMi80My80MzUyMDMiLCJpc3N1ZWQiOnsiZGF0ZS1wYXJ0cyI6W1syMDExLDEwLDI4XV19LCJwYWdlIjoiNDM1MjAzIiwiYWJzdHJhY3QiOiJIb2xlIGVsZWN0cmljYWwgdHJhbnNwb3J0IGluIGEgcC1kb3BlZCBuYW5vY2hhbm5lbCBkZWZpbmVkIGJldHdlZW4gdHdvIEwtc2hhcGUgZXRjaGVkIHRyZW5jaGVzIG1hZGUgb24gYSBzaWxpY29uLW9uLWluc3VsYXRvciBzdWJzdHJhdGUgaXMgaW52ZXN0aWdhdGVkIHVzaW5nIGEgVENBRC1NZWRpY2kgc2ltdWxhdG9yLiBXZSBzdHVkeSB0aGUgaW1wYWN0IG9mIHRoZSBldGNoZWQgdHJlbmNoZXMnIGdlb21ldHJ5IGFuZCBkaWVsZWN0cmljIGZpbGxpbmcgbWF0ZXJpYWxzIG9uIHRoZSBjdXJyZW50LXZvbHRhZ2UgY2hhcmFjdGVyaXN0aWNzIG9mIHRoZSBkZXZpY2UuIENhcnJpZXIgYWNjdW11bGF0aW9uIG9uIGZyb250aWVycyBkZWZpbmVkIGJ5IHRoZSB0cmVuY2hlcyBjYXVzZXMgYSBtb2R1bGF0aW9uIG9mIHRoZSBob2xlIGRlbnNpdHkgaW5zaWRlIHRoZSBjb25kdWN0aW9uIGNoYW5uZWwgYXMgdGhlIGJpYXMgdm9sdGFnZSB2YXJpZXMgYW5kIHRoaXMgZ2l2ZXMgcmlzZSB0byBhIGRpb2RlLWxpa2UgY2hhcmFjdGVyaXN0aWMuIEZvciBhIDEuMs68bS1sb25nIGNoYW5uZWwsIHBsb3RzIG9mIHRoZSBlbGVjdHJpYyBmaWVsZCBkaXN0cmlidXRpb24gc2hvdyB0aGF0IGEgbm9ubGluZWFyIHRyYW5zcG9ydCByZWdpbWUgaXMgcmVhY2hlZCBhdCBhIG1vZGVyYXRlIHJldmVyc2UgYW5kIGZvcndhcmQgYmlhcyBvZiDCsSAyVi4gUGxvdHMgb2YgdGhlIGNhcnJpZXIgdmVsb2NpdHkgYWxvbmcgdGhlIGNvbmR1Y3Rpb24gY2hhbm5lbCBzaG93IHRoYXQgaG9sZXMgcmVtYWluIGhvdCBmb3IgYSBmZXcgaHVuZHJlZHMgb2Ygbm0gb3V0c2lkZSB0aGUgbmFub21ldHJlLXdpZGUgY2hhbm5lbCwgYXQgYSBiaWFzIG9mIMKxIDEwVi4gRmlsbGluZyB0aGUgZXRjaGVkIHRyZW5jaGVzIHdpdGggYSBoaWdoLc66IGRpZWxlY3RyaWMgbWF0ZXJpYWwgZ2l2ZXMgcmlzZSB0byBhIGxvd2VyIHRocmVzaG9sZCB2b2x0YWdlLCBWIHRoLiBBIHNpbWlsYXIgZGVjcmVhc2Ugb2YgVnRoIGlzIGFsc28gYWNoaWV2ZWQgYnkgcmVkdWNpbmcgdGhlIGxvbmdpdHVkaW5hbCBhbmQvb3IgdGhlIHRyYW5zdmVyc2UgdHJlbmNoIHdpZHRoLiBPdXIgc2ltdWxhdGlvbiByZXN1bHRzIHByb3ZpZGUgdXNlZnVsIGRlc2lnbiBndWlkZWxpbmVzIGZvciBmdXR1cmUgaW50ZWdyYXRlZCBzZWxmLXN3aXRjaGluZy1kaW9kZS0gYmFzZWQgY2lyY3VpdHMuIMKpIDIwMTEgSU9QIFB1Ymxpc2hpbmcgTHRkLiIsImlzc3VlIjoiNDMiLCJ2b2x1bWUiOiIyMiJ9LCJpc1RlbXBvcmFyeSI6ZmFsc2V9XX0=&quot;,&quot;citationItems&quot;:[{&quot;id&quot;:&quot;8f187379-b89d-3d28-b5bb-98b673df42ca&quot;,&quot;itemData&quot;:{&quot;type&quot;:&quot;article-journal&quot;,&quot;id&quot;:&quot;8f187379-b89d-3d28-b5bb-98b673df42ca&quot;,&quot;title&quot;:&quot;Hybrid Statistical and Numerical Analysis in Structural Optimization of Silicon-Based RF Detector in 5G Network&quot;,&quot;author&quot;:[{&quot;family&quot;:&quot;Yi Liang&quot;,&quot;given&quot;:&quot;Tan&quot;,&quot;parse-names&quot;:false,&quot;dropping-particle&quot;:&quot;&quot;,&quot;non-dropping-particle&quot;:&quot;&quot;},{&quot;family&quot;:&quot;Zakaria&quot;,&quot;given&quot;:&quot;Nor Farhani&quot;,&quot;parse-names&quot;:false,&quot;dropping-particle&quot;:&quot;&quot;,&quot;non-dropping-particle&quot;:&quot;&quot;},{&quot;family&quot;:&quot;Kasjoo&quot;,&quot;given&quot;:&quot;Shahrir Rizal&quot;,&quot;parse-names&quot;:false,&quot;dropping-particle&quot;:&quot;&quot;,&quot;non-dropping-particle&quot;:&quot;&quot;},{&quot;family&quot;:&quot;Shaari&quot;,&quot;given&quot;:&quot;Safizan&quot;,&quot;parse-names&quot;:false,&quot;dropping-particle&quot;:&quot;&quot;,&quot;non-dropping-particle&quot;:&quot;&quot;},{&quot;family&quot;:&quot;Isa&quot;,&quot;given&quot;:&quot;Muammar Mohamad&quot;,&quot;parse-names&quot;:false,&quot;dropping-particle&quot;:&quot;&quot;,&quot;non-dropping-particle&quot;:&quot;&quot;},{&quot;family&quot;:&quot;Arshad&quot;,&quot;given&quot;:&quot;Mohd Khairuddin Md&quot;,&quot;parse-names&quot;:false,&quot;dropping-particle&quot;:&quot;&quot;,&quot;non-dropping-particle&quot;:&quot;&quot;},{&quot;family&quot;:&quot;Singh&quot;,&quot;given&quot;:&quot;Arun Kumar&quot;,&quot;parse-names&quot;:false,&quot;dropping-particle&quot;:&quot;&quot;,&quot;non-dropping-particle&quot;:&quot;&quot;},{&quot;family&quot;:&quot;Sobri&quot;,&quot;given&quot;:&quot;Sharizal Ahmad&quot;,&quot;parse-names&quot;:false,&quot;dropping-particle&quot;:&quot;&quot;,&quot;non-dropping-particle&quot;:&quot;&quot;}],&quot;container-title&quot;:&quot;Mathematics&quot;,&quot;DOI&quot;:&quot;10.3390/math10030326&quot;,&quot;ISSN&quot;:&quot;2227-7390&quot;,&quot;URL&quot;:&quot;https://www.mdpi.com/2227-7390/10/3/326&quot;,&quot;issued&quot;:{&quot;date-parts&quot;:[[2022,1,21]]},&quot;page&quot;:&quot;326&quot;,&quot;abstract&quot;:&quot;&lt;p&gt;In this study, a hybrid statistical analysis (Taguchi method supported by analysis of variance (ANOVA) and regression analysis) and numerical analysis (utilizing a Silvaco device simulator) was implemented to optimize the structural parameters of silicon-on-insulator (SOI)-based self-switching diodes (SSDs) to achieve a high responsivity value as a radio frequency (RF) detector. Statistical calculation was applied to study the relationship between the control factors and the output performance of an RF detector in terms of the peak curvature coefficient value and its corresponding bias voltage. Subsequently, a series of numerical simulations were performed based on Taguchi’s experimental design. The optimization results indicated an optimized curvature coefficient and voltage peak of 26.4260 V−1 and 0.05 V, respectively. The alternating current transient analysis from 3 to 10 GHz showed the highest mean current at 5 GHz and a cut-off frequency of approximately 6.50 GHz, indicating a prominent ability to function as an RF detector at 5G related frequencies.&lt;/p&gt;&quot;,&quot;publisher&quot;:&quot;MDPI AG&quot;,&quot;issue&quot;:&quot;3&quot;,&quot;volume&quot;:&quot;10&quot;,&quot;container-title-short&quot;:&quot;&quot;},&quot;isTemporary&quot;:false},{&quot;id&quot;:&quot;0508c9cc-bab9-3165-a08b-bfb9d1264b4b&quot;,&quot;itemData&quot;:{&quot;type&quot;:&quot;article-journal&quot;,&quot;id&quot;:&quot;0508c9cc-bab9-3165-a08b-bfb9d1264b4b&quot;,&quot;title&quot;:&quot;Electrical characteristics and simulations of self-switching-diodes in SOI technology&quot;,&quot;author&quot;:[{&quot;family&quot;:&quot;Farhi&quot;,&quot;given&quot;:&quot;G.&quot;,&quot;parse-names&quot;:false,&quot;dropping-particle&quot;:&quot;&quot;,&quot;non-dropping-particle&quot;:&quot;&quot;},{&quot;family&quot;:&quot;Saracco&quot;,&quot;given&quot;:&quot;E.&quot;,&quot;parse-names&quot;:false,&quot;dropping-particle&quot;:&quot;&quot;,&quot;non-dropping-particle&quot;:&quot;&quot;},{&quot;family&quot;:&quot;Beerens&quot;,&quot;given&quot;:&quot;J.&quot;,&quot;parse-names&quot;:false,&quot;dropping-particle&quot;:&quot;&quot;,&quot;non-dropping-particle&quot;:&quot;&quot;},{&quot;family&quot;:&quot;Morris&quot;,&quot;given&quot;:&quot;D.&quot;,&quot;parse-names&quot;:false,&quot;dropping-particle&quot;:&quot;&quot;,&quot;non-dropping-particle&quot;:&quot;&quot;},{&quot;family&quot;:&quot;Charlebois&quot;,&quot;given&quot;:&quot;S.A.&quot;,&quot;parse-names&quot;:false,&quot;dropping-particle&quot;:&quot;&quot;,&quot;non-dropping-particle&quot;:&quot;&quot;},{&quot;family&quot;:&quot;Raskin&quot;,&quot;given&quot;:&quot;J.-P.&quot;,&quot;parse-names&quot;:false,&quot;dropping-particle&quot;:&quot;&quot;,&quot;non-dropping-particle&quot;:&quot;&quot;}],&quot;container-title&quot;:&quot;Solid-State Electronics&quot;,&quot;container-title-short&quot;:&quot;Solid State Electron&quot;,&quot;DOI&quot;:&quot;10.1016/j.sse.2007.07.013&quot;,&quot;ISSN&quot;:&quot;00381101&quot;,&quot;URL&quot;:&quot;https://linkinghub.elsevier.com/retrieve/pii/S0038110107002456&quot;,&quot;issued&quot;:{&quot;date-parts&quot;:[[2007,9]]},&quot;page&quot;:&quot;1245-1249&quot;,&quot;abstract&quot;:&quot;Self-switching devices (SSDs) are new nano-scale field effect active components. In the present work, these devices are made in silicon-on-insulator (SOI) technology and operate at room temperature. We investigate their current-voltage (I-V) characteristics which show a diode-like behaviour due to electrostatic effects. Thermal activation measurements are presented and discussed. We also present simulations to gain better understanding of device physics and also to optimize the critical parameters of the fabrication process. © 2007 Elsevier Ltd. All rights reserved.&quot;,&quot;issue&quot;:&quot;9&quot;,&quot;volume&quot;:&quot;51&quot;},&quot;isTemporary&quot;:false},{&quot;id&quot;:&quot;ebfa5c2f-41b2-30cc-aef2-7b1112a7575d&quot;,&quot;itemData&quot;:{&quot;type&quot;:&quot;article-journal&quot;,&quot;id&quot;:&quot;ebfa5c2f-41b2-30cc-aef2-7b1112a7575d&quot;,&quot;title&quot;:&quot;The impact of etched trenches geometry and dielectric material on the electrical behaviour of silicon-on-insulator self-switching diodes&quot;,&quot;author&quot;:[{&quot;family&quot;:&quot;Farhi&quot;,&quot;given&quot;:&quot;G&quot;,&quot;parse-names&quot;:false,&quot;dropping-particle&quot;:&quot;&quot;,&quot;non-dropping-particle&quot;:&quot;&quot;},{&quot;family&quot;:&quot;Morris&quot;,&quot;given&quot;:&quot;D&quot;,&quot;parse-names&quot;:false,&quot;dropping-particle&quot;:&quot;&quot;,&quot;non-dropping-particle&quot;:&quot;&quot;},{&quot;family&quot;:&quot;Charlebois&quot;,&quot;given&quot;:&quot;S A&quot;,&quot;parse-names&quot;:false,&quot;dropping-particle&quot;:&quot;&quot;,&quot;non-dropping-particle&quot;:&quot;&quot;},{&quot;family&quot;:&quot;Raskin&quot;,&quot;given&quot;:&quot;J-P&quot;,&quot;parse-names&quot;:false,&quot;dropping-particle&quot;:&quot;&quot;,&quot;non-dropping-particle&quot;:&quot;&quot;}],&quot;container-title&quot;:&quot;Nanotechnology&quot;,&quot;container-title-short&quot;:&quot;Nanotechnology&quot;,&quot;DOI&quot;:&quot;10.1088/0957-4484/22/43/435203&quot;,&quot;ISSN&quot;:&quot;0957-4484&quot;,&quot;URL&quot;:&quot;https://iopscience.iop.org/article/10.1088/0957-4484/22/43/435203&quot;,&quot;issued&quot;:{&quot;date-parts&quot;:[[2011,10,28]]},&quot;page&quot;:&quot;435203&quot;,&quot;abstract&quot;:&quot;Hole electrical transport in a p-doped nanochannel defined between two L-shape etched trenches made on a silicon-on-insulator substrate is investigated using a TCAD-Medici simulator. We study the impact of the etched trenches' geometry and dielectric filling materials on the current-voltage characteristics of the device. Carrier accumulation on frontiers defined by the trenches causes a modulation of the hole density inside the conduction channel as the bias voltage varies and this gives rise to a diode-like characteristic. For a 1.2μm-long channel, plots of the electric field distribution show that a nonlinear transport regime is reached at a moderate reverse and forward bias of ± 2V. Plots of the carrier velocity along the conduction channel show that holes remain hot for a few hundreds of nm outside the nanometre-wide channel, at a bias of ± 10V. Filling the etched trenches with a high-κ dielectric material gives rise to a lower threshold voltage, V th. A similar decrease of Vth is also achieved by reducing the longitudinal and/or the transverse trench width. Our simulation results provide useful design guidelines for future integrated self-switching-diode- based circuits. © 2011 IOP Publishing Ltd.&quot;,&quot;issue&quot;:&quot;43&quot;,&quot;volume&quot;:&quot;22&quot;},&quot;isTemporary&quot;:false}]},{&quot;citationID&quot;:&quot;MENDELEY_CITATION_b4216659-6cbe-41bb-af83-d267f9456b5f&quot;,&quot;properties&quot;:{&quot;noteIndex&quot;:0},&quot;isEdited&quot;:false,&quot;manualOverride&quot;:{&quot;isManuallyOverridden&quot;:false,&quot;citeprocText&quot;:&quot;[18]&quot;,&quot;manualOverrideText&quot;:&quot;&quot;},&quot;citationTag&quot;:&quot;MENDELEY_CITATION_v3_eyJjaXRhdGlvbklEIjoiTUVOREVMRVlfQ0lUQVRJT05fYjQyMTY2NTktNmNiZS00MWJiLWFmODMtZDI2N2Y5NDU2YjVmIiwicHJvcGVydGllcyI6eyJub3RlSW5kZXgiOjB9LCJpc0VkaXRlZCI6ZmFsc2UsIm1hbnVhbE92ZXJyaWRlIjp7ImlzTWFudWFsbHlPdmVycmlkZGVuIjpmYWxzZSwiY2l0ZXByb2NUZXh0IjoiWzE4XSIsIm1hbnVhbE92ZXJyaWRlVGV4dCI6IiJ9LCJjaXRhdGlvbkl0ZW1zIjpbeyJpZCI6IjljMjE3ZTJiLWRhNzEtMzVlZi1iMGM0LWU2OWExODJjNGY0OCIsIml0ZW1EYXRhIjp7InR5cGUiOiJhcnRpY2xlLWpvdXJuYWwiLCJpZCI6IjljMjE3ZTJiLWRhNzEtMzVlZi1iMGM0LWU2OWExODJjNGY0OCIsInRpdGxlIjoiU2VsZi1zd2l0Y2hpbmcgZGlvZGVzIGFzIFJGIHJlY3RpZmllcnM6IGV2YWx1YXRpb24gbWV0aG9kcyBhbmQgY3VycmVudCBwcm9ncmVzcyIsImF1dGhvciI6W3siZmFtaWx5IjoiWmFrYXJpYSIsImdpdmVuIjoiTm9yIEZhcmhhbmkiLCJwYXJzZS1uYW1lcyI6ZmFsc2UsImRyb3BwaW5nLXBhcnRpY2xlIjoiIiwibm9uLWRyb3BwaW5nLXBhcnRpY2xlIjoiIn0seyJmYW1pbHkiOiJLYXNqb28iLCJnaXZlbiI6IlNoYWhyaXIgUml6YWwiLCJwYXJzZS1uYW1lcyI6ZmFsc2UsImRyb3BwaW5nLXBhcnRpY2xlIjoiIiwibm9uLWRyb3BwaW5nLXBhcnRpY2xlIjoiIn0seyJmYW1pbHkiOiJJc2EiLCJnaXZlbiI6Ik11YW1tYXIgTW9oYW1hZCIsInBhcnNlLW5hbWVzIjpmYWxzZSwiZHJvcHBpbmctcGFydGljbGUiOiIiLCJub24tZHJvcHBpbmctcGFydGljbGUiOiIifSx7ImZhbWlseSI6IlphaWxhbiIsImdpdmVuIjoiWmFyaW1hd2F0eSIsInBhcnNlLW5hbWVzIjpmYWxzZSwiZHJvcHBpbmctcGFydGljbGUiOiIiLCJub24tZHJvcHBpbmctcGFydGljbGUiOiIifSx7ImZhbWlseSI6IktoYWlydWRkaW4gTWQgQXJzaGFkIiwiZ2l2ZW4iOiJNb2hkIiwicGFyc2UtbmFtZXMiOmZhbHNlLCJkcm9wcGluZy1wYXJ0aWNsZSI6IiIsIm5vbi1kcm9wcGluZy1wYXJ0aWNsZSI6IiJ9LHsiZmFtaWx5IjoiVGFraW5nIiwiZ2l2ZW4iOiJTYW5uYSIsInBhcnNlLW5hbWVzIjpmYWxzZSwiZHJvcHBpbmctcGFydGljbGUiOiIiLCJub24tZHJvcHBpbmctcGFydGljbGUiOiIifV0sImNvbnRhaW5lci10aXRsZSI6IkJ1bGxldGluIG9mIEVsZWN0cmljYWwgRW5naW5lZXJpbmcgYW5kIEluZm9ybWF0aWNzIiwiRE9JIjoiMTAuMTE1OTEvZWVpLnY4aTIuMTQxMyIsIklTU04iOiIyMzAyLTkyODUiLCJVUkwiOiJodHRwczovL2JlZWkub3JnL2luZGV4LnBocC9FRUkvYXJ0aWNsZS92aWV3LzE0MTMiLCJpc3N1ZWQiOnsiZGF0ZS1wYXJ0cyI6W1syMDE5LDYsMV1dfSwicGFnZSI6IjM5Ni00MDQiLCJhYnN0cmFjdCI6IjxwPkluIHRoZSBhZHZhbmNlbWVudCBvZiB0aGUgSW50ZXJuZXQgb2YgVGhpbmdzIChJb1QpIGFwcGxpY2F0aW9ucywgd2lkZXNwcmVhZCB1c2VzIGFuZCBhcHBsaWNhdGlvbnMgb2YgZGV2aWNlcyByZXF1aXJlIGhpZ2hlciBmcmVxdWVuY3kgY29ubmVjdGl2aXR5IHRvIGJlIGV4cGxvcmVkIGFuZCBleHBsb2l0ZWQuIEZ1cnRoZXJtb3JlLCB0aGUgc2l6ZSwgd2VpZ2h0LCBwb3dlciBhbmQgY29zdCBkZW1hbmRzIGZvciB0aGUgSW9UIGVjb3N5c3RlbXMgYWxzbyBjcmVhdGVzIGEgbmV3IHBhcmFkaWdtIGZvciB0aGUgaGFyZHdhcmUgd2hlcmUgaW1wcm92ZWQgcG93ZXIgZWZmaWNpZW5jeSBhbmQgZWZmaWNpZW50IHdpcmVsZXNzIHRyYW5zbWlzc2lvbiBuZWVkZWQgdG8gYmUgaW52ZXN0aWdhdGVkIGFuZCBtYWRlIGZlYXNpYmxlLiBBcyBzdWNoLCBmdW5jdGlvbmFsIG1pY3Jvd2F2ZSBkZXRlY3RvcnMgdG8gZGV0ZWN0IGFuZCByZWN0aWZ5IHRoZSBzaWduYWxzIHRyYW5zbWl0dGVkIGluIGhpZ2hlciBmcmVxdWVuY3kgcmVnaW9ucyBhcmUgY3J1Y2lhbC4gVGhpcyBwYXBlciByZXZpZXdlZCB0aGUgcHJhY3RpY2FiaWxpdHkgb2Ygc2VsZiBzd2l0Y2hpbmcgZGlvZGVzIGFzIFJhZGlvIEZyZXF1ZW5jeSAoUkYpIHJlY3RpZmllcnMuIFRoZSBleGlzdGluZyBtZXRob2RzIHVzZWQgaW4gdGhlIGV2YWx1YXRpb24gb2YgdGhlIHJlY3RpZmljYXRpb24gcGVyZm9ybWFuY2UgYW5kIGN1dC1vZmYgZnJlcXVlbmN5IGFyZSByZXZpZXdlZCwgYW5kIGN1cnJlbnQgYWNoaWV2ZW1lbnRzIGFyZSB0aGVuIGNvbmNsdWRlZC4gVGhlIHdvcmtzIHJldmlld2VkIGluIHRoaXMgcGFwZXIgaGlnaGxpZ2h0cyB0aGUgZnVuY3Rpb25hbGl0eSBvZiBTU0QgYXMgYSBSRiByZWN0aWZpZXIgd2l0aCBkZXNpZ24gc2ltcGxpY2l0eSwgd2hpY2ggbWF5IG9mZmVyIGNoZWFwZXIgYWx0ZXJuYXRpdmVzIGluIGN1cnJlbnQgaGlnaCBmcmVxdWVuY3kgcmVjdGlmeWluZyBkZXZpY2VzIGZvciBhcHBsaWNhdGlvbiBpbiBsb3ctcG93ZXIgZGV2aWNlcy48L3A+IiwiaXNzdWUiOiIyIiwidm9sdW1lIjoiOCIsImNvbnRhaW5lci10aXRsZS1zaG9ydCI6IiJ9LCJpc1RlbXBvcmFyeSI6ZmFsc2V9XX0=&quot;,&quot;citationItems&quot;:[{&quot;id&quot;:&quot;9c217e2b-da71-35ef-b0c4-e69a182c4f48&quot;,&quot;itemData&quot;:{&quot;type&quot;:&quot;article-journal&quot;,&quot;id&quot;:&quot;9c217e2b-da71-35ef-b0c4-e69a182c4f48&quot;,&quot;title&quot;:&quot;Self-switching diodes as RF rectifiers: evaluation methods and current progress&quot;,&quot;author&quot;:[{&quot;family&quot;:&quot;Zakaria&quot;,&quot;given&quot;:&quot;Nor Farhani&quot;,&quot;parse-names&quot;:false,&quot;dropping-particle&quot;:&quot;&quot;,&quot;non-dropping-particle&quot;:&quot;&quot;},{&quot;family&quot;:&quot;Kasjoo&quot;,&quot;given&quot;:&quot;Shahrir Rizal&quot;,&quot;parse-names&quot;:false,&quot;dropping-particle&quot;:&quot;&quot;,&quot;non-dropping-particle&quot;:&quot;&quot;},{&quot;family&quot;:&quot;Isa&quot;,&quot;given&quot;:&quot;Muammar Mohamad&quot;,&quot;parse-names&quot;:false,&quot;dropping-particle&quot;:&quot;&quot;,&quot;non-dropping-particle&quot;:&quot;&quot;},{&quot;family&quot;:&quot;Zailan&quot;,&quot;given&quot;:&quot;Zarimawaty&quot;,&quot;parse-names&quot;:false,&quot;dropping-particle&quot;:&quot;&quot;,&quot;non-dropping-particle&quot;:&quot;&quot;},{&quot;family&quot;:&quot;Khairuddin Md Arshad&quot;,&quot;given&quot;:&quot;Mohd&quot;,&quot;parse-names&quot;:false,&quot;dropping-particle&quot;:&quot;&quot;,&quot;non-dropping-particle&quot;:&quot;&quot;},{&quot;family&quot;:&quot;Taking&quot;,&quot;given&quot;:&quot;Sanna&quot;,&quot;parse-names&quot;:false,&quot;dropping-particle&quot;:&quot;&quot;,&quot;non-dropping-particle&quot;:&quot;&quot;}],&quot;container-title&quot;:&quot;Bulletin of Electrical Engineering and Informatics&quot;,&quot;DOI&quot;:&quot;10.11591/eei.v8i2.1413&quot;,&quot;ISSN&quot;:&quot;2302-9285&quot;,&quot;URL&quot;:&quot;https://beei.org/index.php/EEI/article/view/1413&quot;,&quot;issued&quot;:{&quot;date-parts&quot;:[[2019,6,1]]},&quot;page&quot;:&quot;396-404&quot;,&quot;abstract&quot;:&quot;&lt;p&gt;In the advancement of the Internet of Things (IoT) applications, widespread uses and applications of devices require higher frequency connectivity to be explored and exploited. Furthermore, the size, weight, power and cost demands for the IoT ecosystems also creates a new paradigm for the hardware where improved power efficiency and efficient wireless transmission needed to be investigated and made feasible. As such, functional microwave detectors to detect and rectify the signals transmitted in higher frequency regions are crucial. This paper reviewed the practicability of self switching diodes as Radio Frequency (RF) rectifiers. The existing methods used in the evaluation of the rectification performance and cut-off frequency are reviewed, and current achievements are then concluded. The works reviewed in this paper highlights the functionality of SSD as a RF rectifier with design simplicity, which may offer cheaper alternatives in current high frequency rectifying devices for application in low-power devices.&lt;/p&gt;&quot;,&quot;issue&quot;:&quot;2&quot;,&quot;volume&quot;:&quot;8&quot;,&quot;container-title-short&quot;:&quot;&quot;},&quot;isTemporary&quot;:false}]},{&quot;citationID&quot;:&quot;MENDELEY_CITATION_c85f8e06-4bfe-47eb-826a-fac18c357ea0&quot;,&quot;properties&quot;:{&quot;noteIndex&quot;:0},&quot;isEdited&quot;:false,&quot;manualOverride&quot;:{&quot;isManuallyOverridden&quot;:true,&quot;citeprocText&quot;:&quot;[19], [20]&quot;,&quot;manualOverrideText&quot;:&quot;[19, 20]&quot;},&quot;citationTag&quot;:&quot;MENDELEY_CITATION_v3_eyJjaXRhdGlvbklEIjoiTUVOREVMRVlfQ0lUQVRJT05fYzg1ZjhlMDYtNGJmZS00N2ViLTgyNmEtZmFjMThjMzU3ZWEwIiwicHJvcGVydGllcyI6eyJub3RlSW5kZXgiOjB9LCJpc0VkaXRlZCI6ZmFsc2UsIm1hbnVhbE92ZXJyaWRlIjp7ImlzTWFudWFsbHlPdmVycmlkZGVuIjp0cnVlLCJjaXRlcHJvY1RleHQiOiJbMTldLCBbMjBdIiwibWFudWFsT3ZlcnJpZGVUZXh0IjoiWzE5LCAyMF0ifSwiY2l0YXRpb25JdGVtcyI6W3siaWQiOiIzNzFlZjBhYS1hMmQ3LTM0Y2UtOWEzMi1mZjI3MmM1MjhkNmIiLCJpdGVtRGF0YSI6eyJ0eXBlIjoiY2hhcHRlciIsImlkIjoiMzcxZWYwYWEtYTJkNy0zNGNlLTlhMzItZmYyNzJjNTI4ZDZiIiwidGl0bGUiOiJNb250ZSBDYXJsbyBTaW11bGF0aW9uIG9mIFJvb20gVGVtcGVyYXR1cmUgQmFsbGlzdGljIE5hbm9kZXZpY2VzIiwiYXV0aG9yIjpbeyJmYW1pbHkiOiJJbmlndWV6LWRlLWxhLVRvcnJlIiwiZ2l2ZW4iOiJJZ25hY2lvIiwicGFyc2UtbmFtZXMiOmZhbHNlLCJkcm9wcGluZy1wYXJ0aWNsZSI6IiIsIm5vbi1kcm9wcGluZy1wYXJ0aWNsZSI6IiJ9LHsiZmFtaWx5IjoiR29uemFsZXoiLCJnaXZlbiI6IlRvbWFzIiwicGFyc2UtbmFtZXMiOmZhbHNlLCJkcm9wcGluZy1wYXJ0aWNsZSI6IiIsIm5vbi1kcm9wcGluZy1wYXJ0aWNsZSI6IiJ9LHsiZmFtaWx5IjoiUm9kaWxsYSIsImdpdmVuIjoiSGVsZW5hIiwicGFyc2UtbmFtZXMiOmZhbHNlLCJkcm9wcGluZy1wYXJ0aWNsZSI6IiIsIm5vbi1kcm9wcGluZy1wYXJ0aWNsZSI6IiJ9LHsiZmFtaWx5IjoiRy4iLCJnaXZlbiI6IkJlYXRyaXoiLCJwYXJzZS1uYW1lcyI6ZmFsc2UsImRyb3BwaW5nLXBhcnRpY2xlIjoiIiwibm9uLWRyb3BwaW5nLXBhcnRpY2xlIjoiIn0seyJmYW1pbHkiOiJNYXRlb3MiLCJnaXZlbiI6IkphdmllciIsInBhcnNlLW5hbWVzIjpmYWxzZSwiZHJvcHBpbmctcGFydGljbGUiOiIiLCJub24tZHJvcHBpbmctcGFydGljbGUiOiIifV0sImNvbnRhaW5lci10aXRsZSI6IkFwcGxpY2F0aW9ucyBvZiBNb250ZSBDYXJsbyBNZXRob2QgaW4gU2NpZW5jZSBhbmQgRW5naW5lZXJpbmciLCJET0kiOiIxMC41NzcyLzE1ODYzIiwiVVJMIjoiaHR0cDovL3d3dy5pbnRlY2hvcGVuLmNvbS9ib29rcy9hcHBsaWNhdGlvbnMtb2YtbW9udGUtY2FybG8tbWV0aG9kLWluLXNjaWVuY2UtYW5kLWVuZ2luZWVyaW5nL21vbnRlLWNhcmxvLXNpbXVsYXRpb24tb2Ytcm9vbS10ZW1wZXJhdHVyZS1iYWxsaXN0aWMtbmFub2RldmljZXMiLCJpc3N1ZWQiOnsiZGF0ZS1wYXJ0cyI6W1syMDExLDIsMjhdXX0sInB1Ymxpc2hlciI6IkluVGVjaCIsImNvbnRhaW5lci10aXRsZS1zaG9ydCI6IiJ9LCJpc1RlbXBvcmFyeSI6ZmFsc2V9LHsiaWQiOiIxMzhhYjc3OC0zN2IyLTMxZjYtYjZmNS05ODBkNGFhZmJmYTMiLCJpdGVtRGF0YSI6eyJ0eXBlIjoicGFwZXItY29uZmVyZW5jZSIsImlkIjoiMTM4YWI3NzgtMzdiMi0zMWY2LWI2ZjUtOTgwZDRhYWZiZmEzIiwidGl0bGUiOiJUSHogb3BlcmF0aW9uIG9mIHNlbGYtc3dpdGNoaW5nIG5hbm8tZGlvZGVzIGFuZCBuYW5vLXRyYW5zaXN0b3JzIiwiYXV0aG9yIjpbeyJmYW1pbHkiOiJNYXRlb3MiLCJnaXZlbiI6IkouIiwicGFyc2UtbmFtZXMiOmZhbHNlLCJkcm9wcGluZy1wYXJ0aWNsZSI6IiIsIm5vbi1kcm9wcGluZy1wYXJ0aWNsZSI6IiJ9LHsiZmFtaWx5IjoiU29uZyIsImdpdmVuIjoiQS4gTS4iLCJwYXJzZS1uYW1lcyI6ZmFsc2UsImRyb3BwaW5nLXBhcnRpY2xlIjoiIiwibm9uLWRyb3BwaW5nLXBhcnRpY2xlIjoiIn0seyJmYW1pbHkiOiJWYXNhbGxvIiwiZ2l2ZW4iOiJCLiBHLiIsInBhcnNlLW5hbWVzIjpmYWxzZSwiZHJvcHBpbmctcGFydGljbGUiOiIiLCJub24tZHJvcHBpbmctcGFydGljbGUiOiIifSx7ImZhbWlseSI6IlBhcmRvIiwiZ2l2ZW4iOiJELiIsInBhcnNlLW5hbWVzIjpmYWxzZSwiZHJvcHBpbmctcGFydGljbGUiOiIiLCJub24tZHJvcHBpbmctcGFydGljbGUiOiIifSx7ImZhbWlseSI6IkdvbnphbGV6IiwiZ2l2ZW4iOiJULiIsInBhcnNlLW5hbWVzIjpmYWxzZSwiZHJvcHBpbmctcGFydGljbGUiOiIiLCJub24tZHJvcHBpbmctcGFydGljbGUiOiIifV0sImNvbnRhaW5lci10aXRsZSI6Ik5hbm90ZWNobm9sb2d5IElJIiwiZWRpdG9yIjpbeyJmYW1pbHkiOiJMdWdsaSIsImdpdmVuIjoiUGFvbG8iLCJwYXJzZS1uYW1lcyI6ZmFsc2UsImRyb3BwaW5nLXBhcnRpY2xlIjoiIiwibm9uLWRyb3BwaW5nLXBhcnRpY2xlIjoiIn0seyJmYW1pbHkiOiJLaXNoIiwiZ2l2ZW4iOiJMYXN6bG8gQi4iLCJwYXJzZS1uYW1lcyI6ZmFsc2UsImRyb3BwaW5nLXBhcnRpY2xlIjoiIiwibm9uLWRyb3BwaW5nLXBhcnRpY2xlIjoiIn0seyJmYW1pbHkiOiJNYXRlb3MiLCJnaXZlbiI6IkphdmllciIsInBhcnNlLW5hbWVzIjpmYWxzZSwiZHJvcHBpbmctcGFydGljbGUiOiIiLCJub24tZHJvcHBpbmctcGFydGljbGUiOiIifV0sIkRPSSI6IjEwLjExMTcvMTIuNjA5MTI2IiwiVVJMIjoiaHR0cDovL3Byb2NlZWRpbmdzLnNwaWVkaWdpdGFsbGlicmFyeS5vcmcvcHJvY2VlZGluZy5hc3B4P2RvaT0xMC4xMTE3LzEyLjYwOTEyNiIsImlzc3VlZCI6eyJkYXRlLXBhcnRzIjpbWzIwMDUsNiwyOF1dfSwicGFnZSI6IjE0NSIsImFic3RyYWN0IjoiQnkgbWVhbnMgb2YgdGhlIG1pY3Jvc2NvcGljIHRyYW5zcG9ydCBkZXNjcmlwdGlvbiBzdXBwbGllZCBieSBhIHNlbWljbGFzc2ljYWwgMkQgTW9udGUgQ2FybG8gc2ltdWxhdG9yLCB3ZSBwcm92aWRlIGFuIGluIGRlcHRoIGV4cGxhbmF0aW9uIG9mIHRoZSBvcGVyYXRpb24gKGJhc2VkIG9uIGVsZWN0cm9zdGF0aWMgZWZmZWN0cykgb2YgdGhlIG5hbm9zY2FsZSB1bmlwb2xhciByZWN0aWZ5aW5nIGRpb2RlLCBzbyBjYWxsZWQgc2VsZi1zd2l0Y2hpbmcgZGlvZGUgKFNTRCksIHJlY2VudGx5IHByb3Bvc2VkIGluIFtBLiBNLiBTb25nLCBNLiBNaXNzb3VzLCBQLiBPbWxpbmcsIEEuIFIuIFBlYWtlciwgTC4gU2FtdWVsc29uLCBhbmQgVy4gU2VpZmVydCwgQXBwbC4gUGh5cy4gTGV0dC4gODMsIDE4ODEgKDIwMDMpXS4gVGhpcyBkZXZpY2UgcHJvdmlkZXMgYSByZWN0aWZ5aW5nIGJlaGF2aW9yIHdpdGhvdXQgdGhlIHVzZSBvZiBhbnkgZG9waW5nIGp1bmN0aW9uIG9yIGJhcnJpZXIgc3RydWN0dXJlIChsaWtlIGluIHAtbiBvciBTY2hvdHRreSBiYXJyaWVyIGRpb2RlcykgYW5kIGNhbiBiZSBmYWJyaWNhdGVkIHdpdGggYSBzaW1wbGUgc2luZ2xlLXN0ZXAgbGl0aG9ncmFwaGljIHByb2Nlc3MuIFRoZSBzaW1wbGUgZG93bnNjYWxpbmcgb2YgdGhpcyBkZXZpY2UgYW5kIHRoZSB1c2Ugb2YgbWF0ZXJpYWxzIHByb3ZpZGluZyBoaWdoIGVsZWN0cm9uIHZlbG9jaXR5IChsaWtlIGhpZ2ggSW4gY29udGVudCBJbkdhQXMgY2hhbm5lbHMpIGFsbG93cyB0byBlbnZpc2FnZSB0aGUgZmFicmljYXRpb24gb2Ygc3RydWN0dXJlcyB3b3JraW5nIGluIHRoZSBUSHogcmFuZ2UuIFdpdGggYSBzbGlnaHQgbW9kaWZpY2F0aW9uIG9mIHRoZSBnZW9tZXRyeSBvZiB0aGUgU1NELCBhIGxhdGVyYWwgZ2F0ZSBjb250YWN0IGNhbiBiZSBhZGRlZCwgc28gdGhhdCBhIG5hbm9tZXRlciBzZWxmLXN3aXRjaGluZyB0cmFuc2lzdG9yIChTU1QpIGNhbiBiZSBlYXNpbHkgZmFicmljYXRlZC4gV2UgYW5hbHl6ZSB0aGUgaGlnaCBmcmVxdWVuY3kgcGVyZm9ybWFuY2Ugb2YgdGhlIGRpb2RlcyBhbmQgdHJhbnNpc3RvcnMgYW5kIHByb3ZpZGUgZGVzaWduIGNvbnNpZGVyYXRpb25zIGZvciB0aGUgb3B0aW1pemF0aW9uIG9mIHRoZSBkb3duc2NhbGluZyBwcm9jZXNzLiIsImlzc3VlIjoiSnVuZSIsInZvbHVtZSI6IjU4MzgiLCJjb250YWluZXItdGl0bGUtc2hvcnQiOiIifSwiaXNUZW1wb3JhcnkiOmZhbHNlfV19&quot;,&quot;citationItems&quot;:[{&quot;id&quot;:&quot;371ef0aa-a2d7-34ce-9a32-ff272c528d6b&quot;,&quot;itemData&quot;:{&quot;type&quot;:&quot;chapter&quot;,&quot;id&quot;:&quot;371ef0aa-a2d7-34ce-9a32-ff272c528d6b&quot;,&quot;title&quot;:&quot;Monte Carlo Simulation of Room Temperature Ballistic Nanodevices&quot;,&quot;author&quot;:[{&quot;family&quot;:&quot;Iniguez-de-la-Torre&quot;,&quot;given&quot;:&quot;Ignacio&quot;,&quot;parse-names&quot;:false,&quot;dropping-particle&quot;:&quot;&quot;,&quot;non-dropping-particle&quot;:&quot;&quot;},{&quot;family&quot;:&quot;Gonzalez&quot;,&quot;given&quot;:&quot;Tomas&quot;,&quot;parse-names&quot;:false,&quot;dropping-particle&quot;:&quot;&quot;,&quot;non-dropping-particle&quot;:&quot;&quot;},{&quot;family&quot;:&quot;Rodilla&quot;,&quot;given&quot;:&quot;Helena&quot;,&quot;parse-names&quot;:false,&quot;dropping-particle&quot;:&quot;&quot;,&quot;non-dropping-particle&quot;:&quot;&quot;},{&quot;family&quot;:&quot;G.&quot;,&quot;given&quot;:&quot;Beatriz&quot;,&quot;parse-names&quot;:false,&quot;dropping-particle&quot;:&quot;&quot;,&quot;non-dropping-particle&quot;:&quot;&quot;},{&quot;family&quot;:&quot;Mateos&quot;,&quot;given&quot;:&quot;Javier&quot;,&quot;parse-names&quot;:false,&quot;dropping-particle&quot;:&quot;&quot;,&quot;non-dropping-particle&quot;:&quot;&quot;}],&quot;container-title&quot;:&quot;Applications of Monte Carlo Method in Science and Engineering&quot;,&quot;DOI&quot;:&quot;10.5772/15863&quot;,&quot;URL&quot;:&quot;http://www.intechopen.com/books/applications-of-monte-carlo-method-in-science-and-engineering/monte-carlo-simulation-of-room-temperature-ballistic-nanodevices&quot;,&quot;issued&quot;:{&quot;date-parts&quot;:[[2011,2,28]]},&quot;publisher&quot;:&quot;InTech&quot;,&quot;container-title-short&quot;:&quot;&quot;},&quot;isTemporary&quot;:false},{&quot;id&quot;:&quot;138ab778-37b2-31f6-b6f5-980d4aafbfa3&quot;,&quot;itemData&quot;:{&quot;type&quot;:&quot;paper-conference&quot;,&quot;id&quot;:&quot;138ab778-37b2-31f6-b6f5-980d4aafbfa3&quot;,&quot;title&quot;:&quot;THz operation of self-switching nano-diodes and nano-transistors&quot;,&quot;author&quot;:[{&quot;family&quot;:&quot;Mateos&quot;,&quot;given&quot;:&quot;J.&quot;,&quot;parse-names&quot;:false,&quot;dropping-particle&quot;:&quot;&quot;,&quot;non-dropping-particle&quot;:&quot;&quot;},{&quot;family&quot;:&quot;Song&quot;,&quot;given&quot;:&quot;A. M.&quot;,&quot;parse-names&quot;:false,&quot;dropping-particle&quot;:&quot;&quot;,&quot;non-dropping-particle&quot;:&quot;&quot;},{&quot;family&quot;:&quot;Vasallo&quot;,&quot;given&quot;:&quot;B. G.&quot;,&quot;parse-names&quot;:false,&quot;dropping-particle&quot;:&quot;&quot;,&quot;non-dropping-particle&quot;:&quot;&quot;},{&quot;family&quot;:&quot;Pardo&quot;,&quot;given&quot;:&quot;D.&quot;,&quot;parse-names&quot;:false,&quot;dropping-particle&quot;:&quot;&quot;,&quot;non-dropping-particle&quot;:&quot;&quot;},{&quot;family&quot;:&quot;Gonzalez&quot;,&quot;given&quot;:&quot;T.&quot;,&quot;parse-names&quot;:false,&quot;dropping-particle&quot;:&quot;&quot;,&quot;non-dropping-particle&quot;:&quot;&quot;}],&quot;container-title&quot;:&quot;Nanotechnology II&quot;,&quot;editor&quot;:[{&quot;family&quot;:&quot;Lugli&quot;,&quot;given&quot;:&quot;Paolo&quot;,&quot;parse-names&quot;:false,&quot;dropping-particle&quot;:&quot;&quot;,&quot;non-dropping-particle&quot;:&quot;&quot;},{&quot;family&quot;:&quot;Kish&quot;,&quot;given&quot;:&quot;Laszlo B.&quot;,&quot;parse-names&quot;:false,&quot;dropping-particle&quot;:&quot;&quot;,&quot;non-dropping-particle&quot;:&quot;&quot;},{&quot;family&quot;:&quot;Mateos&quot;,&quot;given&quot;:&quot;Javier&quot;,&quot;parse-names&quot;:false,&quot;dropping-particle&quot;:&quot;&quot;,&quot;non-dropping-particle&quot;:&quot;&quot;}],&quot;DOI&quot;:&quot;10.1117/12.609126&quot;,&quot;URL&quot;:&quot;http://proceedings.spiedigitallibrary.org/proceeding.aspx?doi=10.1117/12.609126&quot;,&quot;issued&quot;:{&quot;date-parts&quot;:[[2005,6,28]]},&quot;page&quot;:&quot;145&quot;,&quot;abstract&quot;:&quot;By means of the microscopic transport description supplied by a semiclassical 2D Monte Carlo simulator, we provide an in depth explanation of the operation (based on electrostatic effects) of the nanoscale unipolar rectifying diode, so called self-switching diode (SSD), recently proposed in [A. M. Song, M. Missous, P. Omling, A. R. Peaker, L. Samuelson, and W. Seifert, Appl. Phys. Lett. 83, 1881 (2003)]. This device provides a rectifying behavior without the use of any doping junction or barrier structure (like in p-n or Schottky barrier diodes) and can be fabricated with a simple single-step lithographic process. The simple downscaling of this device and the use of materials providing high electron velocity (like high In content InGaAs channels) allows to envisage the fabrication of structures working in the THz range. With a slight modification of the geometry of the SSD, a lateral gate contact can be added, so that a nanometer self-switching transistor (SST) can be easily fabricated. We analyze the high frequency performance of the diodes and transistors and provide design considerations for the optimization of the downscaling process.&quot;,&quot;issue&quot;:&quot;June&quot;,&quot;volume&quot;:&quot;5838&quot;,&quot;container-title-short&quot;:&quot;&quot;},&quot;isTemporary&quot;:false}]},{&quot;citationID&quot;:&quot;MENDELEY_CITATION_7682771e-ad8c-4cd7-b52b-e33a915e7c9a&quot;,&quot;properties&quot;:{&quot;noteIndex&quot;:0},&quot;isEdited&quot;:false,&quot;manualOverride&quot;:{&quot;isManuallyOverridden&quot;:true,&quot;citeprocText&quot;:&quot;[21], [22]&quot;,&quot;manualOverrideText&quot;:&quot;[21, 22]&quot;},&quot;citationTag&quot;:&quot;MENDELEY_CITATION_v3_eyJjaXRhdGlvbklEIjoiTUVOREVMRVlfQ0lUQVRJT05fNzY4Mjc3MWUtYWQ4Yy00Y2Q3LWI1MmItZTMzYTkxNWU3YzlhIiwicHJvcGVydGllcyI6eyJub3RlSW5kZXgiOjB9LCJpc0VkaXRlZCI6ZmFsc2UsIm1hbnVhbE92ZXJyaWRlIjp7ImlzTWFudWFsbHlPdmVycmlkZGVuIjp0cnVlLCJjaXRlcHJvY1RleHQiOiJbMjFdLCBbMjJdIiwibWFudWFsT3ZlcnJpZGVUZXh0IjoiWzIxLCAyMl0ifSwiY2l0YXRpb25JdGVtcyI6W3siaWQiOiI5NGUzNzVkZi0yMTIyLTM2MGItOWRjOS02N2FiYzU5NjRkOTIiLCJpdGVtRGF0YSI6eyJ0eXBlIjoiYXJ0aWNsZS1qb3VybmFsIiwiaWQiOiI5NGUzNzVkZi0yMTIyLTM2MGItOWRjOS02N2FiYzU5NjRkOTIiLCJ0aXRsZSI6IkJhbGxpc3RpYyB0cmFuc3BvcnQgaW4gbmFub3NjYWxlIHNlbGYtc3dpdGNoaW5nIGRldmljZXMiLCJhdXRob3IiOlt7ImZhbWlseSI6IkNoZW4iLCJnaXZlbiI6IlppTWluIiwicGFyc2UtbmFtZXMiOmZhbHNlLCJkcm9wcGluZy1wYXJ0aWNsZSI6IiIsIm5vbi1kcm9wcGluZy1wYXJ0aWNsZSI6IiJ9LHsiZmFtaWx5IjoiWmhlbmciLCJnaXZlbiI6IlpoaVl1YW4iLCJwYXJzZS1uYW1lcyI6ZmFsc2UsImRyb3BwaW5nLXBhcnRpY2xlIjoiIiwibm9uLWRyb3BwaW5nLXBhcnRpY2xlIjoiIn0seyJmYW1pbHkiOiJYdSIsImdpdmVuIjoiS3VuWXVhbiIsInBhcnNlLW5hbWVzIjpmYWxzZSwiZHJvcHBpbmctcGFydGljbGUiOiIiLCJub24tZHJvcHBpbmctcGFydGljbGUiOiIifSx7ImZhbWlseSI6IldhbmciLCJnaXZlbiI6IkdhbmciLCJwYXJzZS1uYW1lcyI6ZmFsc2UsImRyb3BwaW5nLXBhcnRpY2xlIjoiIiwibm9uLWRyb3BwaW5nLXBhcnRpY2xlIjoiIn1dLCJjb250YWluZXItdGl0bGUiOiJDaGluZXNlIFNjaWVuY2UgQnVsbGV0aW4iLCJET0kiOiIxMC4xMDA3L3MxMTQzNC0wMTEtNDU1Ny0xIiwiSVNTTiI6IjEwMDEtNjUzOCIsIlVSTCI6Imh0dHA6Ly9saW5rLnNwcmluZ2VyLmNvbS8xMC4xMDA3L3MxMTQzNC0wMTEtNDU1Ny0xIiwiaXNzdWVkIjp7ImRhdGUtcGFydHMiOltbMjAxMSw3LDMwXV19LCJwYWdlIjoiMjIwNi0yMjA5IiwiYWJzdHJhY3QiOiJVc2luZyB0aGUgTW9udGUgQ2FybG8gbWV0aG9kLCBhIHR5cGUgb2Ygc2VtaWNvbmR1Y3RvciBuYW5vLWRldmljZSBjYWxsZWQgc2VsZi1zd2l0Y2hpbmcgZGV2aWNlIChTU0QpLCB3aGljaCBoYXMgZGlvZGUtbGlrZSBJLVYgY2hhcmFjdGVyaXN0aWNzLCB3YXMgc2ltdWxhdGVkLiBBZnRlciBhbmFseXppbmcgdGhlIG1pY3Jvc2NvcGljIHRyYW5zcG9ydCBiZWhhdmlvciBvZiB0aGUgY2FycmllcnMsIHdlIHNob3cgdGhhdCB0aGUgYmFsbGlzdGljIGVmZmVjdHMgZXhpc3QgaW4gdGhlIFNTRHMgd2hlbiB0aGUgY2hhbm5lbCBsZW5ndGggb2YgdGhlIGRldmljZSBpcyBleHRyZW1lbHkgc2hvcnQgKH4xMjAgbm0pLiBGdXJ0aGVybW9yZSwgd2Ugc2hvdyB0aGF0IHRoZSBiYWxsaXN0aWMgZWZmZWN0IGRvdWJsZXMgdGhlIGF2ZXJhZ2UgZHJpZnQgdmVsb2NpdHkgb2YgdGhlIGNhcnJpZXJzICh0byB+Ni4gMMOXMTA3IGNtL3MpIGluIHNob3J0LWNoYW5uZWwgU1NEcywgd2hpY2ggZGVjcmVhc2VzIHRoZSB0cmFuc2l0IHRpbWUuIFRoaXMgaW1wbGllcyB0aGF0IHdoZW4gdGhlIGRpbWVuc2lvbnMgYXJlIGRlY3JlYXNlZCB0byBuYW5vc2NhbGUgbGVuZ3RoLCB0aGUgU1NEIGNhbiBvcGVyYXRlIG11Y2ggZmFzdGVyIGJlY2F1c2UgdGhlIGJhbGxpc3RpYyBlZmZlY3QgaW5jcmVhc2VzIHRoZSBvcGVyYXRpb24gc3BlZWQgb2YgdGhlIGRldmljZS4gTW9yZW92ZXIsIGJlY2F1c2Ugb2YgdGhlIGJhbGxpc3RpYyB0cmFuc3BvcnQsIHRoZSBlbmVyZ3kgZWZmaWNpZW5jeSBtYXkgYWxzbyBiZSBpbXByb3ZlZC4gwqkgMjAxMSBTY2llbmNlIENoaW5hIFByZXNzIGFuZCBTcHJpbmdlci1WZXJsYWcgQmVybGluIEhlaWRlbGJlcmcuIiwiaXNzdWUiOiIyMSIsInZvbHVtZSI6IjU2IiwiY29udGFpbmVyLXRpdGxlLXNob3J0IjoiIn0sImlzVGVtcG9yYXJ5IjpmYWxzZX0seyJpZCI6IjY5YjMwODFkLWVmZmMtM2Q4ZS04MGYwLWZhMTU5YmIzYjNlZCIsIml0ZW1EYXRhIjp7InR5cGUiOiJhcnRpY2xlLWpvdXJuYWwiLCJpZCI6IjY5YjMwODFkLWVmZmMtM2Q4ZS04MGYwLWZhMTU5YmIzYjNlZCIsInRpdGxlIjoiVGhlIE1vbnRlIENhcmxvIE1ldGhvZCBVc2VkIGluIFNlbGYtU3dpdGNoaW5nIERldmljZSIsImF1dGhvciI6W3siZmFtaWx5IjoiSGVuZyIsImdpdmVuIjoiWWFuZyIsInBhcnNlLW5hbWVzIjpmYWxzZSwiZHJvcHBpbmctcGFydGljbGUiOiIiLCJub24tZHJvcHBpbmctcGFydGljbGUiOiIifSx7ImZhbWlseSI6Ilh1IiwiZ2l2ZW4iOiJLdW4gWXVhbiIsInBhcnNlLW5hbWVzIjpmYWxzZSwiZHJvcHBpbmctcGFydGljbGUiOiIiLCJub24tZHJvcHBpbmctcGFydGljbGUiOiIifV0sImNvbnRhaW5lci10aXRsZSI6IkFkdmFuY2VkIE1hdGVyaWFscyBSZXNlYXJjaCIsImNvbnRhaW5lci10aXRsZS1zaG9ydCI6IkFkdiBNYXQgUmVzIiwiRE9JIjoiMTAuNDAyOC93d3cuc2NpZW50aWZpYy5uZXQvQU1SLjc2MC03NjIuNjA3IiwiSVNTTiI6IjE2NjItODk4NSIsIlVSTCI6Imh0dHBzOi8vd3d3LnNjaWVudGlmaWMubmV0L0FNUi43NjAtNzYyLjYwNyIsImlzc3VlZCI6eyJkYXRlLXBhcnRzIjpbWzIwMTMsOSwxOF1dfSwicGFnZSI6IjYwNy02MTEiLCJhYnN0cmFjdCI6IjxwPk9wdG9lbGVjdHJvbmljIERldmljZXMgaGF2ZSBvYnRhaW5lZCBncmVhdCBpbnRlcmVzdHMgZm9yIG1hbnkgZGVjYWRlcy4gV2l0aCB0aGUgZGV2ZWxvcG1lbnQgb2YgdGVjaG5vbG9neSBhbmQgaW4tZGVwdGggcmVzZWFyY2gsIHRoZSBkZXZpY2VzIGFyZSBzY2FsZWQgZG93biByYXBpZGx5LCByZWFjaGluZyBzdWItbWlsbGltZXRlciBvciBldmVuIG5hbm9tZXRlciBzY2FsZSwgYW5kIHJlc3VsdGluZyBpbiB2YXJpb3VzIG5ldyBmZWF0dXJlcy4gSW4gcmVjZW50IHllYXJzLCBhIHNvIGNhbGxlZCBTZWxmLVN3aXRjaGluZyBEZXZpY2UgKFNTRCkgd2hpY2ggaGFzIGRpb2RlLWxpa2UgSS1WIGNoYXJhY3RlcmlzdGljcyBoYXMgYXR0cmFjdGVkIG1vcmUgYW5kIG1vcmUgYXR0ZW50aW9ucy4gVXNpbmcgTW9udGUgQ2FybG8gbWV0aG9kLCB3ZSBoYXZlIHN0dWRpZWQgdGhlIGVsZWN0cm9uIHRyYW5zcG9ydCBpbiB0aGUgc2VsZi1zd2l0Y2hpbmcgZGV2aWNlLiBTaW11bGF0aW9uIHJlc3VsdHMgc2hvdyB0aGF0IHdoZW4gdGhlIGRldmljZSBzaXplIGlzIHNtYWxsZXIgdGhhbiB0aGUgbWVhbiBmcmVlIHBhdGggb2YgZWxlY3Ryb25zLCB0aGUgZWxlY3Ryb24gdmVsb2NpdHkgaXMgdmVyeSBkaWZmZXJlbnQgZnJvbSB0aGF0IG9mIGxhcmdlciBkZXZpY2UuIFRoZSBlbGVjdHJvbiB2ZWxvY2l0eSBhbmQgdGhlIGVuZXJneSBiZWNvbWUgZmFzdGVyIGFuZCBoaWdoZXIsIHJlc3BlY3RpdmVseS4gVGhlIHJlYXNvbiBvZiB0aGlzIHBoZW5vbWVub24gaXMgZXhwbGFpbmVkIGJ5IGJhbGxpc3RpYyB0cmFuc3BvcnQgb2YgZWxlY3Ryb25zIGluIHRoZSBzbWFsbCBzaXplIGRldmljZS4gU2luY2UgYmFsbGlzdGljIHRyYW5zcG9ydCBwbGF5cyBhbiBpbXBvcnRhbnQgcm9sZSBpbiBkZXRlcm1pbmluZyB0aGUgYmVoYXZpb3Igb2YgZWxlY3Ryb25zIGluIHNtYWxsIHNpemUgZGV2aWNlLCBpdCBpcyBuZWVkIHRvIGJlIGluY2x1ZGVkIGluIG5hbm9tZXRlciBzY2FsZSBkZXZpY2UgbW9kZWxpbmcuPC9wPiIsInZvbHVtZSI6Ijc2MC03NjIifSwiaXNUZW1wb3JhcnkiOmZhbHNlfV19&quot;,&quot;citationItems&quot;:[{&quot;id&quot;:&quot;94e375df-2122-360b-9dc9-67abc5964d92&quot;,&quot;itemData&quot;:{&quot;type&quot;:&quot;article-journal&quot;,&quot;id&quot;:&quot;94e375df-2122-360b-9dc9-67abc5964d92&quot;,&quot;title&quot;:&quot;Ballistic transport in nanoscale self-switching devices&quot;,&quot;author&quot;:[{&quot;family&quot;:&quot;Chen&quot;,&quot;given&quot;:&quot;ZiMin&quot;,&quot;parse-names&quot;:false,&quot;dropping-particle&quot;:&quot;&quot;,&quot;non-dropping-particle&quot;:&quot;&quot;},{&quot;family&quot;:&quot;Zheng&quot;,&quot;given&quot;:&quot;ZhiYuan&quot;,&quot;parse-names&quot;:false,&quot;dropping-particle&quot;:&quot;&quot;,&quot;non-dropping-particle&quot;:&quot;&quot;},{&quot;family&quot;:&quot;Xu&quot;,&quot;given&quot;:&quot;KunYuan&quot;,&quot;parse-names&quot;:false,&quot;dropping-particle&quot;:&quot;&quot;,&quot;non-dropping-particle&quot;:&quot;&quot;},{&quot;family&quot;:&quot;Wang&quot;,&quot;given&quot;:&quot;Gang&quot;,&quot;parse-names&quot;:false,&quot;dropping-particle&quot;:&quot;&quot;,&quot;non-dropping-particle&quot;:&quot;&quot;}],&quot;container-title&quot;:&quot;Chinese Science Bulletin&quot;,&quot;DOI&quot;:&quot;10.1007/s11434-011-4557-1&quot;,&quot;ISSN&quot;:&quot;1001-6538&quot;,&quot;URL&quot;:&quot;http://link.springer.com/10.1007/s11434-011-4557-1&quot;,&quot;issued&quot;:{&quot;date-parts&quot;:[[2011,7,30]]},&quot;page&quot;:&quot;2206-2209&quot;,&quot;abstract&quot;:&quot;Using the Monte Carlo method, a type of semiconductor nano-device called self-switching device (SSD), which has diode-like I-V characteristics, was simulated. After analyzing the microscopic transport behavior of the carriers, we show that the ballistic effects exist in the SSDs when the channel length of the device is extremely short (~120 nm). Furthermore, we show that the ballistic effect doubles the average drift velocity of the carriers (to ~6. 0×107 cm/s) in short-channel SSDs, which decreases the transit time. This implies that when the dimensions are decreased to nanoscale length, the SSD can operate much faster because the ballistic effect increases the operation speed of the device. Moreover, because of the ballistic transport, the energy efficiency may also be improved. © 2011 Science China Press and Springer-Verlag Berlin Heidelberg.&quot;,&quot;issue&quot;:&quot;21&quot;,&quot;volume&quot;:&quot;56&quot;,&quot;container-title-short&quot;:&quot;&quot;},&quot;isTemporary&quot;:false},{&quot;id&quot;:&quot;69b3081d-effc-3d8e-80f0-fa159bb3b3ed&quot;,&quot;itemData&quot;:{&quot;type&quot;:&quot;article-journal&quot;,&quot;id&quot;:&quot;69b3081d-effc-3d8e-80f0-fa159bb3b3ed&quot;,&quot;title&quot;:&quot;The Monte Carlo Method Used in Self-Switching Device&quot;,&quot;author&quot;:[{&quot;family&quot;:&quot;Heng&quot;,&quot;given&quot;:&quot;Yang&quot;,&quot;parse-names&quot;:false,&quot;dropping-particle&quot;:&quot;&quot;,&quot;non-dropping-particle&quot;:&quot;&quot;},{&quot;family&quot;:&quot;Xu&quot;,&quot;given&quot;:&quot;Kun Yuan&quot;,&quot;parse-names&quot;:false,&quot;dropping-particle&quot;:&quot;&quot;,&quot;non-dropping-particle&quot;:&quot;&quot;}],&quot;container-title&quot;:&quot;Advanced Materials Research&quot;,&quot;container-title-short&quot;:&quot;Adv Mat Res&quot;,&quot;DOI&quot;:&quot;10.4028/www.scientific.net/AMR.760-762.607&quot;,&quot;ISSN&quot;:&quot;1662-8985&quot;,&quot;URL&quot;:&quot;https://www.scientific.net/AMR.760-762.607&quot;,&quot;issued&quot;:{&quot;date-parts&quot;:[[2013,9,18]]},&quot;page&quot;:&quot;607-611&quot;,&quot;abstract&quot;:&quot;&lt;p&gt;Optoelectronic Devices have obtained great interests for many decades. With the development of technology and in-depth research, the devices are scaled down rapidly, reaching sub-millimeter or even nanometer scale, and resulting in various new features. In recent years, a so called Self-Switching Device (SSD) which has diode-like I-V characteristics has attracted more and more attentions. Using Monte Carlo method, we have studied the electron transport in the self-switching device. Simulation results show that when the device size is smaller than the mean free path of electrons, the electron velocity is very different from that of larger device. The electron velocity and the energy become faster and higher, respectively. The reason of this phenomenon is explained by ballistic transport of electrons in the small size device. Since ballistic transport plays an important role in determining the behavior of electrons in small size device, it is need to be included in nanometer scale device modeling.&lt;/p&gt;&quot;,&quot;volume&quot;:&quot;760-762&quot;},&quot;isTemporary&quot;:false}]},{&quot;citationID&quot;:&quot;MENDELEY_CITATION_869acdfb-4c53-46fe-bd17-1c98ad6750e7&quot;,&quot;properties&quot;:{&quot;noteIndex&quot;:0},&quot;isEdited&quot;:false,&quot;manualOverride&quot;:{&quot;isManuallyOverridden&quot;:false,&quot;citeprocText&quot;:&quot;[23]&quot;,&quot;manualOverrideText&quot;:&quot;&quot;},&quot;citationTag&quot;:&quot;MENDELEY_CITATION_v3_eyJjaXRhdGlvbklEIjoiTUVOREVMRVlfQ0lUQVRJT05fODY5YWNkZmItNGM1My00NmZlLWJkMTctMWM5OGFkNjc1MGU3IiwicHJvcGVydGllcyI6eyJub3RlSW5kZXgiOjB9LCJpc0VkaXRlZCI6ZmFsc2UsIm1hbnVhbE92ZXJyaWRlIjp7ImlzTWFudWFsbHlPdmVycmlkZGVuIjpmYWxzZSwiY2l0ZXByb2NUZXh0IjoiWzIzXSIsIm1hbnVhbE92ZXJyaWRlVGV4dCI6IiJ9LCJjaXRhdGlvbkl0ZW1zIjpbeyJpZCI6ImVkMDAzY2I2LTgxZTEtM2MwYy04NjRhLTEwOGUzNjY2YjRlMiIsIml0ZW1EYXRhIjp7InR5cGUiOiJhcnRpY2xlLWpvdXJuYWwiLCJpZCI6ImVkMDAzY2I2LTgxZTEtM2MwYy04NjRhLTEwOGUzNjY2YjRlMiIsInRpdGxlIjoiUmF0Y2hldGluZyBxdWFzaS1iYWxsaXN0aWMgZWxlY3Ryb25zIGluIHNpbGljb24gZ2VvbWV0cmljIGRpb2RlcyBhdCByb29tIHRlbXBlcmF0dXJlIiwiYXV0aG9yIjpbeyJmYW1pbHkiOiJDdXN0ZXIiLCJnaXZlbiI6IkphbWVzIFAuIiwicGFyc2UtbmFtZXMiOmZhbHNlLCJkcm9wcGluZy1wYXJ0aWNsZSI6IiIsIm5vbi1kcm9wcGluZy1wYXJ0aWNsZSI6IiJ9LHsiZmFtaWx5IjoiTG93IiwiZ2l2ZW4iOiJKZXJlbXkgRC4iLCJwYXJzZS1uYW1lcyI6ZmFsc2UsImRyb3BwaW5nLXBhcnRpY2xlIjoiIiwibm9uLWRyb3BwaW5nLXBhcnRpY2xlIjoiIn0seyJmYW1pbHkiOiJIaWxsIiwiZ2l2ZW4iOiJEYXZpZCBKLiIsInBhcnNlLW5hbWVzIjpmYWxzZSwiZHJvcHBpbmctcGFydGljbGUiOiIiLCJub24tZHJvcHBpbmctcGFydGljbGUiOiIifSx7ImZhbWlseSI6IlRlaXRzd29ydGgiLCJnaXZlbiI6IlRheWxvciBTLiIsInBhcnNlLW5hbWVzIjpmYWxzZSwiZHJvcHBpbmctcGFydGljbGUiOiIiLCJub24tZHJvcHBpbmctcGFydGljbGUiOiIifSx7ImZhbWlseSI6IkNocmlzdGVzZW4iLCJnaXZlbiI6Ikpvc2VwaCBELiIsInBhcnNlLW5hbWVzIjpmYWxzZSwiZHJvcHBpbmctcGFydGljbGUiOiIiLCJub24tZHJvcHBpbmctcGFydGljbGUiOiIifSx7ImZhbWlseSI6Ik1jS2lubmV5IiwiZ2l2ZW4iOiJDb2xsaW4gSi4iLCJwYXJzZS1uYW1lcyI6ZmFsc2UsImRyb3BwaW5nLXBhcnRpY2xlIjoiIiwibm9uLWRyb3BwaW5nLXBhcnRpY2xlIjoiIn0seyJmYW1pbHkiOiJNY0JyaWRlIiwiZ2l2ZW4iOiJKYW1lcyBSLiIsInBhcnNlLW5hbWVzIjpmYWxzZSwiZHJvcHBpbmctcGFydGljbGUiOiIiLCJub24tZHJvcHBpbmctcGFydGljbGUiOiIifSx7ImZhbWlseSI6IkJyb29rZSIsImdpdmVuIjoiTWFydGluIEEuIiwicGFyc2UtbmFtZXMiOmZhbHNlLCJkcm9wcGluZy1wYXJ0aWNsZSI6IiIsIm5vbi1kcm9wcGluZy1wYXJ0aWNsZSI6IiJ9LHsiZmFtaWx5IjoiV2FycmVuIiwiZ2l2ZW4iOiJTY290dCBDLiIsInBhcnNlLW5hbWVzIjpmYWxzZSwiZHJvcHBpbmctcGFydGljbGUiOiIiLCJub24tZHJvcHBpbmctcGFydGljbGUiOiIifSx7ImZhbWlseSI6IkNhaG9vbiIsImdpdmVuIjoiSmFtZXMgRi4iLCJwYXJzZS1uYW1lcyI6ZmFsc2UsImRyb3BwaW5nLXBhcnRpY2xlIjoiIiwibm9uLWRyb3BwaW5nLXBhcnRpY2xlIjoiIn1dLCJjb250YWluZXItdGl0bGUiOiJTY2llbmNlIiwiY29udGFpbmVyLXRpdGxlLXNob3J0IjoiU2NpZW5jZSAoMTk3OSkiLCJET0kiOiIxMC4xMTI2L3NjaWVuY2UuYWF5ODY2MyIsIklTU04iOiIwMDM2LTgwNzUiLCJVUkwiOiJodHRwczovL3d3dy5zY2llbmNlLm9yZy9kb2kvMTAuMTEyNi9zY2llbmNlLmFheTg2NjMiLCJpc3N1ZWQiOnsiZGF0ZS1wYXJ0cyI6W1syMDIwLDQsMTBdXX0sInBhZ2UiOiIxNzctMTgwIiwiYWJzdHJhY3QiOiI8cD4gQ29udmVudGlvbmFsIGRpb2RlcyByZWN0aWZ5IGN1cnJlbnQgZmxvdyBieSBmb3JtaW5nIGEganVuY3Rpb24gYmV0d2VlbiBkaXNzaW1pbGFyIGNvbmR1Y3RvcnM7IGEgbWV0YWwtc2VtaWNvbmR1Y3RvciBkaW9kZSB0aGF0IGZvcm1zIGEgU2Nob3R0a3kgYmFycmllciBpcyBvbmUgZXhhbXBsZS4gSW4gdGhlc2UgZGV2aWNlcywgY2FwYWNpdGFuY2UgbGltaXRzIG9wZXJhdGluZyBmcmVxdWVuY3kuIEN1c3RlciA8aXRhbGljPmV0IGFsLjwvaXRhbGljPiBkZXNjcmliZSBhIGRpb2RlIG1hZGUgZW50aXJlbHkgb2Ygc2lsaWNvbiB0aGF0IGNhbiByZWN0aWZ5IGN1cnJlbnRzIHVwIHRvIDQwIGdpZ2FoZXJ0eiBhdCByb29tIHRlbXBlcmF0dXJlLiBUaGV5IGZhYnJpY2F0ZWQgc2lsaWNvbiBuYW5vd2lyZXMgd2l0aCBhIGN5bGluZHJpY2FsIHNhd3Rvb3RoIHByb2ZpbGUgdGhhdCBhY3QgYXMgcmF0Y2hldHMsIGZ1bm5lbGluZyBjdXJyZW50IHByZWZlcmVudGlhbGx5IGluIG9uZSBkaXJlY3Rpb24gdGhyb3VnaCBzcGVjdWxhciByZWZsZWN0aW9uIG9mIHF1YXNpLWJhbGxpc3RpYyBlbGVjdHJvbnMuIDwvcD4iLCJpc3N1ZSI6IjY0ODciLCJ2b2x1bWUiOiIzNjgifSwiaXNUZW1wb3JhcnkiOmZhbHNlfV19&quot;,&quot;citationItems&quot;:[{&quot;id&quot;:&quot;ed003cb6-81e1-3c0c-864a-108e3666b4e2&quot;,&quot;itemData&quot;:{&quot;type&quot;:&quot;article-journal&quot;,&quot;id&quot;:&quot;ed003cb6-81e1-3c0c-864a-108e3666b4e2&quot;,&quot;title&quot;:&quot;Ratcheting quasi-ballistic electrons in silicon geometric diodes at room temperature&quot;,&quot;author&quot;:[{&quot;family&quot;:&quot;Custer&quot;,&quot;given&quot;:&quot;James P.&quot;,&quot;parse-names&quot;:false,&quot;dropping-particle&quot;:&quot;&quot;,&quot;non-dropping-particle&quot;:&quot;&quot;},{&quot;family&quot;:&quot;Low&quot;,&quot;given&quot;:&quot;Jeremy D.&quot;,&quot;parse-names&quot;:false,&quot;dropping-particle&quot;:&quot;&quot;,&quot;non-dropping-particle&quot;:&quot;&quot;},{&quot;family&quot;:&quot;Hill&quot;,&quot;given&quot;:&quot;David J.&quot;,&quot;parse-names&quot;:false,&quot;dropping-particle&quot;:&quot;&quot;,&quot;non-dropping-particle&quot;:&quot;&quot;},{&quot;family&quot;:&quot;Teitsworth&quot;,&quot;given&quot;:&quot;Taylor S.&quot;,&quot;parse-names&quot;:false,&quot;dropping-particle&quot;:&quot;&quot;,&quot;non-dropping-particle&quot;:&quot;&quot;},{&quot;family&quot;:&quot;Christesen&quot;,&quot;given&quot;:&quot;Joseph D.&quot;,&quot;parse-names&quot;:false,&quot;dropping-particle&quot;:&quot;&quot;,&quot;non-dropping-particle&quot;:&quot;&quot;},{&quot;family&quot;:&quot;McKinney&quot;,&quot;given&quot;:&quot;Collin J.&quot;,&quot;parse-names&quot;:false,&quot;dropping-particle&quot;:&quot;&quot;,&quot;non-dropping-particle&quot;:&quot;&quot;},{&quot;family&quot;:&quot;McBride&quot;,&quot;given&quot;:&quot;James R.&quot;,&quot;parse-names&quot;:false,&quot;dropping-particle&quot;:&quot;&quot;,&quot;non-dropping-particle&quot;:&quot;&quot;},{&quot;family&quot;:&quot;Brooke&quot;,&quot;given&quot;:&quot;Martin A.&quot;,&quot;parse-names&quot;:false,&quot;dropping-particle&quot;:&quot;&quot;,&quot;non-dropping-particle&quot;:&quot;&quot;},{&quot;family&quot;:&quot;Warren&quot;,&quot;given&quot;:&quot;Scott C.&quot;,&quot;parse-names&quot;:false,&quot;dropping-particle&quot;:&quot;&quot;,&quot;non-dropping-particle&quot;:&quot;&quot;},{&quot;family&quot;:&quot;Cahoon&quot;,&quot;given&quot;:&quot;James F.&quot;,&quot;parse-names&quot;:false,&quot;dropping-particle&quot;:&quot;&quot;,&quot;non-dropping-particle&quot;:&quot;&quot;}],&quot;container-title&quot;:&quot;Science&quot;,&quot;container-title-short&quot;:&quot;Science (1979)&quot;,&quot;DOI&quot;:&quot;10.1126/science.aay8663&quot;,&quot;ISSN&quot;:&quot;0036-8075&quot;,&quot;URL&quot;:&quot;https://www.science.org/doi/10.1126/science.aay8663&quot;,&quot;issued&quot;:{&quot;date-parts&quot;:[[2020,4,10]]},&quot;page&quot;:&quot;177-180&quot;,&quot;abstract&quot;:&quot;&lt;p&gt; Conventional diodes rectify current flow by forming a junction between dissimilar conductors; a metal-semiconductor diode that forms a Schottky barrier is one example. In these devices, capacitance limits operating frequency. Custer &lt;italic&gt;et al.&lt;/italic&gt; describe a diode made entirely of silicon that can rectify currents up to 40 gigahertz at room temperature. They fabricated silicon nanowires with a cylindrical sawtooth profile that act as ratchets, funneling current preferentially in one direction through specular reflection of quasi-ballistic electrons. &lt;/p&gt;&quot;,&quot;issue&quot;:&quot;6487&quot;,&quot;volume&quot;:&quot;368&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4BEE15A3BE6E145A7FAF1C88B3CE38C" ma:contentTypeVersion="7" ma:contentTypeDescription="Create a new document." ma:contentTypeScope="" ma:versionID="f438137efe550f735d5c4ba2acb9d06b">
  <xsd:schema xmlns:xsd="http://www.w3.org/2001/XMLSchema" xmlns:xs="http://www.w3.org/2001/XMLSchema" xmlns:p="http://schemas.microsoft.com/office/2006/metadata/properties" xmlns:ns3="e90da0d7-48d5-46c7-bd7d-e372e903401b" targetNamespace="http://schemas.microsoft.com/office/2006/metadata/properties" ma:root="true" ma:fieldsID="3f26e37194a8690f592ec99f4150f9dd" ns3:_="">
    <xsd:import namespace="e90da0d7-48d5-46c7-bd7d-e372e903401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ObjectDetectorVersions"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0da0d7-48d5-46c7-bd7d-e372e90340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10B05B-5D13-4BF3-87CA-E446F814472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5CE13FF-AD94-4DCC-BBBB-3CB4BB5A7EB8}">
  <ds:schemaRefs>
    <ds:schemaRef ds:uri="http://schemas.microsoft.com/sharepoint/v3/contenttype/forms"/>
  </ds:schemaRefs>
</ds:datastoreItem>
</file>

<file path=customXml/itemProps3.xml><?xml version="1.0" encoding="utf-8"?>
<ds:datastoreItem xmlns:ds="http://schemas.openxmlformats.org/officeDocument/2006/customXml" ds:itemID="{26D8AAE5-36F3-4024-AC66-0AEDD446A9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0da0d7-48d5-46c7-bd7d-e372e90340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87E2172-AB8A-48B8-A50D-A8645917E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TEMPLATE_IJNEAM_ver 1.2</Template>
  <TotalTime>3</TotalTime>
  <Pages>10</Pages>
  <Words>3588</Words>
  <Characters>20456</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IJNEAM manuscript preparation</vt:lpstr>
    </vt:vector>
  </TitlesOfParts>
  <Company/>
  <LinksUpToDate>false</LinksUpToDate>
  <CharactersWithSpaces>23997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IJNEAM manuscript preparation</dc:title>
  <dc:subject/>
  <dc:creator>YH</dc:creator>
  <cp:keywords/>
  <dc:description/>
  <cp:lastModifiedBy>Tan Yi Liang</cp:lastModifiedBy>
  <cp:revision>2</cp:revision>
  <cp:lastPrinted>2025-07-30T03:07:00Z</cp:lastPrinted>
  <dcterms:created xsi:type="dcterms:W3CDTF">2025-07-31T03:31:00Z</dcterms:created>
  <dcterms:modified xsi:type="dcterms:W3CDTF">2025-07-31T03:31:00Z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0x010100A4BEE15A3BE6E145A7FAF1C88B3CE38C</vt:lpwstr>
  </property>
</Properties>
</file>